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1A29B" w14:textId="77777777" w:rsidR="00201442" w:rsidRPr="00201442" w:rsidRDefault="00201442" w:rsidP="00201442">
      <w:pPr>
        <w:spacing w:before="360" w:after="240" w:line="240" w:lineRule="auto"/>
        <w:outlineLvl w:val="2"/>
        <w:rPr>
          <w:rFonts w:eastAsia="Times New Roman" w:cs="Segoe UI"/>
          <w:b/>
          <w:bCs/>
          <w:color w:val="000000" w:themeColor="text1"/>
          <w:kern w:val="0"/>
          <w:sz w:val="30"/>
          <w:szCs w:val="30"/>
          <w14:ligatures w14:val="none"/>
        </w:rPr>
      </w:pPr>
      <w:r w:rsidRPr="00201442">
        <w:rPr>
          <w:rFonts w:eastAsia="Microsoft YaHei" w:cs="Microsoft YaHei"/>
          <w:b/>
          <w:bCs/>
          <w:color w:val="000000" w:themeColor="text1"/>
          <w:kern w:val="0"/>
          <w:sz w:val="30"/>
          <w:szCs w:val="30"/>
          <w14:ligatures w14:val="none"/>
        </w:rPr>
        <w:t>核心思路重新梳理</w:t>
      </w:r>
    </w:p>
    <w:p w14:paraId="0167D45D" w14:textId="1DD4A7DF" w:rsidR="00201442" w:rsidRPr="00201442" w:rsidRDefault="00201442" w:rsidP="00201442">
      <w:pPr>
        <w:spacing w:after="24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要解决的不只是</w:t>
      </w: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single-shot evaluation</w:t>
      </w: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的问题，而是要建立一个</w:t>
      </w: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comprehensive benchmark that addresses </w:t>
      </w:r>
      <w:r w:rsidRPr="00201442">
        <w:rPr>
          <w:rFonts w:eastAsia="Times New Roman" w:cs="Segoe UI"/>
          <w:b/>
          <w:bCs/>
          <w:color w:val="000000" w:themeColor="text1"/>
          <w:kern w:val="0"/>
          <w:sz w:val="21"/>
          <w:szCs w:val="21"/>
          <w14:ligatures w14:val="none"/>
        </w:rPr>
        <w:t>two critical dimensions</w:t>
      </w: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:</w:t>
      </w:r>
    </w:p>
    <w:p w14:paraId="074A9BFF" w14:textId="77777777" w:rsidR="00201442" w:rsidRPr="00201442" w:rsidRDefault="00201442" w:rsidP="002014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01442">
        <w:rPr>
          <w:rFonts w:eastAsia="Times New Roman" w:cs="Segoe UI"/>
          <w:b/>
          <w:bCs/>
          <w:color w:val="000000" w:themeColor="text1"/>
          <w:kern w:val="0"/>
          <w:sz w:val="21"/>
          <w:szCs w:val="21"/>
          <w14:ligatures w14:val="none"/>
        </w:rPr>
        <w:t>Realistic Data Composition</w:t>
      </w: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: </w:t>
      </w: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通过调整</w:t>
      </w: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spam ratio</w:t>
      </w: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来模拟</w:t>
      </w: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real-world scenarios</w:t>
      </w:r>
    </w:p>
    <w:p w14:paraId="544F4676" w14:textId="77777777" w:rsidR="00201442" w:rsidRPr="00201442" w:rsidRDefault="00201442" w:rsidP="002014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01442">
        <w:rPr>
          <w:rFonts w:eastAsia="Times New Roman" w:cs="Segoe UI"/>
          <w:b/>
          <w:bCs/>
          <w:color w:val="000000" w:themeColor="text1"/>
          <w:kern w:val="0"/>
          <w:sz w:val="21"/>
          <w:szCs w:val="21"/>
          <w14:ligatures w14:val="none"/>
        </w:rPr>
        <w:t>Synthetic Data Integration</w:t>
      </w: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: </w:t>
      </w: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通过调整</w:t>
      </w: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synthetic ratio</w:t>
      </w: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来找到</w:t>
      </w: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optimal mixing strategies</w:t>
      </w:r>
    </w:p>
    <w:p w14:paraId="004EEFAD" w14:textId="751D2BD1" w:rsidR="00201442" w:rsidRPr="00201442" w:rsidRDefault="00201442" w:rsidP="00201442">
      <w:pPr>
        <w:spacing w:before="360" w:after="240" w:line="240" w:lineRule="auto"/>
        <w:outlineLvl w:val="2"/>
        <w:rPr>
          <w:rFonts w:eastAsia="Times New Roman" w:cs="Segoe UI"/>
          <w:b/>
          <w:bCs/>
          <w:color w:val="000000" w:themeColor="text1"/>
          <w:kern w:val="0"/>
          <w:sz w:val="30"/>
          <w:szCs w:val="30"/>
          <w14:ligatures w14:val="none"/>
        </w:rPr>
      </w:pPr>
      <w:r w:rsidRPr="00201442">
        <w:rPr>
          <w:rFonts w:eastAsia="Microsoft YaHei" w:cs="Microsoft YaHei"/>
          <w:b/>
          <w:bCs/>
          <w:color w:val="000000" w:themeColor="text1"/>
          <w:kern w:val="0"/>
          <w:sz w:val="30"/>
          <w:szCs w:val="30"/>
          <w14:ligatures w14:val="none"/>
        </w:rPr>
        <w:t>实验设计的两个关键维度</w:t>
      </w:r>
    </w:p>
    <w:p w14:paraId="6F4D7797" w14:textId="77777777" w:rsidR="00201442" w:rsidRPr="00201442" w:rsidRDefault="00201442" w:rsidP="00201442">
      <w:pPr>
        <w:spacing w:after="24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基于我的理解，实验设计应该包含：</w:t>
      </w:r>
    </w:p>
    <w:p w14:paraId="09F1E175" w14:textId="77777777" w:rsidR="00201442" w:rsidRPr="00201442" w:rsidRDefault="00201442" w:rsidP="00201442">
      <w:pPr>
        <w:spacing w:after="24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01442">
        <w:rPr>
          <w:rFonts w:eastAsia="Times New Roman" w:cs="Segoe UI"/>
          <w:b/>
          <w:bCs/>
          <w:color w:val="000000" w:themeColor="text1"/>
          <w:kern w:val="0"/>
          <w:sz w:val="21"/>
          <w:szCs w:val="21"/>
          <w14:ligatures w14:val="none"/>
        </w:rPr>
        <w:t>Dimension 1: Spam Ratio Control</w:t>
      </w:r>
    </w:p>
    <w:p w14:paraId="1F630220" w14:textId="77777777" w:rsidR="00201442" w:rsidRPr="00201442" w:rsidRDefault="00201442" w:rsidP="002014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5% spam: 50 malicious + 950 benign = 1000 total</w:t>
      </w:r>
    </w:p>
    <w:p w14:paraId="34553714" w14:textId="77777777" w:rsidR="00201442" w:rsidRPr="00201442" w:rsidRDefault="00201442" w:rsidP="002014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10% spam: 100 malicious + 900 benign = 1000 total</w:t>
      </w:r>
    </w:p>
    <w:p w14:paraId="442ECF9C" w14:textId="77777777" w:rsidR="00201442" w:rsidRPr="00201442" w:rsidRDefault="00201442" w:rsidP="002014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15% spam: 150 malicious + 850 benign = 1000 total</w:t>
      </w:r>
    </w:p>
    <w:p w14:paraId="52DF693D" w14:textId="77777777" w:rsidR="00201442" w:rsidRPr="00201442" w:rsidRDefault="00201442" w:rsidP="002014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20% spam: 200 malicious + 800 benign = 1000 total</w:t>
      </w:r>
    </w:p>
    <w:p w14:paraId="5FD533A2" w14:textId="77777777" w:rsidR="00201442" w:rsidRPr="00201442" w:rsidRDefault="00201442" w:rsidP="00201442">
      <w:pPr>
        <w:spacing w:after="24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01442">
        <w:rPr>
          <w:rFonts w:eastAsia="Times New Roman" w:cs="Segoe UI"/>
          <w:b/>
          <w:bCs/>
          <w:color w:val="000000" w:themeColor="text1"/>
          <w:kern w:val="0"/>
          <w:sz w:val="21"/>
          <w:szCs w:val="21"/>
          <w14:ligatures w14:val="none"/>
        </w:rPr>
        <w:t>Dimension 2: Synthetic Mixing Ratio (within malicious samples)</w:t>
      </w:r>
    </w:p>
    <w:p w14:paraId="112AABF7" w14:textId="77777777" w:rsidR="00201442" w:rsidRPr="00201442" w:rsidRDefault="00201442" w:rsidP="002014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0% synthetic: 100% real malicious</w:t>
      </w:r>
    </w:p>
    <w:p w14:paraId="2D13DB9A" w14:textId="77777777" w:rsidR="00201442" w:rsidRPr="00201442" w:rsidRDefault="00201442" w:rsidP="002014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25% synthetic: 25 synthetic + 75 </w:t>
      </w:r>
      <w:proofErr w:type="gramStart"/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real</w:t>
      </w:r>
      <w:proofErr w:type="gramEnd"/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malicious</w:t>
      </w:r>
    </w:p>
    <w:p w14:paraId="6DDC779D" w14:textId="77777777" w:rsidR="00201442" w:rsidRPr="00201442" w:rsidRDefault="00201442" w:rsidP="002014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50% synthetic: 50 synthetic + 50 </w:t>
      </w:r>
      <w:proofErr w:type="gramStart"/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real</w:t>
      </w:r>
      <w:proofErr w:type="gramEnd"/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malicious</w:t>
      </w:r>
    </w:p>
    <w:p w14:paraId="3DE5A59E" w14:textId="77777777" w:rsidR="00201442" w:rsidRPr="00201442" w:rsidRDefault="00201442" w:rsidP="002014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75% synthetic: 75 synthetic + 25 </w:t>
      </w:r>
      <w:proofErr w:type="gramStart"/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real</w:t>
      </w:r>
      <w:proofErr w:type="gramEnd"/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malicious</w:t>
      </w:r>
    </w:p>
    <w:p w14:paraId="2E0F6150" w14:textId="77777777" w:rsidR="00201442" w:rsidRDefault="00201442" w:rsidP="002014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100% synthetic: 100% synthetic malicious</w:t>
      </w:r>
    </w:p>
    <w:p w14:paraId="1CDE42ED" w14:textId="4B147C07" w:rsidR="0092424A" w:rsidRPr="00201442" w:rsidRDefault="0092424A" w:rsidP="0092424A">
      <w:pPr>
        <w:spacing w:before="100" w:beforeAutospacing="1" w:after="100" w:afterAutospacing="1" w:line="240" w:lineRule="auto"/>
        <w:rPr>
          <w:rFonts w:eastAsia="Times New Roman" w:cs="Segoe UI" w:hint="eastAsia"/>
          <w:color w:val="000000" w:themeColor="text1"/>
          <w:kern w:val="0"/>
          <w:sz w:val="21"/>
          <w:szCs w:val="21"/>
          <w14:ligatures w14:val="none"/>
        </w:rPr>
      </w:pPr>
      <w:r>
        <w:rPr>
          <w:rFonts w:eastAsia="Times New Roman" w:cs="Segoe UI"/>
          <w:b/>
          <w:bCs/>
          <w:noProof/>
          <w:color w:val="000000" w:themeColor="text1"/>
          <w:kern w:val="0"/>
          <w:sz w:val="30"/>
          <w:szCs w:val="30"/>
        </w:rPr>
        <w:drawing>
          <wp:inline distT="0" distB="0" distL="0" distR="0" wp14:anchorId="6BE6FBE5" wp14:editId="7A4E5546">
            <wp:extent cx="5943600" cy="1872615"/>
            <wp:effectExtent l="0" t="0" r="5080" b="0"/>
            <wp:docPr id="480553217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53217" name="Picture 1" descr="A diagram of a diagra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4F568" w14:textId="77777777" w:rsidR="00201442" w:rsidRPr="00201442" w:rsidRDefault="00201442" w:rsidP="00201442">
      <w:pPr>
        <w:spacing w:before="360" w:after="240" w:line="240" w:lineRule="auto"/>
        <w:outlineLvl w:val="2"/>
        <w:rPr>
          <w:rFonts w:eastAsia="Times New Roman" w:cs="Segoe UI"/>
          <w:b/>
          <w:bCs/>
          <w:color w:val="000000" w:themeColor="text1"/>
          <w:kern w:val="0"/>
          <w:sz w:val="30"/>
          <w:szCs w:val="30"/>
          <w14:ligatures w14:val="none"/>
        </w:rPr>
      </w:pPr>
      <w:r w:rsidRPr="00201442">
        <w:rPr>
          <w:rFonts w:eastAsia="Microsoft YaHei" w:cs="Microsoft YaHei"/>
          <w:b/>
          <w:bCs/>
          <w:color w:val="000000" w:themeColor="text1"/>
          <w:kern w:val="0"/>
          <w:sz w:val="30"/>
          <w:szCs w:val="30"/>
          <w14:ligatures w14:val="none"/>
        </w:rPr>
        <w:t>实验规模估算</w:t>
      </w:r>
    </w:p>
    <w:p w14:paraId="02176B3B" w14:textId="77777777" w:rsidR="00201442" w:rsidRPr="00201442" w:rsidRDefault="00201442" w:rsidP="00201442">
      <w:pPr>
        <w:spacing w:after="24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基于这种设计，总实验规模为：</w:t>
      </w:r>
    </w:p>
    <w:p w14:paraId="57795EBE" w14:textId="77777777" w:rsidR="00201442" w:rsidRPr="00201442" w:rsidRDefault="00201442" w:rsidP="002014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lastRenderedPageBreak/>
        <w:t>4 spam ratios × 5 synthetic ratios × 3 prompt strategies × 3 models × 30 runs</w:t>
      </w:r>
    </w:p>
    <w:p w14:paraId="66349496" w14:textId="77777777" w:rsidR="00201442" w:rsidRPr="00201442" w:rsidRDefault="00201442" w:rsidP="002014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01442">
        <w:rPr>
          <w:rFonts w:eastAsia="Microsoft YaHei" w:cs="Microsoft YaHei"/>
          <w:b/>
          <w:bCs/>
          <w:color w:val="000000" w:themeColor="text1"/>
          <w:kern w:val="0"/>
          <w:sz w:val="21"/>
          <w:szCs w:val="21"/>
          <w14:ligatures w14:val="none"/>
        </w:rPr>
        <w:t>总计</w:t>
      </w: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: 5,400 individual experiments</w:t>
      </w:r>
    </w:p>
    <w:p w14:paraId="0A352F1D" w14:textId="77777777" w:rsidR="00201442" w:rsidRPr="00201442" w:rsidRDefault="00201442" w:rsidP="00201442">
      <w:pPr>
        <w:spacing w:before="360" w:after="240" w:line="240" w:lineRule="auto"/>
        <w:outlineLvl w:val="2"/>
        <w:rPr>
          <w:rFonts w:eastAsia="Times New Roman" w:cs="Segoe UI"/>
          <w:b/>
          <w:bCs/>
          <w:color w:val="000000" w:themeColor="text1"/>
          <w:kern w:val="0"/>
          <w:sz w:val="30"/>
          <w:szCs w:val="30"/>
          <w14:ligatures w14:val="none"/>
        </w:rPr>
      </w:pPr>
      <w:r w:rsidRPr="00201442">
        <w:rPr>
          <w:rFonts w:eastAsia="Microsoft YaHei" w:cs="Microsoft YaHei"/>
          <w:b/>
          <w:bCs/>
          <w:color w:val="000000" w:themeColor="text1"/>
          <w:kern w:val="0"/>
          <w:sz w:val="30"/>
          <w:szCs w:val="30"/>
          <w14:ligatures w14:val="none"/>
        </w:rPr>
        <w:t>典型</w:t>
      </w:r>
      <w:r w:rsidRPr="00201442">
        <w:rPr>
          <w:rFonts w:eastAsia="Times New Roman" w:cs="Segoe UI"/>
          <w:b/>
          <w:bCs/>
          <w:color w:val="000000" w:themeColor="text1"/>
          <w:kern w:val="0"/>
          <w:sz w:val="30"/>
          <w:szCs w:val="30"/>
          <w14:ligatures w14:val="none"/>
        </w:rPr>
        <w:t>Configuration</w:t>
      </w:r>
      <w:r w:rsidRPr="00201442">
        <w:rPr>
          <w:rFonts w:eastAsia="Microsoft YaHei" w:cs="Microsoft YaHei"/>
          <w:b/>
          <w:bCs/>
          <w:color w:val="000000" w:themeColor="text1"/>
          <w:kern w:val="0"/>
          <w:sz w:val="30"/>
          <w:szCs w:val="30"/>
          <w14:ligatures w14:val="none"/>
        </w:rPr>
        <w:t>示例</w:t>
      </w:r>
    </w:p>
    <w:p w14:paraId="355D1F3D" w14:textId="77777777" w:rsidR="00201442" w:rsidRPr="00201442" w:rsidRDefault="00201442" w:rsidP="002014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01442">
        <w:rPr>
          <w:rFonts w:eastAsia="Times New Roman" w:cs="Segoe UI"/>
          <w:b/>
          <w:bCs/>
          <w:color w:val="000000" w:themeColor="text1"/>
          <w:kern w:val="0"/>
          <w:sz w:val="21"/>
          <w:szCs w:val="21"/>
          <w14:ligatures w14:val="none"/>
        </w:rPr>
        <w:t>Pure Real Baseline</w:t>
      </w: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: 10% spam (100 real malicious + 900 real benign)</w:t>
      </w:r>
    </w:p>
    <w:p w14:paraId="5084275F" w14:textId="77777777" w:rsidR="00201442" w:rsidRPr="00201442" w:rsidRDefault="00201442" w:rsidP="002014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01442">
        <w:rPr>
          <w:rFonts w:eastAsia="Times New Roman" w:cs="Segoe UI"/>
          <w:b/>
          <w:bCs/>
          <w:color w:val="000000" w:themeColor="text1"/>
          <w:kern w:val="0"/>
          <w:sz w:val="21"/>
          <w:szCs w:val="21"/>
          <w14:ligatures w14:val="none"/>
        </w:rPr>
        <w:t>Pure Synthetic</w:t>
      </w: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: 10% spam (100 synthetic-original + 900 real benign)</w:t>
      </w:r>
    </w:p>
    <w:p w14:paraId="78E75AE6" w14:textId="77777777" w:rsidR="00201442" w:rsidRPr="00201442" w:rsidRDefault="00201442" w:rsidP="002014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01442">
        <w:rPr>
          <w:rFonts w:eastAsia="Times New Roman" w:cs="Segoe UI"/>
          <w:b/>
          <w:bCs/>
          <w:color w:val="000000" w:themeColor="text1"/>
          <w:kern w:val="0"/>
          <w:sz w:val="21"/>
          <w:szCs w:val="21"/>
          <w14:ligatures w14:val="none"/>
        </w:rPr>
        <w:t>Balanced Mix</w:t>
      </w: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: 10% spam (50 real + 50 synthetic-original + 900 real benign)</w:t>
      </w:r>
    </w:p>
    <w:p w14:paraId="5E971F44" w14:textId="77777777" w:rsidR="00201442" w:rsidRPr="00201442" w:rsidRDefault="00201442" w:rsidP="002014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01442">
        <w:rPr>
          <w:rFonts w:eastAsia="Times New Roman" w:cs="Segoe UI"/>
          <w:b/>
          <w:bCs/>
          <w:color w:val="000000" w:themeColor="text1"/>
          <w:kern w:val="0"/>
          <w:sz w:val="21"/>
          <w:szCs w:val="21"/>
          <w14:ligatures w14:val="none"/>
        </w:rPr>
        <w:t>Multi-Strategy</w:t>
      </w: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: 10% spam (33 original + 33 strong + 34 weak + 900 </w:t>
      </w:r>
      <w:proofErr w:type="gramStart"/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real</w:t>
      </w:r>
      <w:proofErr w:type="gramEnd"/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benign)</w:t>
      </w:r>
    </w:p>
    <w:p w14:paraId="66975B54" w14:textId="77777777" w:rsidR="00201442" w:rsidRPr="00201442" w:rsidRDefault="00201442" w:rsidP="00201442">
      <w:pPr>
        <w:spacing w:before="360" w:after="240" w:line="240" w:lineRule="auto"/>
        <w:outlineLvl w:val="1"/>
        <w:rPr>
          <w:rFonts w:eastAsia="Times New Roman" w:cs="Segoe UI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201442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:sz w:val="36"/>
          <w:szCs w:val="36"/>
          <w14:ligatures w14:val="none"/>
        </w:rPr>
        <w:t>🔧</w:t>
      </w:r>
      <w:r w:rsidRPr="00201442">
        <w:rPr>
          <w:rFonts w:eastAsia="Times New Roman" w:cs="Segoe UI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</w:t>
      </w:r>
      <w:r w:rsidRPr="00201442">
        <w:rPr>
          <w:rFonts w:eastAsia="Microsoft YaHei" w:cs="Microsoft YaHei"/>
          <w:b/>
          <w:bCs/>
          <w:color w:val="000000" w:themeColor="text1"/>
          <w:kern w:val="0"/>
          <w:sz w:val="36"/>
          <w:szCs w:val="36"/>
          <w14:ligatures w14:val="none"/>
        </w:rPr>
        <w:t>我建议的具体实施设计</w:t>
      </w:r>
    </w:p>
    <w:p w14:paraId="5797875F" w14:textId="77777777" w:rsidR="00201442" w:rsidRPr="00201442" w:rsidRDefault="00201442" w:rsidP="00201442">
      <w:pPr>
        <w:spacing w:before="360" w:after="240" w:line="240" w:lineRule="auto"/>
        <w:outlineLvl w:val="2"/>
        <w:rPr>
          <w:rFonts w:eastAsia="Times New Roman" w:cs="Segoe UI"/>
          <w:b/>
          <w:bCs/>
          <w:color w:val="000000" w:themeColor="text1"/>
          <w:kern w:val="0"/>
          <w:sz w:val="30"/>
          <w:szCs w:val="30"/>
          <w14:ligatures w14:val="none"/>
        </w:rPr>
      </w:pPr>
      <w:r w:rsidRPr="00201442">
        <w:rPr>
          <w:rFonts w:eastAsia="Times New Roman" w:cs="Segoe UI"/>
          <w:b/>
          <w:bCs/>
          <w:color w:val="000000" w:themeColor="text1"/>
          <w:kern w:val="0"/>
          <w:sz w:val="30"/>
          <w:szCs w:val="30"/>
          <w14:ligatures w14:val="none"/>
        </w:rPr>
        <w:t>Data Pipeline Architecture</w:t>
      </w:r>
    </w:p>
    <w:p w14:paraId="6B3129E4" w14:textId="77777777" w:rsidR="00201442" w:rsidRPr="00201442" w:rsidRDefault="00201442" w:rsidP="00201442">
      <w:pPr>
        <w:spacing w:after="24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基于现有的</w:t>
      </w: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batch6</w:t>
      </w: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架构，我建议以下实施方案：</w:t>
      </w:r>
    </w:p>
    <w:p w14:paraId="5820FC9F" w14:textId="77777777" w:rsidR="00201442" w:rsidRPr="00201442" w:rsidRDefault="00201442" w:rsidP="00201442">
      <w:pPr>
        <w:spacing w:after="24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01442">
        <w:rPr>
          <w:rFonts w:eastAsia="Microsoft YaHei" w:cs="Microsoft YaHei"/>
          <w:b/>
          <w:bCs/>
          <w:color w:val="000000" w:themeColor="text1"/>
          <w:kern w:val="0"/>
          <w:sz w:val="21"/>
          <w:szCs w:val="21"/>
          <w14:ligatures w14:val="none"/>
        </w:rPr>
        <w:t>数据准备</w:t>
      </w: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:</w:t>
      </w:r>
    </w:p>
    <w:p w14:paraId="04885614" w14:textId="77777777" w:rsidR="00201442" w:rsidRPr="00201442" w:rsidRDefault="00201442" w:rsidP="002014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利用现有的</w:t>
      </w: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2K seeds</w:t>
      </w: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和已生成的</w:t>
      </w: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18K synthetic samples</w:t>
      </w:r>
    </w:p>
    <w:p w14:paraId="7D5AE978" w14:textId="77777777" w:rsidR="00201442" w:rsidRPr="00201442" w:rsidRDefault="00201442" w:rsidP="002014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从</w:t>
      </w: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CEAS-08</w:t>
      </w: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剩余的</w:t>
      </w: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48K real spam</w:t>
      </w: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和</w:t>
      </w: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100K benign</w:t>
      </w: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构建</w:t>
      </w: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sampling pools</w:t>
      </w:r>
    </w:p>
    <w:p w14:paraId="23BBA73E" w14:textId="77777777" w:rsidR="00201442" w:rsidRPr="00201442" w:rsidRDefault="00201442" w:rsidP="002014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为</w:t>
      </w: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multi-sample evaluation</w:t>
      </w: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设计</w:t>
      </w: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stratified sampling protocol</w:t>
      </w:r>
    </w:p>
    <w:p w14:paraId="710BB8BB" w14:textId="77777777" w:rsidR="00201442" w:rsidRPr="00201442" w:rsidRDefault="00201442" w:rsidP="00201442">
      <w:pPr>
        <w:spacing w:after="24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01442">
        <w:rPr>
          <w:rFonts w:eastAsia="Microsoft YaHei" w:cs="Microsoft YaHei"/>
          <w:b/>
          <w:bCs/>
          <w:color w:val="000000" w:themeColor="text1"/>
          <w:kern w:val="0"/>
          <w:sz w:val="21"/>
          <w:szCs w:val="21"/>
          <w14:ligatures w14:val="none"/>
        </w:rPr>
        <w:t>实验配置管理</w:t>
      </w: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:</w:t>
      </w:r>
    </w:p>
    <w:p w14:paraId="69BADB83" w14:textId="77777777" w:rsidR="00201442" w:rsidRPr="00201442" w:rsidRDefault="00201442" w:rsidP="00201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eastAsia="Times New Roman" w:cs="Courier New"/>
          <w:color w:val="000000" w:themeColor="text1"/>
          <w:kern w:val="0"/>
          <w:sz w:val="21"/>
          <w:szCs w:val="21"/>
          <w14:ligatures w14:val="none"/>
        </w:rPr>
      </w:pPr>
      <w:r w:rsidRPr="00201442">
        <w:rPr>
          <w:rFonts w:eastAsia="Times New Roman" w:cs="Courier New"/>
          <w:color w:val="000000" w:themeColor="text1"/>
          <w:kern w:val="0"/>
          <w:sz w:val="21"/>
          <w:szCs w:val="21"/>
          <w14:ligatures w14:val="none"/>
        </w:rPr>
        <w:t>Configuration Matrix:</w:t>
      </w:r>
    </w:p>
    <w:p w14:paraId="40841AEA" w14:textId="77777777" w:rsidR="00201442" w:rsidRPr="00201442" w:rsidRDefault="00201442" w:rsidP="00201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eastAsia="Times New Roman" w:cs="Courier New"/>
          <w:color w:val="000000" w:themeColor="text1"/>
          <w:kern w:val="0"/>
          <w:sz w:val="21"/>
          <w:szCs w:val="21"/>
          <w14:ligatures w14:val="none"/>
        </w:rPr>
      </w:pPr>
      <w:r w:rsidRPr="00201442">
        <w:rPr>
          <w:rFonts w:eastAsia="Times New Roman" w:cs="Courier New"/>
          <w:color w:val="000000" w:themeColor="text1"/>
          <w:kern w:val="0"/>
          <w:sz w:val="21"/>
          <w:szCs w:val="21"/>
          <w14:ligatures w14:val="none"/>
        </w:rPr>
        <w:t xml:space="preserve">- </w:t>
      </w: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每个</w:t>
      </w:r>
      <w:r w:rsidRPr="00201442">
        <w:rPr>
          <w:rFonts w:eastAsia="Times New Roman" w:cs="Courier New"/>
          <w:color w:val="000000" w:themeColor="text1"/>
          <w:kern w:val="0"/>
          <w:sz w:val="21"/>
          <w:szCs w:val="21"/>
          <w14:ligatures w14:val="none"/>
        </w:rPr>
        <w:t>config</w:t>
      </w: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由</w:t>
      </w:r>
      <w:r w:rsidRPr="00201442">
        <w:rPr>
          <w:rFonts w:eastAsia="Times New Roman" w:cs="Courier New"/>
          <w:color w:val="000000" w:themeColor="text1"/>
          <w:kern w:val="0"/>
          <w:sz w:val="21"/>
          <w:szCs w:val="21"/>
          <w14:ligatures w14:val="none"/>
        </w:rPr>
        <w:t>(</w:t>
      </w:r>
      <w:proofErr w:type="spellStart"/>
      <w:r w:rsidRPr="00201442">
        <w:rPr>
          <w:rFonts w:eastAsia="Times New Roman" w:cs="Courier New"/>
          <w:color w:val="000000" w:themeColor="text1"/>
          <w:kern w:val="0"/>
          <w:sz w:val="21"/>
          <w:szCs w:val="21"/>
          <w14:ligatures w14:val="none"/>
        </w:rPr>
        <w:t>spam_ratio</w:t>
      </w:r>
      <w:proofErr w:type="spellEnd"/>
      <w:r w:rsidRPr="00201442">
        <w:rPr>
          <w:rFonts w:eastAsia="Times New Roman" w:cs="Courier New"/>
          <w:color w:val="000000" w:themeColor="text1"/>
          <w:kern w:val="0"/>
          <w:sz w:val="21"/>
          <w:szCs w:val="21"/>
          <w14:ligatures w14:val="none"/>
        </w:rPr>
        <w:t xml:space="preserve">, </w:t>
      </w:r>
      <w:proofErr w:type="spellStart"/>
      <w:r w:rsidRPr="00201442">
        <w:rPr>
          <w:rFonts w:eastAsia="Times New Roman" w:cs="Courier New"/>
          <w:color w:val="000000" w:themeColor="text1"/>
          <w:kern w:val="0"/>
          <w:sz w:val="21"/>
          <w:szCs w:val="21"/>
          <w14:ligatures w14:val="none"/>
        </w:rPr>
        <w:t>synthetic_ratio</w:t>
      </w:r>
      <w:proofErr w:type="spellEnd"/>
      <w:r w:rsidRPr="00201442">
        <w:rPr>
          <w:rFonts w:eastAsia="Times New Roman" w:cs="Courier New"/>
          <w:color w:val="000000" w:themeColor="text1"/>
          <w:kern w:val="0"/>
          <w:sz w:val="21"/>
          <w:szCs w:val="21"/>
          <w14:ligatures w14:val="none"/>
        </w:rPr>
        <w:t>, strategy, model)</w:t>
      </w: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唯一标识</w:t>
      </w:r>
    </w:p>
    <w:p w14:paraId="2709532F" w14:textId="77777777" w:rsidR="00201442" w:rsidRPr="00201442" w:rsidRDefault="00201442" w:rsidP="00201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eastAsia="Times New Roman" w:cs="Courier New"/>
          <w:color w:val="000000" w:themeColor="text1"/>
          <w:kern w:val="0"/>
          <w:sz w:val="21"/>
          <w:szCs w:val="21"/>
          <w14:ligatures w14:val="none"/>
        </w:rPr>
      </w:pPr>
      <w:r w:rsidRPr="00201442">
        <w:rPr>
          <w:rFonts w:eastAsia="Times New Roman" w:cs="Courier New"/>
          <w:color w:val="000000" w:themeColor="text1"/>
          <w:kern w:val="0"/>
          <w:sz w:val="21"/>
          <w:szCs w:val="21"/>
          <w14:ligatures w14:val="none"/>
        </w:rPr>
        <w:t xml:space="preserve">- </w:t>
      </w: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每个</w:t>
      </w:r>
      <w:r w:rsidRPr="00201442">
        <w:rPr>
          <w:rFonts w:eastAsia="Times New Roman" w:cs="Courier New"/>
          <w:color w:val="000000" w:themeColor="text1"/>
          <w:kern w:val="0"/>
          <w:sz w:val="21"/>
          <w:szCs w:val="21"/>
          <w14:ligatures w14:val="none"/>
        </w:rPr>
        <w:t>config</w:t>
      </w: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重复</w:t>
      </w:r>
      <w:r w:rsidRPr="00201442">
        <w:rPr>
          <w:rFonts w:eastAsia="Times New Roman" w:cs="Courier New"/>
          <w:color w:val="000000" w:themeColor="text1"/>
          <w:kern w:val="0"/>
          <w:sz w:val="21"/>
          <w:szCs w:val="21"/>
          <w14:ligatures w14:val="none"/>
        </w:rPr>
        <w:t>30</w:t>
      </w: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次</w:t>
      </w:r>
      <w:r w:rsidRPr="00201442">
        <w:rPr>
          <w:rFonts w:eastAsia="Times New Roman" w:cs="Courier New"/>
          <w:color w:val="000000" w:themeColor="text1"/>
          <w:kern w:val="0"/>
          <w:sz w:val="21"/>
          <w:szCs w:val="21"/>
          <w14:ligatures w14:val="none"/>
        </w:rPr>
        <w:t>runs</w:t>
      </w:r>
    </w:p>
    <w:p w14:paraId="2BC8F330" w14:textId="77777777" w:rsidR="00201442" w:rsidRPr="00201442" w:rsidRDefault="00201442" w:rsidP="00201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eastAsia="Times New Roman" w:cs="Courier New"/>
          <w:color w:val="000000" w:themeColor="text1"/>
          <w:kern w:val="0"/>
          <w:sz w:val="21"/>
          <w:szCs w:val="21"/>
          <w14:ligatures w14:val="none"/>
        </w:rPr>
      </w:pPr>
      <w:r w:rsidRPr="00201442">
        <w:rPr>
          <w:rFonts w:eastAsia="Times New Roman" w:cs="Courier New"/>
          <w:color w:val="000000" w:themeColor="text1"/>
          <w:kern w:val="0"/>
          <w:sz w:val="21"/>
          <w:szCs w:val="21"/>
          <w14:ligatures w14:val="none"/>
        </w:rPr>
        <w:t xml:space="preserve">- </w:t>
      </w: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每次</w:t>
      </w:r>
      <w:r w:rsidRPr="00201442">
        <w:rPr>
          <w:rFonts w:eastAsia="Times New Roman" w:cs="Courier New"/>
          <w:color w:val="000000" w:themeColor="text1"/>
          <w:kern w:val="0"/>
          <w:sz w:val="21"/>
          <w:szCs w:val="21"/>
          <w14:ligatures w14:val="none"/>
        </w:rPr>
        <w:t>run</w:t>
      </w: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生成</w:t>
      </w:r>
      <w:r w:rsidRPr="00201442">
        <w:rPr>
          <w:rFonts w:eastAsia="Times New Roman" w:cs="Courier New"/>
          <w:color w:val="000000" w:themeColor="text1"/>
          <w:kern w:val="0"/>
          <w:sz w:val="21"/>
          <w:szCs w:val="21"/>
          <w14:ligatures w14:val="none"/>
        </w:rPr>
        <w:t>1000</w:t>
      </w: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个</w:t>
      </w:r>
      <w:r w:rsidRPr="00201442">
        <w:rPr>
          <w:rFonts w:eastAsia="Times New Roman" w:cs="Courier New"/>
          <w:color w:val="000000" w:themeColor="text1"/>
          <w:kern w:val="0"/>
          <w:sz w:val="21"/>
          <w:szCs w:val="21"/>
          <w14:ligatures w14:val="none"/>
        </w:rPr>
        <w:t>test samples</w:t>
      </w:r>
    </w:p>
    <w:p w14:paraId="57264C5B" w14:textId="77777777" w:rsidR="00201442" w:rsidRPr="00201442" w:rsidRDefault="00201442" w:rsidP="00201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eastAsia="Times New Roman" w:cs="Courier New"/>
          <w:color w:val="000000" w:themeColor="text1"/>
          <w:kern w:val="0"/>
          <w:sz w:val="21"/>
          <w:szCs w:val="21"/>
          <w14:ligatures w14:val="none"/>
        </w:rPr>
      </w:pPr>
      <w:r w:rsidRPr="00201442">
        <w:rPr>
          <w:rFonts w:eastAsia="Times New Roman" w:cs="Courier New"/>
          <w:color w:val="000000" w:themeColor="text1"/>
          <w:kern w:val="0"/>
          <w:sz w:val="21"/>
          <w:szCs w:val="21"/>
          <w14:ligatures w14:val="none"/>
        </w:rPr>
        <w:t xml:space="preserve">- </w:t>
      </w: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使用</w:t>
      </w:r>
      <w:r w:rsidRPr="00201442">
        <w:rPr>
          <w:rFonts w:eastAsia="Times New Roman" w:cs="Courier New"/>
          <w:color w:val="000000" w:themeColor="text1"/>
          <w:kern w:val="0"/>
          <w:sz w:val="21"/>
          <w:szCs w:val="21"/>
          <w14:ligatures w14:val="none"/>
        </w:rPr>
        <w:t>pre-trained models</w:t>
      </w: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避免重复训练成本</w:t>
      </w:r>
    </w:p>
    <w:p w14:paraId="734C29AE" w14:textId="77777777" w:rsidR="00201442" w:rsidRPr="00201442" w:rsidRDefault="00201442" w:rsidP="00201442">
      <w:pPr>
        <w:spacing w:after="24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01442">
        <w:rPr>
          <w:rFonts w:eastAsia="Microsoft YaHei" w:cs="Microsoft YaHei"/>
          <w:b/>
          <w:bCs/>
          <w:color w:val="000000" w:themeColor="text1"/>
          <w:kern w:val="0"/>
          <w:sz w:val="21"/>
          <w:szCs w:val="21"/>
          <w14:ligatures w14:val="none"/>
        </w:rPr>
        <w:t>统计分析框架</w:t>
      </w: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:</w:t>
      </w:r>
    </w:p>
    <w:p w14:paraId="4BE7E442" w14:textId="77777777" w:rsidR="00201442" w:rsidRPr="00201442" w:rsidRDefault="00201442" w:rsidP="002014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每个</w:t>
      </w: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configuration: 30</w:t>
      </w: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个</w:t>
      </w: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F1 scores → mean ± CI</w:t>
      </w:r>
    </w:p>
    <w:p w14:paraId="1A2C8EF9" w14:textId="77777777" w:rsidR="00201442" w:rsidRPr="00201442" w:rsidRDefault="00201442" w:rsidP="002014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Cross-configuration comparisons: paired t-tests</w:t>
      </w:r>
    </w:p>
    <w:p w14:paraId="3A759583" w14:textId="77777777" w:rsidR="00201442" w:rsidRPr="00201442" w:rsidRDefault="00201442" w:rsidP="002014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Multi-factor ANOVA for interaction effects</w:t>
      </w:r>
    </w:p>
    <w:p w14:paraId="4BF59F20" w14:textId="77777777" w:rsidR="00201442" w:rsidRPr="00201442" w:rsidRDefault="00201442" w:rsidP="002014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Effect size analysis for practical significance</w:t>
      </w:r>
    </w:p>
    <w:p w14:paraId="28E674FB" w14:textId="77777777" w:rsidR="00201442" w:rsidRPr="00201442" w:rsidRDefault="00201442" w:rsidP="00201442">
      <w:pPr>
        <w:spacing w:before="360" w:after="240" w:line="240" w:lineRule="auto"/>
        <w:outlineLvl w:val="2"/>
        <w:rPr>
          <w:rFonts w:eastAsia="Times New Roman" w:cs="Segoe UI"/>
          <w:b/>
          <w:bCs/>
          <w:color w:val="000000" w:themeColor="text1"/>
          <w:kern w:val="0"/>
          <w:sz w:val="30"/>
          <w:szCs w:val="30"/>
          <w14:ligatures w14:val="none"/>
        </w:rPr>
      </w:pPr>
      <w:r w:rsidRPr="00201442">
        <w:rPr>
          <w:rFonts w:eastAsia="Microsoft YaHei" w:cs="Microsoft YaHei"/>
          <w:b/>
          <w:bCs/>
          <w:color w:val="000000" w:themeColor="text1"/>
          <w:kern w:val="0"/>
          <w:sz w:val="30"/>
          <w:szCs w:val="30"/>
          <w14:ligatures w14:val="none"/>
        </w:rPr>
        <w:t>分阶段实施策略</w:t>
      </w:r>
    </w:p>
    <w:p w14:paraId="2C22794E" w14:textId="77777777" w:rsidR="00201442" w:rsidRPr="00201442" w:rsidRDefault="00201442" w:rsidP="00201442">
      <w:pPr>
        <w:spacing w:after="24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01442">
        <w:rPr>
          <w:rFonts w:eastAsia="Times New Roman" w:cs="Segoe UI"/>
          <w:b/>
          <w:bCs/>
          <w:color w:val="000000" w:themeColor="text1"/>
          <w:kern w:val="0"/>
          <w:sz w:val="21"/>
          <w:szCs w:val="21"/>
          <w14:ligatures w14:val="none"/>
        </w:rPr>
        <w:t>Phase 1: Pilot Study</w:t>
      </w:r>
    </w:p>
    <w:p w14:paraId="4194810C" w14:textId="77777777" w:rsidR="00201442" w:rsidRPr="00201442" w:rsidRDefault="00201442" w:rsidP="002014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lastRenderedPageBreak/>
        <w:t>限制</w:t>
      </w: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scope: 2 spam ratios × 3 synthetic ratios × 2 strategies × 1 model × 5 runs</w:t>
      </w:r>
    </w:p>
    <w:p w14:paraId="79278FC8" w14:textId="77777777" w:rsidR="00201442" w:rsidRPr="00201442" w:rsidRDefault="00201442" w:rsidP="002014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总计</w:t>
      </w: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: 60 experiments</w:t>
      </w:r>
    </w:p>
    <w:p w14:paraId="7DC3F778" w14:textId="77777777" w:rsidR="00201442" w:rsidRPr="00201442" w:rsidRDefault="00201442" w:rsidP="002014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目的</w:t>
      </w: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: validate methodology</w:t>
      </w: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和</w:t>
      </w: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identify key factors</w:t>
      </w:r>
    </w:p>
    <w:p w14:paraId="61F9B48C" w14:textId="77777777" w:rsidR="00201442" w:rsidRPr="00201442" w:rsidRDefault="00201442" w:rsidP="00201442">
      <w:pPr>
        <w:spacing w:after="24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01442">
        <w:rPr>
          <w:rFonts w:eastAsia="Times New Roman" w:cs="Segoe UI"/>
          <w:b/>
          <w:bCs/>
          <w:color w:val="000000" w:themeColor="text1"/>
          <w:kern w:val="0"/>
          <w:sz w:val="21"/>
          <w:szCs w:val="21"/>
          <w14:ligatures w14:val="none"/>
        </w:rPr>
        <w:t>Phase 2: Selective Expansion</w:t>
      </w:r>
    </w:p>
    <w:p w14:paraId="439045BC" w14:textId="77777777" w:rsidR="00201442" w:rsidRPr="00201442" w:rsidRDefault="00201442" w:rsidP="002014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基于</w:t>
      </w: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pilot results</w:t>
      </w: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，</w:t>
      </w: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expand</w:t>
      </w: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到</w:t>
      </w: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most promising combinations</w:t>
      </w:r>
    </w:p>
    <w:p w14:paraId="10D02633" w14:textId="77777777" w:rsidR="00201442" w:rsidRPr="00201442" w:rsidRDefault="00201442" w:rsidP="002014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目的</w:t>
      </w: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: focus on configurations with largest effect sizes</w:t>
      </w:r>
    </w:p>
    <w:p w14:paraId="1C563165" w14:textId="77777777" w:rsidR="00201442" w:rsidRPr="00201442" w:rsidRDefault="00201442" w:rsidP="00201442">
      <w:pPr>
        <w:spacing w:after="24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01442">
        <w:rPr>
          <w:rFonts w:eastAsia="Times New Roman" w:cs="Segoe UI"/>
          <w:b/>
          <w:bCs/>
          <w:color w:val="000000" w:themeColor="text1"/>
          <w:kern w:val="0"/>
          <w:sz w:val="21"/>
          <w:szCs w:val="21"/>
          <w14:ligatures w14:val="none"/>
        </w:rPr>
        <w:t>Phase 3: Full Deployment</w:t>
      </w:r>
    </w:p>
    <w:p w14:paraId="31B1B261" w14:textId="77777777" w:rsidR="00201442" w:rsidRPr="00201442" w:rsidRDefault="00201442" w:rsidP="002014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仅在</w:t>
      </w: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proven value</w:t>
      </w: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后进行</w:t>
      </w: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complete experimental matrix</w:t>
      </w:r>
    </w:p>
    <w:p w14:paraId="0915000B" w14:textId="77777777" w:rsidR="00201442" w:rsidRPr="00201442" w:rsidRDefault="00201442" w:rsidP="00201442">
      <w:pPr>
        <w:spacing w:before="360" w:after="240" w:line="240" w:lineRule="auto"/>
        <w:outlineLvl w:val="1"/>
        <w:rPr>
          <w:rFonts w:eastAsia="Times New Roman" w:cs="Segoe UI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201442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:sz w:val="36"/>
          <w:szCs w:val="36"/>
          <w14:ligatures w14:val="none"/>
        </w:rPr>
        <w:t>❓</w:t>
      </w:r>
      <w:r w:rsidRPr="00201442">
        <w:rPr>
          <w:rFonts w:eastAsia="Times New Roman" w:cs="Segoe UI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</w:t>
      </w:r>
      <w:r w:rsidRPr="00201442">
        <w:rPr>
          <w:rFonts w:eastAsia="Microsoft YaHei" w:cs="Microsoft YaHei"/>
          <w:b/>
          <w:bCs/>
          <w:color w:val="000000" w:themeColor="text1"/>
          <w:kern w:val="0"/>
          <w:sz w:val="36"/>
          <w:szCs w:val="36"/>
          <w14:ligatures w14:val="none"/>
        </w:rPr>
        <w:t>我的关键疑问和担心</w:t>
      </w:r>
    </w:p>
    <w:p w14:paraId="05AF6072" w14:textId="77777777" w:rsidR="00201442" w:rsidRPr="00201442" w:rsidRDefault="00201442" w:rsidP="00201442">
      <w:pPr>
        <w:spacing w:before="360" w:after="240" w:line="240" w:lineRule="auto"/>
        <w:outlineLvl w:val="2"/>
        <w:rPr>
          <w:rFonts w:eastAsia="Times New Roman" w:cs="Segoe UI"/>
          <w:b/>
          <w:bCs/>
          <w:color w:val="000000" w:themeColor="text1"/>
          <w:kern w:val="0"/>
          <w:sz w:val="30"/>
          <w:szCs w:val="30"/>
          <w14:ligatures w14:val="none"/>
        </w:rPr>
      </w:pPr>
      <w:r w:rsidRPr="00201442">
        <w:rPr>
          <w:rFonts w:eastAsia="Microsoft YaHei" w:cs="Microsoft YaHei"/>
          <w:b/>
          <w:bCs/>
          <w:color w:val="000000" w:themeColor="text1"/>
          <w:kern w:val="0"/>
          <w:sz w:val="30"/>
          <w:szCs w:val="30"/>
          <w14:ligatures w14:val="none"/>
        </w:rPr>
        <w:t>疑问</w:t>
      </w:r>
      <w:r w:rsidRPr="00201442">
        <w:rPr>
          <w:rFonts w:eastAsia="Times New Roman" w:cs="Segoe UI"/>
          <w:b/>
          <w:bCs/>
          <w:color w:val="000000" w:themeColor="text1"/>
          <w:kern w:val="0"/>
          <w:sz w:val="30"/>
          <w:szCs w:val="30"/>
          <w14:ligatures w14:val="none"/>
        </w:rPr>
        <w:t xml:space="preserve">1: </w:t>
      </w:r>
      <w:r w:rsidRPr="00201442">
        <w:rPr>
          <w:rFonts w:eastAsia="Microsoft YaHei" w:cs="Microsoft YaHei"/>
          <w:b/>
          <w:bCs/>
          <w:color w:val="000000" w:themeColor="text1"/>
          <w:kern w:val="0"/>
          <w:sz w:val="30"/>
          <w:szCs w:val="30"/>
          <w14:ligatures w14:val="none"/>
        </w:rPr>
        <w:t>实验规模的可行性</w:t>
      </w:r>
    </w:p>
    <w:p w14:paraId="34139C9A" w14:textId="77777777" w:rsidR="00201442" w:rsidRPr="00201442" w:rsidRDefault="00201442" w:rsidP="00201442">
      <w:pPr>
        <w:spacing w:after="24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5,400</w:t>
      </w: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个</w:t>
      </w: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experiments</w:t>
      </w: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的规模让我担心：</w:t>
      </w:r>
    </w:p>
    <w:p w14:paraId="6F6B99B5" w14:textId="77777777" w:rsidR="00201442" w:rsidRPr="00201442" w:rsidRDefault="00201442" w:rsidP="002014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计算时间和成本是否现实？</w:t>
      </w:r>
    </w:p>
    <w:p w14:paraId="0DF4A5D3" w14:textId="77777777" w:rsidR="00201442" w:rsidRPr="00201442" w:rsidRDefault="00201442" w:rsidP="002014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数据管理和结果</w:t>
      </w: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tracking</w:t>
      </w: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的复杂度？</w:t>
      </w:r>
    </w:p>
    <w:p w14:paraId="7D8A46DF" w14:textId="77777777" w:rsidR="00201442" w:rsidRPr="00201442" w:rsidRDefault="00201442" w:rsidP="002014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是否需要</w:t>
      </w: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cloud computing infrastructure</w:t>
      </w: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？</w:t>
      </w:r>
    </w:p>
    <w:p w14:paraId="3CCDD432" w14:textId="77777777" w:rsidR="00201442" w:rsidRPr="00201442" w:rsidRDefault="00201442" w:rsidP="00201442">
      <w:pPr>
        <w:spacing w:before="360" w:after="240" w:line="240" w:lineRule="auto"/>
        <w:outlineLvl w:val="2"/>
        <w:rPr>
          <w:rFonts w:eastAsia="Times New Roman" w:cs="Segoe UI"/>
          <w:b/>
          <w:bCs/>
          <w:color w:val="000000" w:themeColor="text1"/>
          <w:kern w:val="0"/>
          <w:sz w:val="30"/>
          <w:szCs w:val="30"/>
          <w14:ligatures w14:val="none"/>
        </w:rPr>
      </w:pPr>
      <w:r w:rsidRPr="00201442">
        <w:rPr>
          <w:rFonts w:eastAsia="Microsoft YaHei" w:cs="Microsoft YaHei"/>
          <w:b/>
          <w:bCs/>
          <w:color w:val="000000" w:themeColor="text1"/>
          <w:kern w:val="0"/>
          <w:sz w:val="30"/>
          <w:szCs w:val="30"/>
          <w14:ligatures w14:val="none"/>
        </w:rPr>
        <w:t>疑问</w:t>
      </w:r>
      <w:r w:rsidRPr="00201442">
        <w:rPr>
          <w:rFonts w:eastAsia="Times New Roman" w:cs="Segoe UI"/>
          <w:b/>
          <w:bCs/>
          <w:color w:val="000000" w:themeColor="text1"/>
          <w:kern w:val="0"/>
          <w:sz w:val="30"/>
          <w:szCs w:val="30"/>
          <w14:ligatures w14:val="none"/>
        </w:rPr>
        <w:t>2: Statistical Design</w:t>
      </w:r>
      <w:r w:rsidRPr="00201442">
        <w:rPr>
          <w:rFonts w:eastAsia="Microsoft YaHei" w:cs="Microsoft YaHei"/>
          <w:b/>
          <w:bCs/>
          <w:color w:val="000000" w:themeColor="text1"/>
          <w:kern w:val="0"/>
          <w:sz w:val="30"/>
          <w:szCs w:val="30"/>
          <w14:ligatures w14:val="none"/>
        </w:rPr>
        <w:t>的优化</w:t>
      </w:r>
    </w:p>
    <w:p w14:paraId="3F524D51" w14:textId="77777777" w:rsidR="00201442" w:rsidRPr="00201442" w:rsidRDefault="00201442" w:rsidP="002014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是否可以用</w:t>
      </w: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fractional factorial design</w:t>
      </w: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减少</w:t>
      </w: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experiments</w:t>
      </w: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？</w:t>
      </w:r>
    </w:p>
    <w:p w14:paraId="536CFD62" w14:textId="77777777" w:rsidR="00201442" w:rsidRPr="00201442" w:rsidRDefault="00201442" w:rsidP="002014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如何处理</w:t>
      </w: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multiple comparisons</w:t>
      </w: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问题？</w:t>
      </w:r>
    </w:p>
    <w:p w14:paraId="17417418" w14:textId="77777777" w:rsidR="00201442" w:rsidRPr="00201442" w:rsidRDefault="00201442" w:rsidP="002014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Response surface methodology</w:t>
      </w: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是否更适合这种</w:t>
      </w: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multi-dimensional optimization</w:t>
      </w: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？</w:t>
      </w:r>
    </w:p>
    <w:p w14:paraId="450F67E1" w14:textId="77777777" w:rsidR="00201442" w:rsidRPr="00201442" w:rsidRDefault="00201442" w:rsidP="00201442">
      <w:pPr>
        <w:spacing w:before="360" w:after="240" w:line="240" w:lineRule="auto"/>
        <w:outlineLvl w:val="2"/>
        <w:rPr>
          <w:rFonts w:eastAsia="Times New Roman" w:cs="Segoe UI"/>
          <w:b/>
          <w:bCs/>
          <w:color w:val="000000" w:themeColor="text1"/>
          <w:kern w:val="0"/>
          <w:sz w:val="30"/>
          <w:szCs w:val="30"/>
          <w14:ligatures w14:val="none"/>
        </w:rPr>
      </w:pPr>
      <w:r w:rsidRPr="00201442">
        <w:rPr>
          <w:rFonts w:eastAsia="Microsoft YaHei" w:cs="Microsoft YaHei"/>
          <w:b/>
          <w:bCs/>
          <w:color w:val="000000" w:themeColor="text1"/>
          <w:kern w:val="0"/>
          <w:sz w:val="30"/>
          <w:szCs w:val="30"/>
          <w14:ligatures w14:val="none"/>
        </w:rPr>
        <w:t>疑问</w:t>
      </w:r>
      <w:r w:rsidRPr="00201442">
        <w:rPr>
          <w:rFonts w:eastAsia="Times New Roman" w:cs="Segoe UI"/>
          <w:b/>
          <w:bCs/>
          <w:color w:val="000000" w:themeColor="text1"/>
          <w:kern w:val="0"/>
          <w:sz w:val="30"/>
          <w:szCs w:val="30"/>
          <w14:ligatures w14:val="none"/>
        </w:rPr>
        <w:t xml:space="preserve">3: </w:t>
      </w:r>
      <w:r w:rsidRPr="00201442">
        <w:rPr>
          <w:rFonts w:eastAsia="Microsoft YaHei" w:cs="Microsoft YaHei"/>
          <w:b/>
          <w:bCs/>
          <w:color w:val="000000" w:themeColor="text1"/>
          <w:kern w:val="0"/>
          <w:sz w:val="30"/>
          <w:szCs w:val="30"/>
          <w14:ligatures w14:val="none"/>
        </w:rPr>
        <w:t>实际价值的评估</w:t>
      </w:r>
    </w:p>
    <w:p w14:paraId="7B10EE30" w14:textId="77777777" w:rsidR="00201442" w:rsidRPr="00201442" w:rsidRDefault="00201442" w:rsidP="002014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在</w:t>
      </w: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CEAS-08</w:t>
      </w: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上找到的</w:t>
      </w: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optimal ratios</w:t>
      </w: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能否推广到其他</w:t>
      </w: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cybersecurity datasets</w:t>
      </w: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？</w:t>
      </w:r>
    </w:p>
    <w:p w14:paraId="538EA444" w14:textId="77777777" w:rsidR="00201442" w:rsidRPr="00201442" w:rsidRDefault="00201442" w:rsidP="002014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这种</w:t>
      </w: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highly specific</w:t>
      </w: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的</w:t>
      </w: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tuning</w:t>
      </w: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是否有</w:t>
      </w: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practical deployment value</w:t>
      </w: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？</w:t>
      </w:r>
    </w:p>
    <w:p w14:paraId="2240B612" w14:textId="77777777" w:rsidR="00201442" w:rsidRPr="00201442" w:rsidRDefault="00201442" w:rsidP="002014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投入这么大规模的实验，</w:t>
      </w: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expected insights</w:t>
      </w: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的价值如何量化？</w:t>
      </w:r>
    </w:p>
    <w:p w14:paraId="2795A390" w14:textId="77777777" w:rsidR="00201442" w:rsidRPr="00201442" w:rsidRDefault="00201442" w:rsidP="00201442">
      <w:pPr>
        <w:spacing w:before="360" w:after="240" w:line="240" w:lineRule="auto"/>
        <w:outlineLvl w:val="2"/>
        <w:rPr>
          <w:rFonts w:eastAsia="Times New Roman" w:cs="Segoe UI"/>
          <w:b/>
          <w:bCs/>
          <w:color w:val="000000" w:themeColor="text1"/>
          <w:kern w:val="0"/>
          <w:sz w:val="30"/>
          <w:szCs w:val="30"/>
          <w14:ligatures w14:val="none"/>
        </w:rPr>
      </w:pPr>
      <w:r w:rsidRPr="00201442">
        <w:rPr>
          <w:rFonts w:eastAsia="Microsoft YaHei" w:cs="Microsoft YaHei"/>
          <w:b/>
          <w:bCs/>
          <w:color w:val="000000" w:themeColor="text1"/>
          <w:kern w:val="0"/>
          <w:sz w:val="30"/>
          <w:szCs w:val="30"/>
          <w14:ligatures w14:val="none"/>
        </w:rPr>
        <w:lastRenderedPageBreak/>
        <w:t>疑问</w:t>
      </w:r>
      <w:r w:rsidRPr="00201442">
        <w:rPr>
          <w:rFonts w:eastAsia="Times New Roman" w:cs="Segoe UI"/>
          <w:b/>
          <w:bCs/>
          <w:color w:val="000000" w:themeColor="text1"/>
          <w:kern w:val="0"/>
          <w:sz w:val="30"/>
          <w:szCs w:val="30"/>
          <w14:ligatures w14:val="none"/>
        </w:rPr>
        <w:t xml:space="preserve">4: </w:t>
      </w:r>
      <w:r w:rsidRPr="00201442">
        <w:rPr>
          <w:rFonts w:eastAsia="Microsoft YaHei" w:cs="Microsoft YaHei"/>
          <w:b/>
          <w:bCs/>
          <w:color w:val="000000" w:themeColor="text1"/>
          <w:kern w:val="0"/>
          <w:sz w:val="30"/>
          <w:szCs w:val="30"/>
          <w14:ligatures w14:val="none"/>
        </w:rPr>
        <w:t>技术实施细节</w:t>
      </w:r>
    </w:p>
    <w:p w14:paraId="32B088AE" w14:textId="77777777" w:rsidR="00201442" w:rsidRPr="00201442" w:rsidRDefault="00201442" w:rsidP="002014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Multi-run</w:t>
      </w: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的</w:t>
      </w: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sampling strategy: </w:t>
      </w: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是否需要</w:t>
      </w: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ensure no overlap between runs</w:t>
      </w: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？</w:t>
      </w:r>
    </w:p>
    <w:p w14:paraId="39784BFC" w14:textId="77777777" w:rsidR="00201442" w:rsidRPr="00201442" w:rsidRDefault="00201442" w:rsidP="002014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Different configurations</w:t>
      </w: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在同一</w:t>
      </w: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run</w:t>
      </w: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中是否应该使用</w:t>
      </w: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same benign samples</w:t>
      </w: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？</w:t>
      </w:r>
    </w:p>
    <w:p w14:paraId="5707D50B" w14:textId="77777777" w:rsidR="00201442" w:rsidRPr="00201442" w:rsidRDefault="00201442" w:rsidP="002014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Pre-trained models</w:t>
      </w: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的</w:t>
      </w: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consistency across different data compositions</w:t>
      </w: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？</w:t>
      </w:r>
    </w:p>
    <w:p w14:paraId="6284E04F" w14:textId="77777777" w:rsidR="00201442" w:rsidRPr="00201442" w:rsidRDefault="00201442" w:rsidP="00201442">
      <w:pPr>
        <w:spacing w:before="360" w:after="240" w:line="240" w:lineRule="auto"/>
        <w:outlineLvl w:val="2"/>
        <w:rPr>
          <w:rFonts w:eastAsia="Times New Roman" w:cs="Segoe UI"/>
          <w:b/>
          <w:bCs/>
          <w:color w:val="000000" w:themeColor="text1"/>
          <w:kern w:val="0"/>
          <w:sz w:val="30"/>
          <w:szCs w:val="30"/>
          <w14:ligatures w14:val="none"/>
        </w:rPr>
      </w:pPr>
      <w:r w:rsidRPr="00201442">
        <w:rPr>
          <w:rFonts w:eastAsia="Microsoft YaHei" w:cs="Microsoft YaHei"/>
          <w:b/>
          <w:bCs/>
          <w:color w:val="000000" w:themeColor="text1"/>
          <w:kern w:val="0"/>
          <w:sz w:val="30"/>
          <w:szCs w:val="30"/>
          <w14:ligatures w14:val="none"/>
        </w:rPr>
        <w:t>疑问</w:t>
      </w:r>
      <w:r w:rsidRPr="00201442">
        <w:rPr>
          <w:rFonts w:eastAsia="Times New Roman" w:cs="Segoe UI"/>
          <w:b/>
          <w:bCs/>
          <w:color w:val="000000" w:themeColor="text1"/>
          <w:kern w:val="0"/>
          <w:sz w:val="30"/>
          <w:szCs w:val="30"/>
          <w14:ligatures w14:val="none"/>
        </w:rPr>
        <w:t xml:space="preserve">5: </w:t>
      </w:r>
      <w:r w:rsidRPr="00201442">
        <w:rPr>
          <w:rFonts w:eastAsia="Microsoft YaHei" w:cs="Microsoft YaHei"/>
          <w:b/>
          <w:bCs/>
          <w:color w:val="000000" w:themeColor="text1"/>
          <w:kern w:val="0"/>
          <w:sz w:val="30"/>
          <w:szCs w:val="30"/>
          <w14:ligatures w14:val="none"/>
        </w:rPr>
        <w:t>结果解释的复杂性</w:t>
      </w:r>
    </w:p>
    <w:p w14:paraId="1E9E2452" w14:textId="77777777" w:rsidR="00201442" w:rsidRPr="00201442" w:rsidRDefault="00201442" w:rsidP="002014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Multi-way ANOVA results</w:t>
      </w: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如何</w:t>
      </w: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interpret for practical guidance</w:t>
      </w: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？</w:t>
      </w:r>
    </w:p>
    <w:p w14:paraId="33E42DAA" w14:textId="77777777" w:rsidR="00201442" w:rsidRPr="00201442" w:rsidRDefault="00201442" w:rsidP="002014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如何处理</w:t>
      </w: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potential interaction effects between factors</w:t>
      </w: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？</w:t>
      </w:r>
    </w:p>
    <w:p w14:paraId="53B89E5C" w14:textId="77777777" w:rsidR="00201442" w:rsidRPr="00201442" w:rsidRDefault="00201442" w:rsidP="002014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最终如何提供</w:t>
      </w:r>
      <w:r w:rsidRPr="00201442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actionable recommendations for practitioners</w:t>
      </w:r>
      <w:r w:rsidRPr="00201442">
        <w:rPr>
          <w:rFonts w:eastAsia="Microsoft YaHei" w:cs="Microsoft YaHei"/>
          <w:color w:val="000000" w:themeColor="text1"/>
          <w:kern w:val="0"/>
          <w:sz w:val="21"/>
          <w:szCs w:val="21"/>
          <w14:ligatures w14:val="none"/>
        </w:rPr>
        <w:t>？</w:t>
      </w:r>
    </w:p>
    <w:p w14:paraId="62EC8BF2" w14:textId="77777777" w:rsidR="00E954D6" w:rsidRPr="00201442" w:rsidRDefault="00E954D6">
      <w:pPr>
        <w:rPr>
          <w:color w:val="000000" w:themeColor="text1"/>
        </w:rPr>
      </w:pPr>
    </w:p>
    <w:sectPr w:rsidR="00E954D6" w:rsidRPr="002014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E2BF2"/>
    <w:multiLevelType w:val="multilevel"/>
    <w:tmpl w:val="4F4E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F713E"/>
    <w:multiLevelType w:val="multilevel"/>
    <w:tmpl w:val="3FDC4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A13CBA"/>
    <w:multiLevelType w:val="multilevel"/>
    <w:tmpl w:val="FE349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FD7FFA"/>
    <w:multiLevelType w:val="multilevel"/>
    <w:tmpl w:val="D850E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3E2229"/>
    <w:multiLevelType w:val="multilevel"/>
    <w:tmpl w:val="4B7A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552ADF"/>
    <w:multiLevelType w:val="multilevel"/>
    <w:tmpl w:val="D72C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AF2041"/>
    <w:multiLevelType w:val="multilevel"/>
    <w:tmpl w:val="23C2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D51F32"/>
    <w:multiLevelType w:val="multilevel"/>
    <w:tmpl w:val="FE7A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3515D2"/>
    <w:multiLevelType w:val="multilevel"/>
    <w:tmpl w:val="7A883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066EA9"/>
    <w:multiLevelType w:val="multilevel"/>
    <w:tmpl w:val="27E4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D57962"/>
    <w:multiLevelType w:val="multilevel"/>
    <w:tmpl w:val="0A24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B74E80"/>
    <w:multiLevelType w:val="multilevel"/>
    <w:tmpl w:val="A2F8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DB2955"/>
    <w:multiLevelType w:val="multilevel"/>
    <w:tmpl w:val="C76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114D4B"/>
    <w:multiLevelType w:val="multilevel"/>
    <w:tmpl w:val="0938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5F67DB"/>
    <w:multiLevelType w:val="multilevel"/>
    <w:tmpl w:val="3A28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690CEA"/>
    <w:multiLevelType w:val="multilevel"/>
    <w:tmpl w:val="1A6C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91378">
    <w:abstractNumId w:val="2"/>
  </w:num>
  <w:num w:numId="2" w16cid:durableId="1184394873">
    <w:abstractNumId w:val="7"/>
  </w:num>
  <w:num w:numId="3" w16cid:durableId="540627760">
    <w:abstractNumId w:val="14"/>
  </w:num>
  <w:num w:numId="4" w16cid:durableId="896551944">
    <w:abstractNumId w:val="4"/>
  </w:num>
  <w:num w:numId="5" w16cid:durableId="1377704446">
    <w:abstractNumId w:val="1"/>
  </w:num>
  <w:num w:numId="6" w16cid:durableId="1207448605">
    <w:abstractNumId w:val="8"/>
  </w:num>
  <w:num w:numId="7" w16cid:durableId="101343743">
    <w:abstractNumId w:val="12"/>
  </w:num>
  <w:num w:numId="8" w16cid:durableId="1991858610">
    <w:abstractNumId w:val="6"/>
  </w:num>
  <w:num w:numId="9" w16cid:durableId="1907256242">
    <w:abstractNumId w:val="5"/>
  </w:num>
  <w:num w:numId="10" w16cid:durableId="1390303309">
    <w:abstractNumId w:val="11"/>
  </w:num>
  <w:num w:numId="11" w16cid:durableId="311914054">
    <w:abstractNumId w:val="10"/>
  </w:num>
  <w:num w:numId="12" w16cid:durableId="1831480185">
    <w:abstractNumId w:val="9"/>
  </w:num>
  <w:num w:numId="13" w16cid:durableId="967466106">
    <w:abstractNumId w:val="15"/>
  </w:num>
  <w:num w:numId="14" w16cid:durableId="1796291300">
    <w:abstractNumId w:val="0"/>
  </w:num>
  <w:num w:numId="15" w16cid:durableId="1498575519">
    <w:abstractNumId w:val="13"/>
  </w:num>
  <w:num w:numId="16" w16cid:durableId="12893189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442"/>
    <w:rsid w:val="00201442"/>
    <w:rsid w:val="006307E8"/>
    <w:rsid w:val="007D73ED"/>
    <w:rsid w:val="0092424A"/>
    <w:rsid w:val="00981801"/>
    <w:rsid w:val="00AE1EE2"/>
    <w:rsid w:val="00E954D6"/>
    <w:rsid w:val="00FF7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B56210"/>
  <w15:chartTrackingRefBased/>
  <w15:docId w15:val="{18A7019C-0337-C241-A4B8-84A712953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1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1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1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1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442"/>
    <w:rPr>
      <w:b/>
      <w:bCs/>
      <w:smallCaps/>
      <w:color w:val="0F4761" w:themeColor="accent1" w:themeShade="BF"/>
      <w:spacing w:val="5"/>
    </w:rPr>
  </w:style>
  <w:style w:type="paragraph" w:customStyle="1" w:styleId="code-line">
    <w:name w:val="code-line"/>
    <w:basedOn w:val="Normal"/>
    <w:rsid w:val="002014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0144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14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144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014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962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451</Words>
  <Characters>2576</Characters>
  <Application>Microsoft Office Word</Application>
  <DocSecurity>0</DocSecurity>
  <Lines>21</Lines>
  <Paragraphs>6</Paragraphs>
  <ScaleCrop>false</ScaleCrop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Tianyu</dc:creator>
  <cp:keywords/>
  <dc:description/>
  <cp:lastModifiedBy>Wang, Tianyu</cp:lastModifiedBy>
  <cp:revision>4</cp:revision>
  <dcterms:created xsi:type="dcterms:W3CDTF">2025-09-25T23:55:00Z</dcterms:created>
  <dcterms:modified xsi:type="dcterms:W3CDTF">2025-09-25T23:57:00Z</dcterms:modified>
</cp:coreProperties>
</file>