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FF2" w14:textId="3C58E768" w:rsidR="00EB3006" w:rsidRPr="001E6D6C" w:rsidRDefault="000F0B9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E336072" wp14:editId="6A06210E">
            <wp:simplePos x="0" y="0"/>
            <wp:positionH relativeFrom="margin">
              <wp:align>center</wp:align>
            </wp:positionH>
            <wp:positionV relativeFrom="margin">
              <wp:align>top</wp:align>
            </wp:positionV>
            <wp:extent cx="1943100" cy="977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977900"/>
                    </a:xfrm>
                    <a:prstGeom prst="rect">
                      <a:avLst/>
                    </a:prstGeom>
                    <a:noFill/>
                    <a:ln>
                      <a:noFill/>
                    </a:ln>
                  </pic:spPr>
                </pic:pic>
              </a:graphicData>
            </a:graphic>
          </wp:anchor>
        </w:drawing>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70"/>
        <w:gridCol w:w="1213"/>
        <w:gridCol w:w="3287"/>
        <w:gridCol w:w="2340"/>
        <w:gridCol w:w="810"/>
        <w:gridCol w:w="792"/>
        <w:gridCol w:w="71"/>
        <w:gridCol w:w="757"/>
        <w:gridCol w:w="23"/>
      </w:tblGrid>
      <w:tr w:rsidR="000F0B93" w:rsidRPr="001E6D6C" w14:paraId="383149C3" w14:textId="77777777" w:rsidTr="00970EBD">
        <w:tc>
          <w:tcPr>
            <w:tcW w:w="1951" w:type="dxa"/>
            <w:gridSpan w:val="3"/>
            <w:vMerge w:val="restart"/>
          </w:tcPr>
          <w:p w14:paraId="092C7FAB" w14:textId="7CD36F27" w:rsidR="000F0B93" w:rsidRPr="001E6D6C" w:rsidRDefault="000F0B93" w:rsidP="00F96D6D">
            <w:pPr>
              <w:spacing w:after="0" w:line="240" w:lineRule="auto"/>
              <w:rPr>
                <w:rFonts w:ascii="Times New Roman" w:hAnsi="Times New Roman" w:cs="Times New Roman"/>
                <w:b/>
                <w:sz w:val="24"/>
                <w:szCs w:val="24"/>
              </w:rPr>
            </w:pPr>
            <w:r w:rsidRPr="001E6D6C">
              <w:rPr>
                <w:rFonts w:ascii="Times New Roman" w:hAnsi="Times New Roman" w:cs="Times New Roman"/>
                <w:b/>
                <w:sz w:val="24"/>
                <w:szCs w:val="24"/>
              </w:rPr>
              <w:t>Course code</w:t>
            </w:r>
            <w:r>
              <w:rPr>
                <w:rFonts w:ascii="Times New Roman" w:hAnsi="Times New Roman" w:cs="Times New Roman"/>
                <w:b/>
                <w:sz w:val="24"/>
                <w:szCs w:val="24"/>
              </w:rPr>
              <w:t>:</w:t>
            </w:r>
          </w:p>
          <w:p w14:paraId="321C1673" w14:textId="5FEB284E" w:rsidR="000F0B93" w:rsidRPr="001E6D6C" w:rsidRDefault="005869EB" w:rsidP="005869EB">
            <w:pPr>
              <w:spacing w:after="0" w:line="240" w:lineRule="auto"/>
              <w:rPr>
                <w:rFonts w:ascii="Times New Roman" w:hAnsi="Times New Roman" w:cs="Times New Roman"/>
                <w:b/>
                <w:sz w:val="24"/>
                <w:szCs w:val="24"/>
              </w:rPr>
            </w:pPr>
            <w:r>
              <w:rPr>
                <w:rFonts w:ascii="Times New Roman" w:hAnsi="Times New Roman" w:cs="Times New Roman"/>
                <w:b/>
                <w:color w:val="000000" w:themeColor="text1"/>
                <w:sz w:val="24"/>
                <w:szCs w:val="24"/>
              </w:rPr>
              <w:t>CHY</w:t>
            </w:r>
            <w:bookmarkStart w:id="0" w:name="_GoBack"/>
            <w:bookmarkEnd w:id="0"/>
            <w:r>
              <w:rPr>
                <w:rFonts w:ascii="Times New Roman" w:hAnsi="Times New Roman" w:cs="Times New Roman"/>
                <w:b/>
                <w:color w:val="000000" w:themeColor="text1"/>
                <w:sz w:val="24"/>
                <w:szCs w:val="24"/>
              </w:rPr>
              <w:t>1005</w:t>
            </w:r>
          </w:p>
        </w:tc>
        <w:tc>
          <w:tcPr>
            <w:tcW w:w="5627" w:type="dxa"/>
            <w:gridSpan w:val="2"/>
            <w:vMerge w:val="restart"/>
            <w:vAlign w:val="center"/>
          </w:tcPr>
          <w:p w14:paraId="7A9603F4" w14:textId="271BCA74" w:rsidR="000F0B93" w:rsidRPr="001E6D6C" w:rsidRDefault="00F7776F" w:rsidP="000F0B9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Introduction to Computational Chemistry</w:t>
            </w:r>
          </w:p>
        </w:tc>
        <w:tc>
          <w:tcPr>
            <w:tcW w:w="1673" w:type="dxa"/>
            <w:gridSpan w:val="3"/>
          </w:tcPr>
          <w:p w14:paraId="2E757A76" w14:textId="69B444F5" w:rsidR="000F0B93" w:rsidRPr="001E6D6C" w:rsidRDefault="000F0B93" w:rsidP="00B63E91">
            <w:pPr>
              <w:spacing w:after="0" w:line="240" w:lineRule="auto"/>
              <w:rPr>
                <w:rFonts w:ascii="Times New Roman" w:hAnsi="Times New Roman" w:cs="Times New Roman"/>
                <w:b/>
                <w:sz w:val="24"/>
                <w:szCs w:val="24"/>
              </w:rPr>
            </w:pPr>
            <w:r>
              <w:rPr>
                <w:rFonts w:ascii="Times New Roman" w:hAnsi="Times New Roman" w:cs="Times New Roman"/>
                <w:b/>
                <w:sz w:val="24"/>
                <w:szCs w:val="24"/>
              </w:rPr>
              <w:t>Course Type</w:t>
            </w:r>
          </w:p>
        </w:tc>
        <w:tc>
          <w:tcPr>
            <w:tcW w:w="780" w:type="dxa"/>
            <w:gridSpan w:val="2"/>
          </w:tcPr>
          <w:p w14:paraId="6BE7D708" w14:textId="43C66A02" w:rsidR="000F0B93" w:rsidRPr="001E6D6C" w:rsidRDefault="000F0B93" w:rsidP="00F96D6D">
            <w:pPr>
              <w:spacing w:after="0" w:line="240" w:lineRule="auto"/>
              <w:rPr>
                <w:rFonts w:ascii="Times New Roman" w:hAnsi="Times New Roman" w:cs="Times New Roman"/>
                <w:b/>
                <w:sz w:val="24"/>
                <w:szCs w:val="24"/>
              </w:rPr>
            </w:pPr>
            <w:r>
              <w:rPr>
                <w:rFonts w:ascii="Times New Roman" w:hAnsi="Times New Roman" w:cs="Times New Roman"/>
                <w:b/>
                <w:sz w:val="24"/>
                <w:szCs w:val="24"/>
              </w:rPr>
              <w:t>LTP</w:t>
            </w:r>
          </w:p>
        </w:tc>
      </w:tr>
      <w:tr w:rsidR="000F0B93" w:rsidRPr="001E6D6C" w14:paraId="30B420B0" w14:textId="77777777" w:rsidTr="00970EBD">
        <w:tc>
          <w:tcPr>
            <w:tcW w:w="1951" w:type="dxa"/>
            <w:gridSpan w:val="3"/>
            <w:vMerge/>
          </w:tcPr>
          <w:p w14:paraId="55E7A16B" w14:textId="54097078" w:rsidR="000F0B93" w:rsidRPr="001E6D6C" w:rsidRDefault="000F0B93" w:rsidP="004B427C">
            <w:pPr>
              <w:spacing w:after="0" w:line="240" w:lineRule="auto"/>
              <w:rPr>
                <w:rFonts w:ascii="Times New Roman" w:hAnsi="Times New Roman" w:cs="Times New Roman"/>
                <w:b/>
                <w:color w:val="000000" w:themeColor="text1"/>
                <w:sz w:val="24"/>
                <w:szCs w:val="24"/>
              </w:rPr>
            </w:pPr>
          </w:p>
        </w:tc>
        <w:tc>
          <w:tcPr>
            <w:tcW w:w="5627" w:type="dxa"/>
            <w:gridSpan w:val="2"/>
            <w:vMerge/>
          </w:tcPr>
          <w:p w14:paraId="32286F12" w14:textId="77777777" w:rsidR="000F0B93" w:rsidRPr="001E6D6C" w:rsidRDefault="000F0B93" w:rsidP="00F96D6D">
            <w:pPr>
              <w:spacing w:after="0" w:line="240" w:lineRule="auto"/>
              <w:jc w:val="center"/>
              <w:rPr>
                <w:rFonts w:ascii="Times New Roman" w:hAnsi="Times New Roman" w:cs="Times New Roman"/>
                <w:b/>
                <w:sz w:val="24"/>
                <w:szCs w:val="24"/>
              </w:rPr>
            </w:pPr>
          </w:p>
        </w:tc>
        <w:tc>
          <w:tcPr>
            <w:tcW w:w="1673" w:type="dxa"/>
            <w:gridSpan w:val="3"/>
          </w:tcPr>
          <w:p w14:paraId="025922EF" w14:textId="2AE93C3D" w:rsidR="000F0B93" w:rsidRPr="001E6D6C" w:rsidRDefault="000F0B93" w:rsidP="00B63E91">
            <w:pPr>
              <w:spacing w:after="0" w:line="240" w:lineRule="auto"/>
              <w:rPr>
                <w:rFonts w:ascii="Times New Roman" w:hAnsi="Times New Roman" w:cs="Times New Roman"/>
                <w:b/>
                <w:sz w:val="24"/>
                <w:szCs w:val="24"/>
              </w:rPr>
            </w:pPr>
            <w:r>
              <w:rPr>
                <w:rFonts w:ascii="Times New Roman" w:hAnsi="Times New Roman" w:cs="Times New Roman"/>
                <w:b/>
                <w:sz w:val="24"/>
                <w:szCs w:val="24"/>
              </w:rPr>
              <w:t>Credits</w:t>
            </w:r>
          </w:p>
        </w:tc>
        <w:tc>
          <w:tcPr>
            <w:tcW w:w="780" w:type="dxa"/>
            <w:gridSpan w:val="2"/>
          </w:tcPr>
          <w:p w14:paraId="309DCC52" w14:textId="50B8B864" w:rsidR="000F0B93" w:rsidRPr="001E6D6C" w:rsidRDefault="000F0B93" w:rsidP="00F96D6D">
            <w:pPr>
              <w:spacing w:after="0" w:line="240" w:lineRule="auto"/>
              <w:rPr>
                <w:rFonts w:ascii="Times New Roman" w:hAnsi="Times New Roman" w:cs="Times New Roman"/>
                <w:b/>
                <w:sz w:val="24"/>
                <w:szCs w:val="24"/>
              </w:rPr>
            </w:pPr>
            <w:r>
              <w:rPr>
                <w:rFonts w:ascii="Times New Roman" w:hAnsi="Times New Roman" w:cs="Times New Roman"/>
                <w:b/>
                <w:sz w:val="24"/>
                <w:szCs w:val="24"/>
              </w:rPr>
              <w:t>4</w:t>
            </w:r>
          </w:p>
        </w:tc>
      </w:tr>
      <w:tr w:rsidR="000F0B93" w:rsidRPr="001E6D6C" w14:paraId="08BEC2FF" w14:textId="77777777" w:rsidTr="00970EBD">
        <w:trPr>
          <w:trHeight w:val="143"/>
        </w:trPr>
        <w:tc>
          <w:tcPr>
            <w:tcW w:w="1951" w:type="dxa"/>
            <w:gridSpan w:val="3"/>
          </w:tcPr>
          <w:p w14:paraId="0956C194" w14:textId="77777777" w:rsidR="000F0B93" w:rsidRPr="001E6D6C" w:rsidRDefault="000F0B93" w:rsidP="00F96D6D">
            <w:pPr>
              <w:spacing w:after="0" w:line="240" w:lineRule="auto"/>
              <w:rPr>
                <w:rFonts w:ascii="Times New Roman" w:hAnsi="Times New Roman" w:cs="Times New Roman"/>
                <w:b/>
                <w:sz w:val="24"/>
                <w:szCs w:val="24"/>
              </w:rPr>
            </w:pPr>
            <w:r w:rsidRPr="001E6D6C">
              <w:rPr>
                <w:rFonts w:ascii="Times New Roman" w:hAnsi="Times New Roman" w:cs="Times New Roman"/>
                <w:b/>
                <w:sz w:val="24"/>
                <w:szCs w:val="24"/>
              </w:rPr>
              <w:t>Pre-requisite</w:t>
            </w:r>
          </w:p>
        </w:tc>
        <w:tc>
          <w:tcPr>
            <w:tcW w:w="5627" w:type="dxa"/>
            <w:gridSpan w:val="2"/>
          </w:tcPr>
          <w:p w14:paraId="604D02BC" w14:textId="77777777" w:rsidR="000F0B93" w:rsidRPr="005B2743" w:rsidRDefault="000F0B93" w:rsidP="00F96D6D">
            <w:pPr>
              <w:spacing w:after="0" w:line="240" w:lineRule="auto"/>
              <w:rPr>
                <w:rFonts w:ascii="Times New Roman" w:hAnsi="Times New Roman" w:cs="Times New Roman"/>
                <w:bCs/>
                <w:sz w:val="24"/>
                <w:szCs w:val="24"/>
              </w:rPr>
            </w:pPr>
            <w:r w:rsidRPr="005B2743">
              <w:rPr>
                <w:rFonts w:ascii="Times New Roman" w:hAnsi="Times New Roman" w:cs="Times New Roman"/>
                <w:sz w:val="24"/>
                <w:szCs w:val="24"/>
              </w:rPr>
              <w:t>Chemistry of 12</w:t>
            </w:r>
            <w:r w:rsidRPr="005B2743">
              <w:rPr>
                <w:rFonts w:ascii="Times New Roman" w:hAnsi="Times New Roman" w:cs="Times New Roman"/>
                <w:sz w:val="24"/>
                <w:szCs w:val="24"/>
                <w:vertAlign w:val="superscript"/>
              </w:rPr>
              <w:t>th</w:t>
            </w:r>
            <w:r w:rsidRPr="005B2743">
              <w:rPr>
                <w:rFonts w:ascii="Times New Roman" w:hAnsi="Times New Roman" w:cs="Times New Roman"/>
                <w:sz w:val="24"/>
                <w:szCs w:val="24"/>
              </w:rPr>
              <w:t xml:space="preserve"> standard or equivalent</w:t>
            </w:r>
          </w:p>
        </w:tc>
        <w:tc>
          <w:tcPr>
            <w:tcW w:w="2453" w:type="dxa"/>
            <w:gridSpan w:val="5"/>
          </w:tcPr>
          <w:p w14:paraId="056EDA71" w14:textId="77777777" w:rsidR="000F0B93" w:rsidRPr="001E6D6C" w:rsidRDefault="000F0B93" w:rsidP="00F96D6D">
            <w:pPr>
              <w:spacing w:after="0" w:line="240" w:lineRule="auto"/>
              <w:jc w:val="right"/>
              <w:rPr>
                <w:rFonts w:ascii="Times New Roman" w:hAnsi="Times New Roman" w:cs="Times New Roman"/>
                <w:b/>
                <w:bCs/>
                <w:sz w:val="24"/>
                <w:szCs w:val="24"/>
              </w:rPr>
            </w:pPr>
          </w:p>
        </w:tc>
      </w:tr>
      <w:tr w:rsidR="00A76C08" w:rsidRPr="001E6D6C" w14:paraId="6CDBA937" w14:textId="77777777" w:rsidTr="00CE30A7">
        <w:trPr>
          <w:trHeight w:val="1910"/>
        </w:trPr>
        <w:tc>
          <w:tcPr>
            <w:tcW w:w="10031" w:type="dxa"/>
            <w:gridSpan w:val="10"/>
          </w:tcPr>
          <w:p w14:paraId="56296EE9" w14:textId="77777777" w:rsidR="00A76C08" w:rsidRPr="001E6D6C" w:rsidRDefault="00A76C08" w:rsidP="00F96D6D">
            <w:pPr>
              <w:spacing w:after="0" w:line="240" w:lineRule="auto"/>
              <w:rPr>
                <w:rFonts w:ascii="Times New Roman" w:hAnsi="Times New Roman" w:cs="Times New Roman"/>
                <w:b/>
                <w:sz w:val="24"/>
                <w:szCs w:val="24"/>
              </w:rPr>
            </w:pPr>
            <w:r w:rsidRPr="001E6D6C">
              <w:rPr>
                <w:rFonts w:ascii="Times New Roman" w:hAnsi="Times New Roman" w:cs="Times New Roman"/>
                <w:b/>
                <w:sz w:val="24"/>
                <w:szCs w:val="24"/>
              </w:rPr>
              <w:t>Course Objectives:</w:t>
            </w:r>
          </w:p>
          <w:p w14:paraId="0E90C9D9" w14:textId="7D8F413B" w:rsidR="00A76C08" w:rsidRPr="009D415B" w:rsidRDefault="00A76C08" w:rsidP="006B0041">
            <w:pPr>
              <w:numPr>
                <w:ilvl w:val="0"/>
                <w:numId w:val="1"/>
              </w:numPr>
              <w:spacing w:after="0" w:line="240" w:lineRule="auto"/>
              <w:ind w:right="43"/>
              <w:jc w:val="both"/>
              <w:rPr>
                <w:rFonts w:ascii="Times New Roman" w:hAnsi="Times New Roman" w:cs="Times New Roman"/>
                <w:sz w:val="24"/>
                <w:szCs w:val="24"/>
              </w:rPr>
            </w:pPr>
            <w:r w:rsidRPr="009D415B">
              <w:rPr>
                <w:rFonts w:ascii="Times New Roman" w:eastAsia="Times New Roman" w:hAnsi="Times New Roman" w:cs="Times New Roman"/>
                <w:sz w:val="24"/>
                <w:szCs w:val="24"/>
              </w:rPr>
              <w:t xml:space="preserve">To know the fundamental principles of </w:t>
            </w:r>
            <w:r w:rsidR="00CE30A7">
              <w:rPr>
                <w:rFonts w:ascii="Times New Roman" w:eastAsia="Times New Roman" w:hAnsi="Times New Roman" w:cs="Times New Roman"/>
                <w:sz w:val="24"/>
                <w:szCs w:val="24"/>
              </w:rPr>
              <w:t>Computational</w:t>
            </w:r>
            <w:r w:rsidRPr="009D415B">
              <w:rPr>
                <w:rFonts w:ascii="Times New Roman" w:eastAsia="Times New Roman" w:hAnsi="Times New Roman" w:cs="Times New Roman"/>
                <w:sz w:val="24"/>
                <w:szCs w:val="24"/>
              </w:rPr>
              <w:t xml:space="preserve"> Chemistry required to</w:t>
            </w:r>
            <w:r w:rsidR="00052704">
              <w:rPr>
                <w:rFonts w:ascii="Times New Roman" w:eastAsia="Times New Roman" w:hAnsi="Times New Roman" w:cs="Times New Roman"/>
                <w:sz w:val="24"/>
                <w:szCs w:val="24"/>
              </w:rPr>
              <w:t xml:space="preserve"> </w:t>
            </w:r>
            <w:r w:rsidRPr="009D415B">
              <w:rPr>
                <w:rFonts w:ascii="Times New Roman" w:eastAsia="Times New Roman" w:hAnsi="Times New Roman" w:cs="Times New Roman"/>
                <w:sz w:val="24"/>
                <w:szCs w:val="24"/>
              </w:rPr>
              <w:t>solve engineering problems.</w:t>
            </w:r>
          </w:p>
          <w:p w14:paraId="639C3E34" w14:textId="77777777" w:rsidR="00A76C08" w:rsidRPr="009D415B" w:rsidRDefault="00A76C08" w:rsidP="006B0041">
            <w:pPr>
              <w:numPr>
                <w:ilvl w:val="0"/>
                <w:numId w:val="1"/>
              </w:numPr>
              <w:spacing w:after="0" w:line="240" w:lineRule="auto"/>
              <w:ind w:right="43"/>
              <w:jc w:val="both"/>
              <w:rPr>
                <w:rFonts w:ascii="Times New Roman" w:hAnsi="Times New Roman" w:cs="Times New Roman"/>
                <w:sz w:val="24"/>
                <w:szCs w:val="24"/>
              </w:rPr>
            </w:pPr>
            <w:r w:rsidRPr="009D415B">
              <w:rPr>
                <w:rFonts w:ascii="Times New Roman" w:eastAsia="Times New Roman" w:hAnsi="Times New Roman" w:cs="Times New Roman"/>
                <w:sz w:val="24"/>
                <w:szCs w:val="24"/>
              </w:rPr>
              <w:t>Practical implementation of fundamental theory concepts.</w:t>
            </w:r>
          </w:p>
          <w:p w14:paraId="5901F997" w14:textId="4E09D521" w:rsidR="00A76C08" w:rsidRPr="00CE30A7" w:rsidRDefault="00A76C08" w:rsidP="00CE30A7">
            <w:pPr>
              <w:numPr>
                <w:ilvl w:val="0"/>
                <w:numId w:val="1"/>
              </w:numPr>
              <w:spacing w:after="0" w:line="240" w:lineRule="auto"/>
              <w:ind w:right="43"/>
              <w:jc w:val="both"/>
              <w:rPr>
                <w:rFonts w:ascii="Times New Roman" w:hAnsi="Times New Roman" w:cs="Times New Roman"/>
                <w:sz w:val="24"/>
                <w:szCs w:val="24"/>
              </w:rPr>
            </w:pPr>
            <w:r w:rsidRPr="009D415B">
              <w:rPr>
                <w:rFonts w:ascii="Times New Roman" w:eastAsia="Times New Roman" w:hAnsi="Times New Roman" w:cs="Times New Roman"/>
                <w:sz w:val="24"/>
                <w:szCs w:val="24"/>
              </w:rPr>
              <w:t xml:space="preserve">To enable the students </w:t>
            </w:r>
            <w:r w:rsidR="00331516">
              <w:rPr>
                <w:rFonts w:ascii="Times New Roman" w:eastAsia="Times New Roman" w:hAnsi="Times New Roman" w:cs="Times New Roman"/>
                <w:sz w:val="24"/>
                <w:szCs w:val="24"/>
              </w:rPr>
              <w:t xml:space="preserve">to </w:t>
            </w:r>
            <w:r w:rsidRPr="009D415B">
              <w:rPr>
                <w:rFonts w:ascii="Times New Roman" w:eastAsia="Times New Roman" w:hAnsi="Times New Roman" w:cs="Times New Roman"/>
                <w:sz w:val="24"/>
                <w:szCs w:val="24"/>
              </w:rPr>
              <w:t xml:space="preserve">understand the role of </w:t>
            </w:r>
            <w:r w:rsidR="00CE30A7">
              <w:rPr>
                <w:rFonts w:ascii="Times New Roman" w:eastAsia="Times New Roman" w:hAnsi="Times New Roman" w:cs="Times New Roman"/>
                <w:sz w:val="24"/>
                <w:szCs w:val="24"/>
              </w:rPr>
              <w:t xml:space="preserve">computers </w:t>
            </w:r>
            <w:r w:rsidR="003B5BEB">
              <w:rPr>
                <w:rFonts w:ascii="Times New Roman" w:eastAsia="Times New Roman" w:hAnsi="Times New Roman" w:cs="Times New Roman"/>
                <w:sz w:val="24"/>
                <w:szCs w:val="24"/>
              </w:rPr>
              <w:t>in chemistry</w:t>
            </w:r>
            <w:r>
              <w:rPr>
                <w:rFonts w:ascii="Times New Roman" w:eastAsia="Times New Roman" w:hAnsi="Times New Roman" w:cs="Times New Roman"/>
                <w:sz w:val="24"/>
                <w:szCs w:val="24"/>
              </w:rPr>
              <w:t>.</w:t>
            </w:r>
            <w:r w:rsidRPr="00CE30A7">
              <w:rPr>
                <w:rFonts w:ascii="Times New Roman" w:eastAsia="Times New Roman" w:hAnsi="Times New Roman" w:cs="Times New Roman"/>
                <w:sz w:val="24"/>
                <w:szCs w:val="24"/>
              </w:rPr>
              <w:t xml:space="preserve"> </w:t>
            </w:r>
          </w:p>
          <w:p w14:paraId="3C7A0113" w14:textId="76DD3831" w:rsidR="00A76C08" w:rsidRPr="00970EBD" w:rsidRDefault="00A76C08" w:rsidP="006B0041">
            <w:pPr>
              <w:numPr>
                <w:ilvl w:val="0"/>
                <w:numId w:val="1"/>
              </w:numPr>
              <w:spacing w:after="0" w:line="240" w:lineRule="auto"/>
              <w:ind w:right="43"/>
              <w:jc w:val="both"/>
              <w:rPr>
                <w:rFonts w:ascii="Times New Roman" w:hAnsi="Times New Roman" w:cs="Times New Roman"/>
                <w:b/>
                <w:sz w:val="24"/>
                <w:szCs w:val="24"/>
              </w:rPr>
            </w:pPr>
            <w:r>
              <w:rPr>
                <w:rFonts w:ascii="Times New Roman" w:eastAsia="Times New Roman" w:hAnsi="Times New Roman" w:cs="Times New Roman"/>
                <w:sz w:val="24"/>
                <w:szCs w:val="24"/>
              </w:rPr>
              <w:t>To</w:t>
            </w:r>
            <w:r w:rsidRPr="009D415B">
              <w:rPr>
                <w:rFonts w:ascii="Times New Roman" w:eastAsia="Times New Roman" w:hAnsi="Times New Roman" w:cs="Times New Roman"/>
                <w:sz w:val="24"/>
                <w:szCs w:val="24"/>
              </w:rPr>
              <w:t xml:space="preserve"> study the applications </w:t>
            </w:r>
            <w:r w:rsidR="00CE30A7">
              <w:rPr>
                <w:rFonts w:ascii="Times New Roman" w:eastAsia="Times New Roman" w:hAnsi="Times New Roman" w:cs="Times New Roman"/>
                <w:sz w:val="24"/>
                <w:szCs w:val="24"/>
              </w:rPr>
              <w:t>of chemistry in various engineering and technological process.</w:t>
            </w:r>
          </w:p>
          <w:p w14:paraId="2768719F" w14:textId="3BD0E8A7" w:rsidR="00970EBD" w:rsidRPr="00970EBD" w:rsidRDefault="00970EBD" w:rsidP="00970EBD">
            <w:pPr>
              <w:spacing w:after="0" w:line="240" w:lineRule="auto"/>
              <w:ind w:left="720" w:right="43"/>
              <w:jc w:val="both"/>
              <w:rPr>
                <w:rFonts w:ascii="Times New Roman" w:hAnsi="Times New Roman" w:cs="Times New Roman"/>
                <w:b/>
                <w:sz w:val="18"/>
                <w:szCs w:val="24"/>
              </w:rPr>
            </w:pPr>
          </w:p>
        </w:tc>
      </w:tr>
      <w:tr w:rsidR="00A76C08" w:rsidRPr="001E6D6C" w14:paraId="52D54299" w14:textId="77777777" w:rsidTr="00A76C08">
        <w:trPr>
          <w:trHeight w:val="1214"/>
        </w:trPr>
        <w:tc>
          <w:tcPr>
            <w:tcW w:w="10031" w:type="dxa"/>
            <w:gridSpan w:val="10"/>
          </w:tcPr>
          <w:p w14:paraId="4AC1A2A7" w14:textId="77777777" w:rsidR="00A76C08" w:rsidRPr="001E6D6C" w:rsidRDefault="00A76C08" w:rsidP="00F96D6D">
            <w:pPr>
              <w:spacing w:after="0" w:line="240" w:lineRule="auto"/>
              <w:rPr>
                <w:rFonts w:ascii="Times New Roman" w:hAnsi="Times New Roman" w:cs="Times New Roman"/>
                <w:b/>
                <w:sz w:val="24"/>
                <w:szCs w:val="24"/>
              </w:rPr>
            </w:pPr>
            <w:r w:rsidRPr="001E6D6C">
              <w:rPr>
                <w:rFonts w:ascii="Times New Roman" w:hAnsi="Times New Roman" w:cs="Times New Roman"/>
                <w:b/>
                <w:sz w:val="24"/>
                <w:szCs w:val="24"/>
              </w:rPr>
              <w:t>Expected Course Outcome:</w:t>
            </w:r>
          </w:p>
          <w:p w14:paraId="48E04DB5" w14:textId="14D12133" w:rsidR="00853F08" w:rsidRDefault="00853F08" w:rsidP="00853F08">
            <w:pPr>
              <w:pStyle w:val="BodyText"/>
              <w:spacing w:after="0"/>
              <w:contextualSpacing/>
              <w:jc w:val="both"/>
              <w:rPr>
                <w:rFonts w:ascii="Times New Roman" w:hAnsi="Times New Roman"/>
              </w:rPr>
            </w:pPr>
            <w:r>
              <w:rPr>
                <w:rFonts w:ascii="Times New Roman" w:hAnsi="Times New Roman" w:cs="Times New Roman"/>
                <w:color w:val="000000"/>
                <w:sz w:val="24"/>
                <w:szCs w:val="24"/>
              </w:rPr>
              <w:t>CO1</w:t>
            </w:r>
            <w:r w:rsidR="00D0568D">
              <w:rPr>
                <w:rFonts w:ascii="Times New Roman" w:hAnsi="Times New Roman" w:cs="Times New Roman"/>
                <w:color w:val="000000"/>
                <w:sz w:val="24"/>
                <w:szCs w:val="24"/>
              </w:rPr>
              <w:t>:</w:t>
            </w:r>
            <w:r>
              <w:rPr>
                <w:rFonts w:ascii="Times New Roman" w:hAnsi="Times New Roman" w:cs="Times New Roman"/>
                <w:color w:val="000000"/>
                <w:sz w:val="24"/>
                <w:szCs w:val="24"/>
              </w:rPr>
              <w:t xml:space="preserve"> Utilize computers to </w:t>
            </w:r>
            <w:r w:rsidR="00553C19">
              <w:rPr>
                <w:rFonts w:ascii="Times New Roman" w:hAnsi="Times New Roman" w:cs="Times New Roman"/>
                <w:color w:val="000000"/>
                <w:sz w:val="24"/>
                <w:szCs w:val="24"/>
              </w:rPr>
              <w:t xml:space="preserve">understand the role of computer simulations to understand </w:t>
            </w:r>
            <w:r>
              <w:rPr>
                <w:rFonts w:ascii="Times New Roman" w:hAnsi="Times New Roman" w:cs="Times New Roman"/>
                <w:color w:val="000000"/>
                <w:sz w:val="24"/>
                <w:szCs w:val="24"/>
              </w:rPr>
              <w:t xml:space="preserve">and solve basic problems in </w:t>
            </w:r>
            <w:r w:rsidR="00553C19">
              <w:rPr>
                <w:rFonts w:ascii="Times New Roman" w:hAnsi="Times New Roman" w:cs="Times New Roman"/>
                <w:color w:val="000000"/>
                <w:sz w:val="24"/>
                <w:szCs w:val="24"/>
              </w:rPr>
              <w:t>chemistry</w:t>
            </w:r>
            <w:r w:rsidR="00D01E3E">
              <w:rPr>
                <w:rFonts w:ascii="Times New Roman" w:hAnsi="Times New Roman" w:cs="Times New Roman"/>
                <w:color w:val="000000"/>
                <w:sz w:val="24"/>
                <w:szCs w:val="24"/>
              </w:rPr>
              <w:t>.</w:t>
            </w:r>
          </w:p>
          <w:p w14:paraId="6012065F" w14:textId="54024E2C" w:rsidR="00853F08" w:rsidRDefault="00853F08" w:rsidP="00853F08">
            <w:pPr>
              <w:pStyle w:val="BodyText"/>
              <w:spacing w:after="0"/>
              <w:contextualSpacing/>
              <w:jc w:val="both"/>
            </w:pPr>
            <w:r>
              <w:rPr>
                <w:rFonts w:ascii="Times New Roman" w:hAnsi="Times New Roman"/>
                <w:color w:val="000000"/>
                <w:sz w:val="24"/>
              </w:rPr>
              <w:t>CO2</w:t>
            </w:r>
            <w:r w:rsidR="00D0568D">
              <w:rPr>
                <w:rFonts w:ascii="Times New Roman" w:hAnsi="Times New Roman"/>
                <w:color w:val="000000"/>
                <w:sz w:val="24"/>
              </w:rPr>
              <w:t>:</w:t>
            </w:r>
            <w:r>
              <w:rPr>
                <w:rFonts w:ascii="Times New Roman" w:hAnsi="Times New Roman"/>
                <w:color w:val="000000"/>
                <w:sz w:val="24"/>
              </w:rPr>
              <w:t xml:space="preserve"> Use the computational tools and methodology to </w:t>
            </w:r>
            <w:r w:rsidR="00553C19">
              <w:rPr>
                <w:rFonts w:ascii="Times New Roman" w:hAnsi="Times New Roman" w:cs="Times New Roman"/>
                <w:sz w:val="24"/>
                <w:szCs w:val="24"/>
              </w:rPr>
              <w:t>represent chemical systems.</w:t>
            </w:r>
          </w:p>
          <w:p w14:paraId="2E8B60C0" w14:textId="2F33FDA7" w:rsidR="00853F08" w:rsidRDefault="00853F08" w:rsidP="00853F08">
            <w:pPr>
              <w:pStyle w:val="BodyText"/>
              <w:spacing w:after="0"/>
              <w:contextualSpacing/>
              <w:jc w:val="both"/>
            </w:pPr>
            <w:r>
              <w:rPr>
                <w:rFonts w:ascii="Times New Roman" w:hAnsi="Times New Roman"/>
                <w:color w:val="000000"/>
                <w:sz w:val="24"/>
              </w:rPr>
              <w:t>CO3</w:t>
            </w:r>
            <w:r w:rsidR="00D0568D">
              <w:rPr>
                <w:rFonts w:ascii="Times New Roman" w:hAnsi="Times New Roman"/>
                <w:color w:val="000000"/>
                <w:sz w:val="24"/>
              </w:rPr>
              <w:t>:</w:t>
            </w:r>
            <w:r>
              <w:rPr>
                <w:rFonts w:ascii="Times New Roman" w:hAnsi="Times New Roman"/>
                <w:color w:val="000000"/>
                <w:sz w:val="24"/>
              </w:rPr>
              <w:t xml:space="preserve"> </w:t>
            </w:r>
            <w:r w:rsidR="00D0568D">
              <w:rPr>
                <w:rFonts w:ascii="Times New Roman" w:hAnsi="Times New Roman"/>
                <w:color w:val="000000"/>
                <w:sz w:val="24"/>
              </w:rPr>
              <w:t>U</w:t>
            </w:r>
            <w:r w:rsidR="00D0568D" w:rsidRPr="00D0568D">
              <w:rPr>
                <w:rFonts w:ascii="Times New Roman" w:hAnsi="Times New Roman"/>
                <w:color w:val="000000"/>
                <w:sz w:val="24"/>
              </w:rPr>
              <w:t>se computational and theoretical chemistry concepts to understand chemistry behind every day and industrial processes.</w:t>
            </w:r>
          </w:p>
          <w:p w14:paraId="08800AD9" w14:textId="77777777" w:rsidR="00970EBD" w:rsidRDefault="00853F08" w:rsidP="00FE1E31">
            <w:pPr>
              <w:spacing w:after="0" w:line="264" w:lineRule="auto"/>
              <w:jc w:val="both"/>
              <w:rPr>
                <w:rFonts w:ascii="Times New Roman" w:hAnsi="Times New Roman" w:cs="Times New Roman"/>
                <w:b/>
                <w:sz w:val="24"/>
                <w:szCs w:val="24"/>
              </w:rPr>
            </w:pPr>
            <w:r>
              <w:rPr>
                <w:rFonts w:ascii="Times New Roman" w:hAnsi="Times New Roman"/>
                <w:color w:val="000000"/>
                <w:sz w:val="24"/>
              </w:rPr>
              <w:t>CO4</w:t>
            </w:r>
            <w:r w:rsidR="00D0568D">
              <w:rPr>
                <w:rFonts w:ascii="Times New Roman" w:hAnsi="Times New Roman"/>
                <w:color w:val="000000"/>
                <w:sz w:val="24"/>
              </w:rPr>
              <w:t xml:space="preserve">: </w:t>
            </w:r>
            <w:r>
              <w:rPr>
                <w:rFonts w:ascii="Times New Roman" w:hAnsi="Times New Roman"/>
                <w:color w:val="000000"/>
                <w:sz w:val="24"/>
              </w:rPr>
              <w:t>Develop the basics understanding of scientific simulation and modeling.</w:t>
            </w:r>
          </w:p>
          <w:p w14:paraId="280B414F" w14:textId="3456FEF7" w:rsidR="00FE1E31" w:rsidRPr="00FE1E31" w:rsidRDefault="00FE1E31" w:rsidP="00FE1E31">
            <w:pPr>
              <w:spacing w:after="0" w:line="264" w:lineRule="auto"/>
              <w:jc w:val="both"/>
              <w:rPr>
                <w:rFonts w:ascii="Times New Roman" w:hAnsi="Times New Roman" w:cs="Times New Roman"/>
                <w:b/>
                <w:sz w:val="24"/>
                <w:szCs w:val="24"/>
              </w:rPr>
            </w:pPr>
          </w:p>
        </w:tc>
      </w:tr>
      <w:tr w:rsidR="000F0B93" w:rsidRPr="001E6D6C" w14:paraId="27A4FF2C" w14:textId="77777777" w:rsidTr="008652FB">
        <w:trPr>
          <w:trHeight w:val="143"/>
        </w:trPr>
        <w:tc>
          <w:tcPr>
            <w:tcW w:w="738" w:type="dxa"/>
            <w:gridSpan w:val="2"/>
          </w:tcPr>
          <w:p w14:paraId="1823D1B2" w14:textId="77777777" w:rsidR="000F0B93" w:rsidRPr="001E6D6C" w:rsidRDefault="000F0B93" w:rsidP="002E6745">
            <w:pPr>
              <w:spacing w:before="60" w:after="60" w:line="240" w:lineRule="auto"/>
              <w:rPr>
                <w:rFonts w:ascii="Times New Roman" w:hAnsi="Times New Roman" w:cs="Times New Roman"/>
                <w:b/>
                <w:sz w:val="24"/>
                <w:szCs w:val="24"/>
              </w:rPr>
            </w:pPr>
            <w:r w:rsidRPr="001E6D6C">
              <w:rPr>
                <w:rFonts w:ascii="Times New Roman" w:hAnsi="Times New Roman" w:cs="Times New Roman"/>
                <w:b/>
                <w:sz w:val="24"/>
                <w:szCs w:val="24"/>
              </w:rPr>
              <w:t>Unit</w:t>
            </w:r>
          </w:p>
        </w:tc>
        <w:tc>
          <w:tcPr>
            <w:tcW w:w="7650" w:type="dxa"/>
            <w:gridSpan w:val="4"/>
          </w:tcPr>
          <w:p w14:paraId="31304E7E" w14:textId="77777777" w:rsidR="000F0B93" w:rsidRPr="001E6D6C" w:rsidRDefault="000F0B93" w:rsidP="0078561C">
            <w:pPr>
              <w:spacing w:before="60" w:after="60" w:line="240" w:lineRule="auto"/>
              <w:jc w:val="center"/>
              <w:rPr>
                <w:rFonts w:ascii="Times New Roman" w:hAnsi="Times New Roman" w:cs="Times New Roman"/>
                <w:b/>
                <w:sz w:val="24"/>
                <w:szCs w:val="24"/>
              </w:rPr>
            </w:pPr>
            <w:r w:rsidRPr="001E6D6C">
              <w:rPr>
                <w:rFonts w:ascii="Times New Roman" w:hAnsi="Times New Roman" w:cs="Times New Roman"/>
                <w:b/>
                <w:sz w:val="24"/>
                <w:szCs w:val="24"/>
              </w:rPr>
              <w:t>Contents</w:t>
            </w:r>
          </w:p>
        </w:tc>
        <w:tc>
          <w:tcPr>
            <w:tcW w:w="792" w:type="dxa"/>
          </w:tcPr>
          <w:p w14:paraId="253FF8ED" w14:textId="035DA8EB" w:rsidR="000F0B93" w:rsidRPr="001E6D6C" w:rsidRDefault="006B0041" w:rsidP="00B63E91">
            <w:pPr>
              <w:spacing w:before="60" w:after="60" w:line="240" w:lineRule="auto"/>
              <w:rPr>
                <w:rFonts w:ascii="Times New Roman" w:hAnsi="Times New Roman" w:cs="Times New Roman"/>
                <w:b/>
                <w:sz w:val="24"/>
                <w:szCs w:val="24"/>
              </w:rPr>
            </w:pPr>
            <w:r>
              <w:rPr>
                <w:rFonts w:ascii="Times New Roman" w:hAnsi="Times New Roman" w:cs="Times New Roman"/>
                <w:b/>
                <w:sz w:val="24"/>
                <w:szCs w:val="24"/>
              </w:rPr>
              <w:t>Lect.</w:t>
            </w:r>
          </w:p>
        </w:tc>
        <w:tc>
          <w:tcPr>
            <w:tcW w:w="851" w:type="dxa"/>
            <w:gridSpan w:val="3"/>
          </w:tcPr>
          <w:p w14:paraId="223D6052" w14:textId="7B877F39" w:rsidR="000F0B93" w:rsidRPr="001E6D6C" w:rsidRDefault="00981577" w:rsidP="00B63E91">
            <w:pPr>
              <w:spacing w:before="60" w:after="60" w:line="240" w:lineRule="auto"/>
              <w:jc w:val="center"/>
              <w:rPr>
                <w:rFonts w:ascii="Times New Roman" w:hAnsi="Times New Roman" w:cs="Times New Roman"/>
                <w:b/>
                <w:sz w:val="24"/>
                <w:szCs w:val="24"/>
              </w:rPr>
            </w:pPr>
            <w:r>
              <w:rPr>
                <w:rFonts w:ascii="Times New Roman" w:hAnsi="Times New Roman" w:cs="Times New Roman"/>
                <w:b/>
                <w:sz w:val="24"/>
                <w:szCs w:val="24"/>
              </w:rPr>
              <w:t>C</w:t>
            </w:r>
            <w:r w:rsidR="000F0B93" w:rsidRPr="001E6D6C">
              <w:rPr>
                <w:rFonts w:ascii="Times New Roman" w:hAnsi="Times New Roman" w:cs="Times New Roman"/>
                <w:b/>
                <w:sz w:val="24"/>
                <w:szCs w:val="24"/>
              </w:rPr>
              <w:t>O</w:t>
            </w:r>
          </w:p>
        </w:tc>
      </w:tr>
      <w:tr w:rsidR="00F10717" w:rsidRPr="001E6D6C" w14:paraId="2286D924" w14:textId="77777777" w:rsidTr="00A26643">
        <w:trPr>
          <w:trHeight w:val="1028"/>
        </w:trPr>
        <w:tc>
          <w:tcPr>
            <w:tcW w:w="738" w:type="dxa"/>
            <w:gridSpan w:val="2"/>
          </w:tcPr>
          <w:p w14:paraId="448F7648" w14:textId="43DB7787" w:rsidR="00F10717" w:rsidRPr="001E6D6C" w:rsidRDefault="00F10717" w:rsidP="00AA7DBD">
            <w:pPr>
              <w:spacing w:before="60" w:after="60" w:line="240" w:lineRule="auto"/>
              <w:jc w:val="center"/>
              <w:rPr>
                <w:rFonts w:ascii="Times New Roman" w:hAnsi="Times New Roman" w:cs="Times New Roman"/>
                <w:b/>
                <w:sz w:val="24"/>
                <w:szCs w:val="24"/>
              </w:rPr>
            </w:pPr>
            <w:r w:rsidRPr="001E6D6C">
              <w:rPr>
                <w:rFonts w:ascii="Times New Roman" w:hAnsi="Times New Roman" w:cs="Times New Roman"/>
                <w:b/>
                <w:sz w:val="24"/>
                <w:szCs w:val="24"/>
              </w:rPr>
              <w:t>1</w:t>
            </w:r>
          </w:p>
        </w:tc>
        <w:tc>
          <w:tcPr>
            <w:tcW w:w="7650" w:type="dxa"/>
            <w:gridSpan w:val="4"/>
          </w:tcPr>
          <w:p w14:paraId="73C1B6A5" w14:textId="272FD391" w:rsidR="00F7776F" w:rsidRPr="00F7776F" w:rsidRDefault="001E701E" w:rsidP="00F7776F">
            <w:pPr>
              <w:tabs>
                <w:tab w:val="left" w:pos="0"/>
              </w:tabs>
              <w:spacing w:after="0" w:line="276" w:lineRule="auto"/>
              <w:ind w:left="-108"/>
              <w:jc w:val="both"/>
              <w:rPr>
                <w:rFonts w:ascii="Times New Roman" w:hAnsi="Times New Roman" w:cs="Times New Roman"/>
                <w:b/>
                <w:sz w:val="24"/>
                <w:szCs w:val="24"/>
              </w:rPr>
            </w:pPr>
            <w:r>
              <w:rPr>
                <w:rFonts w:ascii="Times New Roman" w:hAnsi="Times New Roman" w:cs="Times New Roman"/>
                <w:b/>
                <w:sz w:val="24"/>
                <w:szCs w:val="24"/>
              </w:rPr>
              <w:t xml:space="preserve"> </w:t>
            </w:r>
            <w:r w:rsidR="00F7776F">
              <w:rPr>
                <w:rFonts w:ascii="Times New Roman" w:hAnsi="Times New Roman" w:cs="Times New Roman"/>
                <w:b/>
                <w:sz w:val="24"/>
                <w:szCs w:val="24"/>
              </w:rPr>
              <w:t>Introduction</w:t>
            </w:r>
          </w:p>
          <w:p w14:paraId="4EB98644" w14:textId="2253AF63" w:rsidR="00F10717" w:rsidRPr="001E6D6C" w:rsidRDefault="00F7776F" w:rsidP="00F7776F">
            <w:pPr>
              <w:tabs>
                <w:tab w:val="left" w:pos="0"/>
              </w:tabs>
              <w:spacing w:after="0" w:line="276" w:lineRule="auto"/>
              <w:ind w:left="-108"/>
              <w:jc w:val="both"/>
              <w:rPr>
                <w:rFonts w:ascii="Times New Roman" w:hAnsi="Times New Roman" w:cs="Times New Roman"/>
                <w:b/>
                <w:sz w:val="24"/>
                <w:szCs w:val="24"/>
              </w:rPr>
            </w:pPr>
            <w:r>
              <w:rPr>
                <w:rFonts w:ascii="Times New Roman" w:hAnsi="Times New Roman" w:cs="Times New Roman"/>
                <w:sz w:val="24"/>
                <w:szCs w:val="24"/>
              </w:rPr>
              <w:t>Overview of the course, history and promises of computational chemistry, tools for computational chemistry</w:t>
            </w:r>
            <w:r w:rsidR="00E83DC9">
              <w:rPr>
                <w:rFonts w:ascii="Times New Roman" w:hAnsi="Times New Roman" w:cs="Times New Roman"/>
                <w:sz w:val="24"/>
                <w:szCs w:val="24"/>
              </w:rPr>
              <w:t>, units, errors in computed quantities</w:t>
            </w:r>
          </w:p>
        </w:tc>
        <w:tc>
          <w:tcPr>
            <w:tcW w:w="792" w:type="dxa"/>
            <w:vAlign w:val="center"/>
          </w:tcPr>
          <w:p w14:paraId="3E60BDF0" w14:textId="5F355DBB" w:rsidR="00F10717" w:rsidRPr="001E6D6C" w:rsidRDefault="00F7776F" w:rsidP="00A26643">
            <w:pPr>
              <w:spacing w:before="60" w:after="6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51" w:type="dxa"/>
            <w:gridSpan w:val="3"/>
            <w:vAlign w:val="center"/>
          </w:tcPr>
          <w:p w14:paraId="206374DC" w14:textId="57963D73" w:rsidR="00F10717" w:rsidRPr="001E6D6C" w:rsidRDefault="00981577" w:rsidP="00A26643">
            <w:pPr>
              <w:spacing w:before="60" w:after="6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0717" w:rsidRPr="001E6D6C" w14:paraId="03CA624D" w14:textId="77777777" w:rsidTr="00A26643">
        <w:trPr>
          <w:trHeight w:val="974"/>
        </w:trPr>
        <w:tc>
          <w:tcPr>
            <w:tcW w:w="738" w:type="dxa"/>
            <w:gridSpan w:val="2"/>
          </w:tcPr>
          <w:p w14:paraId="7FDE00DA" w14:textId="78D1A630" w:rsidR="00F10717" w:rsidRPr="001E6D6C" w:rsidRDefault="00F10717" w:rsidP="00AA7DBD">
            <w:pPr>
              <w:spacing w:before="60" w:after="60" w:line="240" w:lineRule="auto"/>
              <w:jc w:val="center"/>
              <w:rPr>
                <w:rFonts w:ascii="Times New Roman" w:hAnsi="Times New Roman" w:cs="Times New Roman"/>
                <w:b/>
                <w:sz w:val="24"/>
                <w:szCs w:val="24"/>
              </w:rPr>
            </w:pPr>
            <w:r w:rsidRPr="001E6D6C">
              <w:rPr>
                <w:rFonts w:ascii="Times New Roman" w:hAnsi="Times New Roman" w:cs="Times New Roman"/>
                <w:b/>
                <w:sz w:val="24"/>
                <w:szCs w:val="24"/>
              </w:rPr>
              <w:t>2</w:t>
            </w:r>
          </w:p>
        </w:tc>
        <w:tc>
          <w:tcPr>
            <w:tcW w:w="7650" w:type="dxa"/>
            <w:gridSpan w:val="4"/>
          </w:tcPr>
          <w:p w14:paraId="2EB0A17F" w14:textId="77777777" w:rsidR="00F10717" w:rsidRDefault="00F10717" w:rsidP="00F10717">
            <w:pPr>
              <w:spacing w:before="60" w:after="60" w:line="276" w:lineRule="auto"/>
              <w:jc w:val="both"/>
              <w:rPr>
                <w:rFonts w:ascii="Times New Roman" w:hAnsi="Times New Roman" w:cs="Times New Roman"/>
                <w:b/>
                <w:snapToGrid w:val="0"/>
                <w:sz w:val="24"/>
                <w:szCs w:val="24"/>
                <w:lang w:val="en-GB"/>
              </w:rPr>
            </w:pPr>
            <w:r>
              <w:rPr>
                <w:rFonts w:ascii="Times New Roman" w:hAnsi="Times New Roman" w:cs="Times New Roman"/>
                <w:b/>
                <w:snapToGrid w:val="0"/>
                <w:sz w:val="24"/>
                <w:szCs w:val="24"/>
                <w:lang w:val="en-GB"/>
              </w:rPr>
              <w:t>Quantum Chemistry</w:t>
            </w:r>
          </w:p>
          <w:p w14:paraId="02D3A6CB" w14:textId="5EBC3A74" w:rsidR="00F10717" w:rsidRPr="00E05547" w:rsidRDefault="00F7776F" w:rsidP="00052704">
            <w:pPr>
              <w:autoSpaceDE w:val="0"/>
              <w:autoSpaceDN w:val="0"/>
              <w:adjustRightInd w:val="0"/>
              <w:spacing w:after="0"/>
              <w:jc w:val="both"/>
              <w:rPr>
                <w:rFonts w:ascii="Times New Roman" w:hAnsi="Times New Roman" w:cs="Times New Roman"/>
                <w:sz w:val="18"/>
                <w:szCs w:val="24"/>
              </w:rPr>
            </w:pPr>
            <w:r>
              <w:rPr>
                <w:rFonts w:ascii="Times New Roman" w:hAnsi="Times New Roman" w:cs="Times New Roman"/>
                <w:sz w:val="24"/>
                <w:szCs w:val="24"/>
              </w:rPr>
              <w:t>Historical development, Bohr</w:t>
            </w:r>
            <w:r w:rsidR="003B5BEB">
              <w:rPr>
                <w:rFonts w:ascii="Times New Roman" w:hAnsi="Times New Roman" w:cs="Times New Roman"/>
                <w:sz w:val="24"/>
                <w:szCs w:val="24"/>
              </w:rPr>
              <w:t>’s</w:t>
            </w:r>
            <w:r>
              <w:rPr>
                <w:rFonts w:ascii="Times New Roman" w:hAnsi="Times New Roman" w:cs="Times New Roman"/>
                <w:sz w:val="24"/>
                <w:szCs w:val="24"/>
              </w:rPr>
              <w:t xml:space="preserve"> atomic model, de Broglie wavelength</w:t>
            </w:r>
            <w:r w:rsidR="003B5BEB">
              <w:rPr>
                <w:rFonts w:ascii="Times New Roman" w:hAnsi="Times New Roman" w:cs="Times New Roman"/>
                <w:sz w:val="24"/>
                <w:szCs w:val="24"/>
              </w:rPr>
              <w:t>,</w:t>
            </w:r>
            <w:r>
              <w:rPr>
                <w:rFonts w:ascii="Times New Roman" w:hAnsi="Times New Roman" w:cs="Times New Roman"/>
                <w:sz w:val="24"/>
                <w:szCs w:val="24"/>
              </w:rPr>
              <w:t xml:space="preserve"> Heisenberg uncertainty principle, Schrodinger equation, Wave function</w:t>
            </w:r>
            <w:r w:rsidR="001E701E">
              <w:rPr>
                <w:rFonts w:ascii="Times New Roman" w:hAnsi="Times New Roman" w:cs="Times New Roman"/>
                <w:sz w:val="24"/>
                <w:szCs w:val="24"/>
              </w:rPr>
              <w:t>,</w:t>
            </w:r>
            <w:r>
              <w:rPr>
                <w:rFonts w:ascii="Times New Roman" w:hAnsi="Times New Roman" w:cs="Times New Roman"/>
                <w:sz w:val="24"/>
                <w:szCs w:val="24"/>
              </w:rPr>
              <w:t xml:space="preserve"> </w:t>
            </w:r>
            <w:r w:rsidR="001E701E">
              <w:rPr>
                <w:rFonts w:ascii="Times New Roman" w:hAnsi="Times New Roman" w:cs="Times New Roman"/>
                <w:sz w:val="24"/>
                <w:szCs w:val="24"/>
              </w:rPr>
              <w:t>p</w:t>
            </w:r>
            <w:r>
              <w:rPr>
                <w:rFonts w:ascii="Times New Roman" w:hAnsi="Times New Roman" w:cs="Times New Roman"/>
                <w:sz w:val="24"/>
                <w:szCs w:val="24"/>
              </w:rPr>
              <w:t>article in a box</w:t>
            </w:r>
            <w:r w:rsidR="00C85DAC">
              <w:rPr>
                <w:rFonts w:ascii="Times New Roman" w:hAnsi="Times New Roman" w:cs="Times New Roman"/>
                <w:sz w:val="24"/>
                <w:szCs w:val="24"/>
              </w:rPr>
              <w:t>, Hydrogen atom, radial and angular solution to hydrogen atom, applications and limitations</w:t>
            </w:r>
          </w:p>
        </w:tc>
        <w:tc>
          <w:tcPr>
            <w:tcW w:w="792" w:type="dxa"/>
            <w:vAlign w:val="center"/>
          </w:tcPr>
          <w:p w14:paraId="0CB271B9" w14:textId="4EC8E94A" w:rsidR="00F10717" w:rsidRPr="001E6D6C" w:rsidRDefault="00D96342" w:rsidP="00A26643">
            <w:pPr>
              <w:spacing w:before="60" w:after="60" w:line="240" w:lineRule="auto"/>
              <w:jc w:val="center"/>
              <w:rPr>
                <w:rFonts w:ascii="Times New Roman" w:hAnsi="Times New Roman" w:cs="Times New Roman"/>
                <w:sz w:val="24"/>
                <w:szCs w:val="24"/>
              </w:rPr>
            </w:pPr>
            <w:r>
              <w:rPr>
                <w:rFonts w:ascii="Times New Roman" w:hAnsi="Times New Roman" w:cs="Times New Roman"/>
                <w:sz w:val="24"/>
                <w:szCs w:val="24"/>
              </w:rPr>
              <w:t>9</w:t>
            </w:r>
          </w:p>
          <w:p w14:paraId="34C16D9F" w14:textId="77777777" w:rsidR="00F10717" w:rsidRPr="001E6D6C" w:rsidRDefault="00F10717" w:rsidP="00A26643">
            <w:pPr>
              <w:spacing w:before="60" w:after="60" w:line="240" w:lineRule="auto"/>
              <w:jc w:val="center"/>
              <w:rPr>
                <w:rFonts w:ascii="Times New Roman" w:hAnsi="Times New Roman" w:cs="Times New Roman"/>
                <w:sz w:val="24"/>
                <w:szCs w:val="24"/>
              </w:rPr>
            </w:pPr>
          </w:p>
          <w:p w14:paraId="7B974C0F" w14:textId="77777777" w:rsidR="00F10717" w:rsidRPr="001E6D6C" w:rsidRDefault="00F10717" w:rsidP="00A26643">
            <w:pPr>
              <w:spacing w:before="60" w:after="60" w:line="240" w:lineRule="auto"/>
              <w:jc w:val="center"/>
              <w:rPr>
                <w:rFonts w:ascii="Times New Roman" w:hAnsi="Times New Roman" w:cs="Times New Roman"/>
                <w:b/>
                <w:sz w:val="24"/>
                <w:szCs w:val="24"/>
              </w:rPr>
            </w:pPr>
          </w:p>
        </w:tc>
        <w:tc>
          <w:tcPr>
            <w:tcW w:w="851" w:type="dxa"/>
            <w:gridSpan w:val="3"/>
            <w:vAlign w:val="center"/>
          </w:tcPr>
          <w:p w14:paraId="764DCE33" w14:textId="77777777" w:rsidR="00F10717" w:rsidRPr="001E6D6C" w:rsidRDefault="00F10717" w:rsidP="00A26643">
            <w:pPr>
              <w:spacing w:before="60" w:after="60" w:line="240" w:lineRule="auto"/>
              <w:jc w:val="center"/>
              <w:rPr>
                <w:rFonts w:ascii="Times New Roman" w:hAnsi="Times New Roman" w:cs="Times New Roman"/>
                <w:sz w:val="24"/>
                <w:szCs w:val="24"/>
              </w:rPr>
            </w:pPr>
          </w:p>
          <w:p w14:paraId="21EC6E98" w14:textId="153C6F11" w:rsidR="00F10717" w:rsidRPr="001E6D6C" w:rsidRDefault="006C1BF1" w:rsidP="00A26643">
            <w:pPr>
              <w:spacing w:before="60" w:after="60" w:line="240" w:lineRule="auto"/>
              <w:jc w:val="center"/>
              <w:rPr>
                <w:rFonts w:ascii="Times New Roman" w:hAnsi="Times New Roman" w:cs="Times New Roman"/>
                <w:sz w:val="24"/>
                <w:szCs w:val="24"/>
              </w:rPr>
            </w:pPr>
            <w:r>
              <w:rPr>
                <w:rFonts w:ascii="Times New Roman" w:hAnsi="Times New Roman" w:cs="Times New Roman"/>
                <w:sz w:val="24"/>
                <w:szCs w:val="24"/>
              </w:rPr>
              <w:t xml:space="preserve">1, </w:t>
            </w:r>
            <w:r w:rsidR="00981577">
              <w:rPr>
                <w:rFonts w:ascii="Times New Roman" w:hAnsi="Times New Roman" w:cs="Times New Roman"/>
                <w:sz w:val="24"/>
                <w:szCs w:val="24"/>
              </w:rPr>
              <w:t>2</w:t>
            </w:r>
          </w:p>
          <w:p w14:paraId="065B7EA3" w14:textId="77777777" w:rsidR="00F10717" w:rsidRPr="001E6D6C" w:rsidRDefault="00F10717" w:rsidP="00A26643">
            <w:pPr>
              <w:spacing w:before="60" w:after="60" w:line="240" w:lineRule="auto"/>
              <w:jc w:val="center"/>
              <w:rPr>
                <w:rFonts w:ascii="Times New Roman" w:hAnsi="Times New Roman" w:cs="Times New Roman"/>
                <w:sz w:val="24"/>
                <w:szCs w:val="24"/>
              </w:rPr>
            </w:pPr>
          </w:p>
          <w:p w14:paraId="7F15D647" w14:textId="77777777" w:rsidR="00F10717" w:rsidRPr="001E6D6C" w:rsidRDefault="00F10717" w:rsidP="00A26643">
            <w:pPr>
              <w:spacing w:before="60" w:after="60" w:line="240" w:lineRule="auto"/>
              <w:jc w:val="center"/>
              <w:rPr>
                <w:rFonts w:ascii="Times New Roman" w:hAnsi="Times New Roman" w:cs="Times New Roman"/>
                <w:b/>
                <w:sz w:val="24"/>
                <w:szCs w:val="24"/>
              </w:rPr>
            </w:pPr>
          </w:p>
        </w:tc>
      </w:tr>
      <w:tr w:rsidR="00F10717" w:rsidRPr="001E6D6C" w14:paraId="4C6A0DBF" w14:textId="77777777" w:rsidTr="00A26643">
        <w:trPr>
          <w:trHeight w:val="830"/>
        </w:trPr>
        <w:tc>
          <w:tcPr>
            <w:tcW w:w="738" w:type="dxa"/>
            <w:gridSpan w:val="2"/>
          </w:tcPr>
          <w:p w14:paraId="0629C4DF" w14:textId="705797F9" w:rsidR="00F10717" w:rsidRPr="001E6D6C" w:rsidRDefault="00F10717" w:rsidP="001F2514">
            <w:pPr>
              <w:spacing w:before="60" w:after="60" w:line="240" w:lineRule="auto"/>
              <w:jc w:val="center"/>
              <w:rPr>
                <w:rFonts w:ascii="Times New Roman" w:hAnsi="Times New Roman" w:cs="Times New Roman"/>
                <w:b/>
                <w:sz w:val="24"/>
                <w:szCs w:val="24"/>
              </w:rPr>
            </w:pPr>
            <w:r w:rsidRPr="001E6D6C">
              <w:rPr>
                <w:rFonts w:ascii="Times New Roman" w:hAnsi="Times New Roman" w:cs="Times New Roman"/>
                <w:b/>
                <w:sz w:val="24"/>
                <w:szCs w:val="24"/>
              </w:rPr>
              <w:t>3</w:t>
            </w:r>
          </w:p>
        </w:tc>
        <w:tc>
          <w:tcPr>
            <w:tcW w:w="7650" w:type="dxa"/>
            <w:gridSpan w:val="4"/>
          </w:tcPr>
          <w:p w14:paraId="5BA7DD4F" w14:textId="77777777" w:rsidR="00F10717" w:rsidRDefault="00F10717" w:rsidP="00F10717">
            <w:pPr>
              <w:spacing w:before="60" w:after="60" w:line="240" w:lineRule="auto"/>
              <w:jc w:val="both"/>
              <w:rPr>
                <w:rFonts w:ascii="Times New Roman" w:hAnsi="Times New Roman" w:cs="Times New Roman"/>
                <w:b/>
                <w:snapToGrid w:val="0"/>
                <w:sz w:val="24"/>
                <w:szCs w:val="24"/>
                <w:lang w:val="en-GB"/>
              </w:rPr>
            </w:pPr>
            <w:r>
              <w:rPr>
                <w:rFonts w:ascii="Times New Roman" w:hAnsi="Times New Roman" w:cs="Times New Roman"/>
                <w:b/>
                <w:snapToGrid w:val="0"/>
                <w:sz w:val="24"/>
                <w:szCs w:val="24"/>
                <w:lang w:val="en-GB"/>
              </w:rPr>
              <w:t xml:space="preserve">Thermodynamics </w:t>
            </w:r>
          </w:p>
          <w:p w14:paraId="0B724887" w14:textId="3F688129" w:rsidR="00F10717" w:rsidRPr="00C85DAC" w:rsidRDefault="00C85DAC" w:rsidP="00970EBD">
            <w:pPr>
              <w:spacing w:before="60" w:after="60" w:line="240" w:lineRule="auto"/>
              <w:jc w:val="both"/>
              <w:rPr>
                <w:rFonts w:ascii="Times New Roman" w:hAnsi="Times New Roman" w:cs="Times New Roman"/>
                <w:snapToGrid w:val="0"/>
                <w:sz w:val="24"/>
                <w:szCs w:val="24"/>
                <w:lang w:val="en-GB"/>
              </w:rPr>
            </w:pPr>
            <w:r>
              <w:rPr>
                <w:rFonts w:ascii="Times New Roman" w:hAnsi="Times New Roman" w:cs="Times New Roman"/>
                <w:snapToGrid w:val="0"/>
                <w:sz w:val="24"/>
                <w:szCs w:val="24"/>
                <w:lang w:val="en-GB"/>
              </w:rPr>
              <w:t>Intensive and extensive variables,</w:t>
            </w:r>
            <w:r w:rsidR="001E701E">
              <w:rPr>
                <w:rFonts w:ascii="Times New Roman" w:hAnsi="Times New Roman" w:cs="Times New Roman"/>
                <w:snapToGrid w:val="0"/>
                <w:sz w:val="24"/>
                <w:szCs w:val="24"/>
                <w:lang w:val="en-GB"/>
              </w:rPr>
              <w:t xml:space="preserve"> </w:t>
            </w:r>
            <w:r>
              <w:rPr>
                <w:rFonts w:ascii="Times New Roman" w:hAnsi="Times New Roman" w:cs="Times New Roman"/>
                <w:snapToGrid w:val="0"/>
                <w:sz w:val="24"/>
                <w:szCs w:val="24"/>
                <w:lang w:val="en-GB"/>
              </w:rPr>
              <w:t xml:space="preserve">state and path functions, Laws of </w:t>
            </w:r>
            <w:r w:rsidR="00F10717" w:rsidRPr="005E4FF1">
              <w:rPr>
                <w:rFonts w:ascii="Times New Roman" w:hAnsi="Times New Roman" w:cs="Times New Roman"/>
                <w:snapToGrid w:val="0"/>
                <w:sz w:val="24"/>
                <w:szCs w:val="24"/>
                <w:lang w:val="en-GB"/>
              </w:rPr>
              <w:t>Thermodynamic</w:t>
            </w:r>
            <w:r w:rsidR="001E701E">
              <w:rPr>
                <w:rFonts w:ascii="Times New Roman" w:hAnsi="Times New Roman" w:cs="Times New Roman"/>
                <w:snapToGrid w:val="0"/>
                <w:sz w:val="24"/>
                <w:szCs w:val="24"/>
                <w:lang w:val="en-GB"/>
              </w:rPr>
              <w:t>s</w:t>
            </w:r>
            <w:r>
              <w:rPr>
                <w:rFonts w:ascii="Times New Roman" w:hAnsi="Times New Roman" w:cs="Times New Roman"/>
                <w:snapToGrid w:val="0"/>
                <w:sz w:val="24"/>
                <w:szCs w:val="24"/>
                <w:lang w:val="en-GB"/>
              </w:rPr>
              <w:t xml:space="preserve"> (First law and enthalpy; second law and entropy, spontaneity, and equilibrium; third law and absolute entropy) </w:t>
            </w:r>
            <w:r w:rsidR="00F10717" w:rsidRPr="005E4FF1">
              <w:rPr>
                <w:rFonts w:ascii="Times New Roman" w:hAnsi="Times New Roman" w:cs="Times New Roman"/>
                <w:snapToGrid w:val="0"/>
                <w:sz w:val="24"/>
                <w:szCs w:val="24"/>
                <w:lang w:val="en-GB"/>
              </w:rPr>
              <w:t>free energy, Gibbs and Maxwell's relations</w:t>
            </w:r>
            <w:r>
              <w:rPr>
                <w:rFonts w:ascii="Times New Roman" w:hAnsi="Times New Roman" w:cs="Times New Roman"/>
                <w:snapToGrid w:val="0"/>
                <w:sz w:val="24"/>
                <w:szCs w:val="24"/>
                <w:lang w:val="en-GB"/>
              </w:rPr>
              <w:t>, I</w:t>
            </w:r>
            <w:r w:rsidR="00F10717" w:rsidRPr="005E4FF1">
              <w:rPr>
                <w:rFonts w:ascii="Times New Roman" w:hAnsi="Times New Roman" w:cs="Times New Roman"/>
                <w:snapToGrid w:val="0"/>
                <w:sz w:val="24"/>
                <w:szCs w:val="24"/>
                <w:lang w:val="en-GB"/>
              </w:rPr>
              <w:t>deal and real gases</w:t>
            </w:r>
          </w:p>
        </w:tc>
        <w:tc>
          <w:tcPr>
            <w:tcW w:w="792" w:type="dxa"/>
            <w:vAlign w:val="center"/>
          </w:tcPr>
          <w:p w14:paraId="3A550848" w14:textId="0797900E" w:rsidR="00F10717" w:rsidRPr="001E6D6C" w:rsidRDefault="00F10717" w:rsidP="00A26643">
            <w:pPr>
              <w:spacing w:before="60" w:after="60" w:line="240" w:lineRule="auto"/>
              <w:jc w:val="center"/>
              <w:rPr>
                <w:rFonts w:ascii="Times New Roman" w:hAnsi="Times New Roman" w:cs="Times New Roman"/>
                <w:sz w:val="24"/>
                <w:szCs w:val="24"/>
              </w:rPr>
            </w:pPr>
          </w:p>
          <w:p w14:paraId="6B2B968F" w14:textId="7E51CC52" w:rsidR="00F10717" w:rsidRPr="006C1BF1" w:rsidRDefault="00D96342" w:rsidP="00A26643">
            <w:pPr>
              <w:spacing w:before="60" w:after="60" w:line="240" w:lineRule="auto"/>
              <w:ind w:left="-18"/>
              <w:jc w:val="center"/>
              <w:rPr>
                <w:rFonts w:ascii="Times New Roman" w:hAnsi="Times New Roman" w:cs="Times New Roman"/>
                <w:bCs/>
                <w:sz w:val="24"/>
                <w:szCs w:val="24"/>
              </w:rPr>
            </w:pPr>
            <w:r>
              <w:rPr>
                <w:rFonts w:ascii="Times New Roman" w:hAnsi="Times New Roman" w:cs="Times New Roman"/>
                <w:bCs/>
                <w:sz w:val="24"/>
                <w:szCs w:val="24"/>
              </w:rPr>
              <w:t>8</w:t>
            </w:r>
          </w:p>
        </w:tc>
        <w:tc>
          <w:tcPr>
            <w:tcW w:w="851" w:type="dxa"/>
            <w:gridSpan w:val="3"/>
            <w:vAlign w:val="center"/>
          </w:tcPr>
          <w:p w14:paraId="023BD514" w14:textId="00D748FA" w:rsidR="00F10717" w:rsidRPr="006C1BF1" w:rsidRDefault="006C1BF1" w:rsidP="00A26643">
            <w:pPr>
              <w:tabs>
                <w:tab w:val="center" w:pos="927"/>
                <w:tab w:val="right" w:pos="1854"/>
              </w:tabs>
              <w:spacing w:before="60" w:after="60" w:line="240" w:lineRule="auto"/>
              <w:jc w:val="center"/>
              <w:rPr>
                <w:rFonts w:ascii="Times New Roman" w:hAnsi="Times New Roman" w:cs="Times New Roman"/>
                <w:bCs/>
                <w:sz w:val="24"/>
                <w:szCs w:val="24"/>
              </w:rPr>
            </w:pPr>
            <w:r w:rsidRPr="006C1BF1">
              <w:rPr>
                <w:rFonts w:ascii="Times New Roman" w:hAnsi="Times New Roman" w:cs="Times New Roman"/>
                <w:bCs/>
                <w:sz w:val="24"/>
                <w:szCs w:val="24"/>
              </w:rPr>
              <w:t>2</w:t>
            </w:r>
          </w:p>
        </w:tc>
      </w:tr>
      <w:tr w:rsidR="00F10717" w:rsidRPr="001E6D6C" w14:paraId="0577A06D" w14:textId="77777777" w:rsidTr="00A26643">
        <w:trPr>
          <w:trHeight w:val="350"/>
        </w:trPr>
        <w:tc>
          <w:tcPr>
            <w:tcW w:w="738" w:type="dxa"/>
            <w:gridSpan w:val="2"/>
          </w:tcPr>
          <w:p w14:paraId="1B9E3C0C" w14:textId="7AE1777C" w:rsidR="00F10717" w:rsidRPr="001E6D6C" w:rsidRDefault="00F10717" w:rsidP="001F2514">
            <w:pPr>
              <w:spacing w:before="60" w:after="60" w:line="240" w:lineRule="auto"/>
              <w:jc w:val="center"/>
              <w:rPr>
                <w:rFonts w:ascii="Times New Roman" w:hAnsi="Times New Roman" w:cs="Times New Roman"/>
                <w:b/>
                <w:sz w:val="24"/>
                <w:szCs w:val="24"/>
              </w:rPr>
            </w:pPr>
            <w:r w:rsidRPr="001E6D6C">
              <w:rPr>
                <w:rFonts w:ascii="Times New Roman" w:hAnsi="Times New Roman" w:cs="Times New Roman"/>
                <w:b/>
                <w:sz w:val="24"/>
                <w:szCs w:val="24"/>
              </w:rPr>
              <w:t>4</w:t>
            </w:r>
          </w:p>
        </w:tc>
        <w:tc>
          <w:tcPr>
            <w:tcW w:w="7650" w:type="dxa"/>
            <w:gridSpan w:val="4"/>
          </w:tcPr>
          <w:p w14:paraId="3C824B6F" w14:textId="0D807C6A" w:rsidR="00C85DAC" w:rsidRDefault="00F10717" w:rsidP="00F10717">
            <w:pPr>
              <w:spacing w:before="60" w:after="60" w:line="240" w:lineRule="auto"/>
              <w:jc w:val="both"/>
              <w:rPr>
                <w:rFonts w:ascii="Times New Roman" w:hAnsi="Times New Roman" w:cs="Times New Roman"/>
                <w:b/>
                <w:snapToGrid w:val="0"/>
                <w:sz w:val="24"/>
                <w:szCs w:val="24"/>
                <w:lang w:val="en-GB"/>
              </w:rPr>
            </w:pPr>
            <w:r>
              <w:rPr>
                <w:rFonts w:ascii="Times New Roman" w:hAnsi="Times New Roman" w:cs="Times New Roman"/>
                <w:sz w:val="24"/>
                <w:szCs w:val="24"/>
              </w:rPr>
              <w:t xml:space="preserve"> </w:t>
            </w:r>
            <w:r w:rsidR="00C85DAC">
              <w:rPr>
                <w:rFonts w:ascii="Times New Roman" w:hAnsi="Times New Roman" w:cs="Times New Roman"/>
                <w:b/>
                <w:snapToGrid w:val="0"/>
                <w:sz w:val="24"/>
                <w:szCs w:val="24"/>
                <w:lang w:val="en-GB"/>
              </w:rPr>
              <w:t>Potential Energy Surfaces</w:t>
            </w:r>
          </w:p>
          <w:p w14:paraId="207252CE" w14:textId="1F1AD60C" w:rsidR="003C2EBC" w:rsidRPr="003C2EBC" w:rsidRDefault="00C85DAC" w:rsidP="003C2EBC">
            <w:pPr>
              <w:spacing w:before="60" w:after="60" w:line="240" w:lineRule="auto"/>
              <w:jc w:val="both"/>
              <w:rPr>
                <w:rFonts w:ascii="Times New Roman" w:hAnsi="Times New Roman" w:cs="Times New Roman"/>
                <w:bCs/>
                <w:snapToGrid w:val="0"/>
                <w:sz w:val="24"/>
                <w:szCs w:val="24"/>
                <w:lang w:val="en-GB"/>
              </w:rPr>
            </w:pPr>
            <w:r w:rsidRPr="003C2EBC">
              <w:rPr>
                <w:rFonts w:ascii="Times New Roman" w:hAnsi="Times New Roman" w:cs="Times New Roman"/>
                <w:bCs/>
                <w:snapToGrid w:val="0"/>
                <w:sz w:val="24"/>
                <w:szCs w:val="24"/>
                <w:lang w:val="en-GB"/>
              </w:rPr>
              <w:t>Chemical bonds and intermolecular interactions, Types of intermolecular interactions</w:t>
            </w:r>
            <w:r w:rsidR="003C2EBC" w:rsidRPr="003C2EBC">
              <w:rPr>
                <w:rFonts w:ascii="Times New Roman" w:hAnsi="Times New Roman" w:cs="Times New Roman"/>
                <w:bCs/>
                <w:snapToGrid w:val="0"/>
                <w:sz w:val="24"/>
                <w:szCs w:val="24"/>
                <w:lang w:val="en-GB"/>
              </w:rPr>
              <w:t xml:space="preserve"> </w:t>
            </w:r>
            <w:r w:rsidRPr="003C2EBC">
              <w:rPr>
                <w:rFonts w:ascii="Times New Roman" w:hAnsi="Times New Roman" w:cs="Times New Roman"/>
                <w:bCs/>
                <w:snapToGrid w:val="0"/>
                <w:sz w:val="24"/>
                <w:szCs w:val="24"/>
                <w:lang w:val="en-GB"/>
              </w:rPr>
              <w:t>(</w:t>
            </w:r>
            <w:r w:rsidR="003C2EBC" w:rsidRPr="003C2EBC">
              <w:rPr>
                <w:rFonts w:ascii="Times New Roman" w:hAnsi="Times New Roman" w:cs="Times New Roman"/>
                <w:bCs/>
                <w:snapToGrid w:val="0"/>
                <w:sz w:val="24"/>
                <w:szCs w:val="24"/>
                <w:lang w:val="en-GB"/>
              </w:rPr>
              <w:t>charge distribution of isolated molecules, electrostatic interaction, induction interaction, London or dispersion forces, hydrogen bonding, repulsive interaction, relative contribution of different terms), representing the potential energy surfaces (pair additivity, rare gas)</w:t>
            </w:r>
            <w:r w:rsidR="003C2EBC">
              <w:rPr>
                <w:rFonts w:ascii="Times New Roman" w:hAnsi="Times New Roman" w:cs="Times New Roman"/>
                <w:bCs/>
                <w:snapToGrid w:val="0"/>
                <w:sz w:val="24"/>
                <w:szCs w:val="24"/>
                <w:lang w:val="en-GB"/>
              </w:rPr>
              <w:t xml:space="preserve">, </w:t>
            </w:r>
            <w:r w:rsidR="003C2EBC">
              <w:rPr>
                <w:rFonts w:ascii="Times New Roman" w:hAnsi="Times New Roman" w:cs="Times New Roman"/>
                <w:bCs/>
                <w:snapToGrid w:val="0"/>
                <w:sz w:val="24"/>
                <w:szCs w:val="24"/>
                <w:lang w:val="en-GB"/>
              </w:rPr>
              <w:lastRenderedPageBreak/>
              <w:t>intramolecular interactions (bond stretching, angle bending, torsional and improper terms)</w:t>
            </w:r>
            <w:r w:rsidR="00287A1D">
              <w:rPr>
                <w:rFonts w:ascii="Times New Roman" w:hAnsi="Times New Roman" w:cs="Times New Roman"/>
                <w:bCs/>
                <w:snapToGrid w:val="0"/>
                <w:sz w:val="24"/>
                <w:szCs w:val="24"/>
                <w:lang w:val="en-GB"/>
              </w:rPr>
              <w:t xml:space="preserve"> </w:t>
            </w:r>
          </w:p>
        </w:tc>
        <w:tc>
          <w:tcPr>
            <w:tcW w:w="792" w:type="dxa"/>
            <w:vAlign w:val="center"/>
          </w:tcPr>
          <w:p w14:paraId="5CDF7663" w14:textId="07138DD3" w:rsidR="00F10717" w:rsidRPr="001E6D6C" w:rsidRDefault="00D96342" w:rsidP="00A26643">
            <w:pPr>
              <w:spacing w:before="60" w:after="6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9</w:t>
            </w:r>
          </w:p>
          <w:p w14:paraId="03CD8DBC" w14:textId="77777777" w:rsidR="00F10717" w:rsidRPr="001E6D6C" w:rsidRDefault="00F10717" w:rsidP="00A26643">
            <w:pPr>
              <w:spacing w:before="60" w:after="60" w:line="240" w:lineRule="auto"/>
              <w:jc w:val="center"/>
              <w:rPr>
                <w:rFonts w:ascii="Times New Roman" w:hAnsi="Times New Roman" w:cs="Times New Roman"/>
                <w:sz w:val="24"/>
                <w:szCs w:val="24"/>
              </w:rPr>
            </w:pPr>
          </w:p>
          <w:p w14:paraId="7FC309A2" w14:textId="77777777" w:rsidR="00F10717" w:rsidRPr="001E6D6C" w:rsidRDefault="00F10717" w:rsidP="00A26643">
            <w:pPr>
              <w:spacing w:before="60" w:after="60" w:line="240" w:lineRule="auto"/>
              <w:jc w:val="center"/>
              <w:rPr>
                <w:rFonts w:ascii="Times New Roman" w:hAnsi="Times New Roman" w:cs="Times New Roman"/>
                <w:sz w:val="24"/>
                <w:szCs w:val="24"/>
              </w:rPr>
            </w:pPr>
          </w:p>
        </w:tc>
        <w:tc>
          <w:tcPr>
            <w:tcW w:w="851" w:type="dxa"/>
            <w:gridSpan w:val="3"/>
            <w:vAlign w:val="center"/>
          </w:tcPr>
          <w:p w14:paraId="78558FB9" w14:textId="082CCD41" w:rsidR="00F10717" w:rsidRPr="006C1BF1" w:rsidRDefault="006C1BF1" w:rsidP="00A26643">
            <w:pPr>
              <w:spacing w:before="60" w:after="60" w:line="240" w:lineRule="auto"/>
              <w:jc w:val="center"/>
              <w:rPr>
                <w:rFonts w:ascii="Times New Roman" w:hAnsi="Times New Roman" w:cs="Times New Roman"/>
                <w:bCs/>
                <w:sz w:val="24"/>
                <w:szCs w:val="24"/>
              </w:rPr>
            </w:pPr>
            <w:r>
              <w:rPr>
                <w:rFonts w:ascii="Times New Roman" w:hAnsi="Times New Roman" w:cs="Times New Roman"/>
                <w:bCs/>
                <w:sz w:val="24"/>
                <w:szCs w:val="24"/>
              </w:rPr>
              <w:t>1, 2, 3</w:t>
            </w:r>
          </w:p>
        </w:tc>
      </w:tr>
      <w:tr w:rsidR="000F0B93" w:rsidRPr="001E6D6C" w14:paraId="4B1578CD" w14:textId="77777777" w:rsidTr="00A26643">
        <w:trPr>
          <w:trHeight w:val="1541"/>
        </w:trPr>
        <w:tc>
          <w:tcPr>
            <w:tcW w:w="738" w:type="dxa"/>
            <w:gridSpan w:val="2"/>
          </w:tcPr>
          <w:p w14:paraId="59521E95" w14:textId="5AE0236A" w:rsidR="000F0B93" w:rsidRPr="001E6D6C" w:rsidRDefault="000F0B93" w:rsidP="001F2514">
            <w:pPr>
              <w:spacing w:before="60" w:after="60" w:line="240" w:lineRule="auto"/>
              <w:jc w:val="center"/>
              <w:rPr>
                <w:rFonts w:ascii="Times New Roman" w:hAnsi="Times New Roman" w:cs="Times New Roman"/>
                <w:b/>
                <w:sz w:val="24"/>
                <w:szCs w:val="24"/>
              </w:rPr>
            </w:pPr>
            <w:r w:rsidRPr="001E6D6C">
              <w:rPr>
                <w:rFonts w:ascii="Times New Roman" w:hAnsi="Times New Roman" w:cs="Times New Roman"/>
                <w:b/>
                <w:sz w:val="24"/>
                <w:szCs w:val="24"/>
              </w:rPr>
              <w:lastRenderedPageBreak/>
              <w:t>5</w:t>
            </w:r>
          </w:p>
        </w:tc>
        <w:tc>
          <w:tcPr>
            <w:tcW w:w="7650" w:type="dxa"/>
            <w:gridSpan w:val="4"/>
          </w:tcPr>
          <w:p w14:paraId="1C3DF577" w14:textId="2C520F9B" w:rsidR="004947C2" w:rsidRDefault="003C2EBC" w:rsidP="004947C2">
            <w:pPr>
              <w:spacing w:before="60" w:after="60" w:line="276" w:lineRule="auto"/>
              <w:jc w:val="both"/>
              <w:rPr>
                <w:rFonts w:ascii="Times New Roman" w:hAnsi="Times New Roman" w:cs="Times New Roman"/>
                <w:b/>
                <w:bCs/>
                <w:snapToGrid w:val="0"/>
                <w:sz w:val="24"/>
                <w:szCs w:val="24"/>
                <w:lang w:val="en-GB"/>
              </w:rPr>
            </w:pPr>
            <w:r>
              <w:rPr>
                <w:rFonts w:ascii="Times New Roman" w:hAnsi="Times New Roman" w:cs="Times New Roman"/>
                <w:b/>
                <w:bCs/>
                <w:snapToGrid w:val="0"/>
                <w:sz w:val="24"/>
                <w:szCs w:val="24"/>
                <w:lang w:val="en-GB"/>
              </w:rPr>
              <w:t>Molecular Dynamics</w:t>
            </w:r>
          </w:p>
          <w:p w14:paraId="632D850C" w14:textId="07D591A8" w:rsidR="003C2EBC" w:rsidRPr="00287A1D" w:rsidRDefault="003C2EBC" w:rsidP="004947C2">
            <w:pPr>
              <w:spacing w:before="60" w:after="60" w:line="276" w:lineRule="auto"/>
              <w:jc w:val="both"/>
              <w:rPr>
                <w:rFonts w:ascii="Times New Roman" w:hAnsi="Times New Roman" w:cs="Times New Roman"/>
                <w:snapToGrid w:val="0"/>
                <w:sz w:val="24"/>
                <w:szCs w:val="24"/>
                <w:lang w:val="en-GB"/>
              </w:rPr>
            </w:pPr>
            <w:r w:rsidRPr="00287A1D">
              <w:rPr>
                <w:rFonts w:ascii="Times New Roman" w:hAnsi="Times New Roman" w:cs="Times New Roman"/>
                <w:snapToGrid w:val="0"/>
                <w:sz w:val="24"/>
                <w:szCs w:val="24"/>
                <w:lang w:val="en-GB"/>
              </w:rPr>
              <w:t>Introduction to ensembles,</w:t>
            </w:r>
            <w:r w:rsidR="00287A1D" w:rsidRPr="00287A1D">
              <w:rPr>
                <w:rFonts w:ascii="Times New Roman" w:hAnsi="Times New Roman" w:cs="Times New Roman"/>
                <w:snapToGrid w:val="0"/>
                <w:sz w:val="24"/>
                <w:szCs w:val="24"/>
                <w:lang w:val="en-GB"/>
              </w:rPr>
              <w:t xml:space="preserve"> </w:t>
            </w:r>
            <w:r w:rsidR="003B5BEB">
              <w:rPr>
                <w:rFonts w:ascii="Times New Roman" w:hAnsi="Times New Roman" w:cs="Times New Roman"/>
                <w:sz w:val="24"/>
                <w:szCs w:val="24"/>
              </w:rPr>
              <w:t>f</w:t>
            </w:r>
            <w:r w:rsidR="00287A1D" w:rsidRPr="00287A1D">
              <w:rPr>
                <w:rFonts w:ascii="Times New Roman" w:hAnsi="Times New Roman" w:cs="Times New Roman"/>
                <w:sz w:val="24"/>
                <w:szCs w:val="24"/>
              </w:rPr>
              <w:t xml:space="preserve">orce fields, </w:t>
            </w:r>
            <w:r w:rsidRPr="00287A1D">
              <w:rPr>
                <w:rFonts w:ascii="Times New Roman" w:hAnsi="Times New Roman" w:cs="Times New Roman"/>
                <w:snapToGrid w:val="0"/>
                <w:sz w:val="24"/>
                <w:szCs w:val="24"/>
                <w:lang w:val="en-GB"/>
              </w:rPr>
              <w:t xml:space="preserve">integration of Newton’s laws of motion, force calculation, </w:t>
            </w:r>
            <w:r w:rsidR="003B5BEB">
              <w:rPr>
                <w:rFonts w:ascii="Times New Roman" w:hAnsi="Times New Roman" w:cs="Times New Roman"/>
                <w:snapToGrid w:val="0"/>
                <w:sz w:val="24"/>
                <w:szCs w:val="24"/>
                <w:lang w:val="en-GB"/>
              </w:rPr>
              <w:t xml:space="preserve">energy minimization, </w:t>
            </w:r>
            <w:r w:rsidRPr="00287A1D">
              <w:rPr>
                <w:rFonts w:ascii="Times New Roman" w:hAnsi="Times New Roman" w:cs="Times New Roman"/>
                <w:snapToGrid w:val="0"/>
                <w:sz w:val="24"/>
                <w:szCs w:val="24"/>
                <w:lang w:val="en-GB"/>
              </w:rPr>
              <w:t>periodic boundary conditions,</w:t>
            </w:r>
            <w:r w:rsidR="00287A1D" w:rsidRPr="00287A1D">
              <w:rPr>
                <w:rFonts w:ascii="Times New Roman" w:hAnsi="Times New Roman" w:cs="Times New Roman"/>
                <w:snapToGrid w:val="0"/>
                <w:sz w:val="24"/>
                <w:szCs w:val="24"/>
                <w:lang w:val="en-GB"/>
              </w:rPr>
              <w:t xml:space="preserve"> choice of input configuration, velocities, and time-step</w:t>
            </w:r>
            <w:r w:rsidR="00287A1D">
              <w:rPr>
                <w:rFonts w:ascii="Times New Roman" w:hAnsi="Times New Roman" w:cs="Times New Roman"/>
                <w:snapToGrid w:val="0"/>
                <w:sz w:val="24"/>
                <w:szCs w:val="24"/>
                <w:lang w:val="en-GB"/>
              </w:rPr>
              <w:t>, applications</w:t>
            </w:r>
            <w:r w:rsidR="00331516">
              <w:rPr>
                <w:rFonts w:ascii="Times New Roman" w:hAnsi="Times New Roman" w:cs="Times New Roman"/>
                <w:snapToGrid w:val="0"/>
                <w:sz w:val="24"/>
                <w:szCs w:val="24"/>
                <w:lang w:val="en-GB"/>
              </w:rPr>
              <w:t>,</w:t>
            </w:r>
            <w:r w:rsidR="00287A1D">
              <w:rPr>
                <w:rFonts w:ascii="Times New Roman" w:hAnsi="Times New Roman" w:cs="Times New Roman"/>
                <w:snapToGrid w:val="0"/>
                <w:sz w:val="24"/>
                <w:szCs w:val="24"/>
                <w:lang w:val="en-GB"/>
              </w:rPr>
              <w:t xml:space="preserve"> and calculation of simple thermodynamic variables.</w:t>
            </w:r>
          </w:p>
          <w:p w14:paraId="3E6C21AE" w14:textId="44F8A4F9" w:rsidR="002C462F" w:rsidRPr="002C462F" w:rsidRDefault="002C462F" w:rsidP="00287A1D">
            <w:pPr>
              <w:autoSpaceDE w:val="0"/>
              <w:autoSpaceDN w:val="0"/>
              <w:adjustRightInd w:val="0"/>
              <w:spacing w:after="0"/>
              <w:jc w:val="both"/>
              <w:rPr>
                <w:rFonts w:ascii="Times New Roman" w:hAnsi="Times New Roman" w:cs="Times New Roman"/>
                <w:color w:val="FF0000"/>
                <w:sz w:val="24"/>
                <w:szCs w:val="24"/>
              </w:rPr>
            </w:pPr>
          </w:p>
        </w:tc>
        <w:tc>
          <w:tcPr>
            <w:tcW w:w="792" w:type="dxa"/>
            <w:vAlign w:val="center"/>
          </w:tcPr>
          <w:p w14:paraId="5554EB19" w14:textId="22BC4BAC" w:rsidR="000F0B93" w:rsidRPr="001E6D6C" w:rsidRDefault="003B5BEB" w:rsidP="00A26643">
            <w:pPr>
              <w:spacing w:before="60" w:after="60" w:line="240" w:lineRule="auto"/>
              <w:jc w:val="center"/>
              <w:rPr>
                <w:rFonts w:ascii="Times New Roman" w:hAnsi="Times New Roman" w:cs="Times New Roman"/>
                <w:sz w:val="24"/>
                <w:szCs w:val="24"/>
              </w:rPr>
            </w:pPr>
            <w:r>
              <w:rPr>
                <w:rFonts w:ascii="Times New Roman" w:hAnsi="Times New Roman" w:cs="Times New Roman"/>
                <w:sz w:val="24"/>
                <w:szCs w:val="24"/>
              </w:rPr>
              <w:t>10</w:t>
            </w:r>
          </w:p>
          <w:p w14:paraId="6ED8B48C" w14:textId="77777777" w:rsidR="000F0B93" w:rsidRPr="001E6D6C" w:rsidRDefault="000F0B93" w:rsidP="00A26643">
            <w:pPr>
              <w:spacing w:before="60" w:after="60" w:line="240" w:lineRule="auto"/>
              <w:jc w:val="center"/>
              <w:rPr>
                <w:rFonts w:ascii="Times New Roman" w:hAnsi="Times New Roman" w:cs="Times New Roman"/>
                <w:b/>
                <w:sz w:val="24"/>
                <w:szCs w:val="24"/>
              </w:rPr>
            </w:pPr>
          </w:p>
        </w:tc>
        <w:tc>
          <w:tcPr>
            <w:tcW w:w="851" w:type="dxa"/>
            <w:gridSpan w:val="3"/>
            <w:vAlign w:val="center"/>
          </w:tcPr>
          <w:p w14:paraId="0A9358B2" w14:textId="77777777" w:rsidR="000F0B93" w:rsidRPr="001E6D6C" w:rsidRDefault="000F0B93" w:rsidP="00A26643">
            <w:pPr>
              <w:tabs>
                <w:tab w:val="center" w:pos="927"/>
                <w:tab w:val="right" w:pos="1854"/>
              </w:tabs>
              <w:spacing w:before="60" w:after="60" w:line="240" w:lineRule="auto"/>
              <w:jc w:val="center"/>
              <w:rPr>
                <w:rFonts w:ascii="Times New Roman" w:hAnsi="Times New Roman" w:cs="Times New Roman"/>
                <w:sz w:val="24"/>
                <w:szCs w:val="24"/>
              </w:rPr>
            </w:pPr>
          </w:p>
          <w:p w14:paraId="51BE65A0" w14:textId="5112BD1A" w:rsidR="000F0B93" w:rsidRPr="001E6D6C" w:rsidRDefault="006C1BF1" w:rsidP="00A26643">
            <w:pPr>
              <w:tabs>
                <w:tab w:val="center" w:pos="927"/>
                <w:tab w:val="right" w:pos="1854"/>
              </w:tabs>
              <w:spacing w:before="60" w:after="60" w:line="240" w:lineRule="auto"/>
              <w:jc w:val="center"/>
              <w:rPr>
                <w:rFonts w:ascii="Times New Roman" w:hAnsi="Times New Roman" w:cs="Times New Roman"/>
                <w:sz w:val="24"/>
                <w:szCs w:val="24"/>
              </w:rPr>
            </w:pPr>
            <w:r>
              <w:rPr>
                <w:rFonts w:ascii="Times New Roman" w:hAnsi="Times New Roman" w:cs="Times New Roman"/>
                <w:sz w:val="24"/>
                <w:szCs w:val="24"/>
              </w:rPr>
              <w:t>1, 2, 3, 4</w:t>
            </w:r>
          </w:p>
          <w:p w14:paraId="104D9779" w14:textId="77777777" w:rsidR="000F0B93" w:rsidRPr="001E6D6C" w:rsidRDefault="000F0B93" w:rsidP="00A26643">
            <w:pPr>
              <w:tabs>
                <w:tab w:val="center" w:pos="927"/>
                <w:tab w:val="right" w:pos="1854"/>
              </w:tabs>
              <w:spacing w:before="60" w:after="60" w:line="240" w:lineRule="auto"/>
              <w:jc w:val="center"/>
              <w:rPr>
                <w:rFonts w:ascii="Times New Roman" w:hAnsi="Times New Roman" w:cs="Times New Roman"/>
                <w:sz w:val="24"/>
                <w:szCs w:val="24"/>
              </w:rPr>
            </w:pPr>
          </w:p>
          <w:p w14:paraId="0BB8C976" w14:textId="7FA0AE68" w:rsidR="000F0B93" w:rsidRPr="001E6D6C" w:rsidRDefault="000F0B93" w:rsidP="00A26643">
            <w:pPr>
              <w:tabs>
                <w:tab w:val="center" w:pos="927"/>
                <w:tab w:val="right" w:pos="1854"/>
              </w:tabs>
              <w:spacing w:before="60" w:after="60" w:line="240" w:lineRule="auto"/>
              <w:jc w:val="center"/>
              <w:rPr>
                <w:rFonts w:ascii="Times New Roman" w:hAnsi="Times New Roman" w:cs="Times New Roman"/>
                <w:b/>
                <w:sz w:val="24"/>
                <w:szCs w:val="24"/>
              </w:rPr>
            </w:pPr>
          </w:p>
        </w:tc>
      </w:tr>
      <w:tr w:rsidR="000F0B93" w:rsidRPr="001E6D6C" w14:paraId="6F9079E6" w14:textId="77777777" w:rsidTr="00A26643">
        <w:trPr>
          <w:trHeight w:val="802"/>
        </w:trPr>
        <w:tc>
          <w:tcPr>
            <w:tcW w:w="738" w:type="dxa"/>
            <w:gridSpan w:val="2"/>
          </w:tcPr>
          <w:p w14:paraId="32DA32B5" w14:textId="630D938B" w:rsidR="000F0B93" w:rsidRPr="001E6D6C" w:rsidRDefault="00287A1D" w:rsidP="001F2514">
            <w:pPr>
              <w:spacing w:before="60" w:after="60" w:line="24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7650" w:type="dxa"/>
            <w:gridSpan w:val="4"/>
          </w:tcPr>
          <w:p w14:paraId="3AC3256A" w14:textId="62E3C2AE" w:rsidR="00A76C08" w:rsidRPr="00287A1D" w:rsidRDefault="00287A1D" w:rsidP="00052704">
            <w:pPr>
              <w:spacing w:before="60" w:after="60" w:line="240" w:lineRule="auto"/>
              <w:jc w:val="both"/>
              <w:rPr>
                <w:rFonts w:ascii="Times New Roman" w:hAnsi="Times New Roman" w:cs="Times New Roman"/>
                <w:b/>
                <w:snapToGrid w:val="0"/>
                <w:sz w:val="24"/>
                <w:szCs w:val="24"/>
                <w:lang w:val="en-GB"/>
              </w:rPr>
            </w:pPr>
            <w:r>
              <w:rPr>
                <w:rFonts w:ascii="Times New Roman" w:hAnsi="Times New Roman" w:cs="Times New Roman"/>
                <w:b/>
                <w:snapToGrid w:val="0"/>
                <w:sz w:val="24"/>
                <w:szCs w:val="24"/>
                <w:lang w:val="en-GB"/>
              </w:rPr>
              <w:t>Guest lectures</w:t>
            </w:r>
          </w:p>
        </w:tc>
        <w:tc>
          <w:tcPr>
            <w:tcW w:w="792" w:type="dxa"/>
            <w:vAlign w:val="center"/>
          </w:tcPr>
          <w:p w14:paraId="6B7F386F" w14:textId="2E709291" w:rsidR="000F0B93" w:rsidRPr="001E6D6C" w:rsidRDefault="00287A1D" w:rsidP="00A26643">
            <w:pPr>
              <w:spacing w:before="60" w:after="60" w:line="240" w:lineRule="auto"/>
              <w:ind w:left="-18"/>
              <w:jc w:val="center"/>
              <w:rPr>
                <w:rFonts w:ascii="Times New Roman" w:hAnsi="Times New Roman" w:cs="Times New Roman"/>
                <w:sz w:val="24"/>
                <w:szCs w:val="24"/>
              </w:rPr>
            </w:pPr>
            <w:r>
              <w:rPr>
                <w:rFonts w:ascii="Times New Roman" w:hAnsi="Times New Roman" w:cs="Times New Roman"/>
                <w:sz w:val="24"/>
                <w:szCs w:val="24"/>
              </w:rPr>
              <w:t>2</w:t>
            </w:r>
          </w:p>
          <w:p w14:paraId="0AA4EDDE" w14:textId="5A94201C" w:rsidR="000F0B93" w:rsidRPr="001E6D6C" w:rsidRDefault="000F0B93" w:rsidP="00A26643">
            <w:pPr>
              <w:spacing w:before="60" w:after="60" w:line="240" w:lineRule="auto"/>
              <w:ind w:left="-18"/>
              <w:jc w:val="center"/>
              <w:rPr>
                <w:rFonts w:ascii="Times New Roman" w:hAnsi="Times New Roman" w:cs="Times New Roman"/>
                <w:sz w:val="24"/>
                <w:szCs w:val="24"/>
              </w:rPr>
            </w:pPr>
          </w:p>
        </w:tc>
        <w:tc>
          <w:tcPr>
            <w:tcW w:w="851" w:type="dxa"/>
            <w:gridSpan w:val="3"/>
            <w:vAlign w:val="center"/>
          </w:tcPr>
          <w:p w14:paraId="744614B8" w14:textId="007F8E61" w:rsidR="000F0B93" w:rsidRPr="001E6D6C" w:rsidRDefault="006C1BF1" w:rsidP="00A26643">
            <w:pPr>
              <w:tabs>
                <w:tab w:val="center" w:pos="927"/>
                <w:tab w:val="right" w:pos="1854"/>
              </w:tabs>
              <w:spacing w:before="60" w:after="60" w:line="240" w:lineRule="auto"/>
              <w:jc w:val="center"/>
              <w:rPr>
                <w:rFonts w:ascii="Times New Roman" w:hAnsi="Times New Roman" w:cs="Times New Roman"/>
                <w:sz w:val="24"/>
                <w:szCs w:val="24"/>
              </w:rPr>
            </w:pPr>
            <w:r>
              <w:rPr>
                <w:rFonts w:ascii="Times New Roman" w:hAnsi="Times New Roman" w:cs="Times New Roman"/>
                <w:sz w:val="24"/>
                <w:szCs w:val="24"/>
              </w:rPr>
              <w:t>1, 3</w:t>
            </w:r>
          </w:p>
          <w:p w14:paraId="3F95C417" w14:textId="524FBC9F" w:rsidR="000F0B93" w:rsidRPr="001E6D6C" w:rsidRDefault="000F0B93" w:rsidP="00A26643">
            <w:pPr>
              <w:tabs>
                <w:tab w:val="center" w:pos="927"/>
                <w:tab w:val="right" w:pos="1854"/>
              </w:tabs>
              <w:spacing w:before="60" w:after="60" w:line="240" w:lineRule="auto"/>
              <w:jc w:val="center"/>
              <w:rPr>
                <w:rFonts w:ascii="Times New Roman" w:hAnsi="Times New Roman" w:cs="Times New Roman"/>
                <w:sz w:val="24"/>
                <w:szCs w:val="24"/>
              </w:rPr>
            </w:pPr>
          </w:p>
        </w:tc>
      </w:tr>
      <w:tr w:rsidR="005A1C9E" w:rsidRPr="001E6D6C" w14:paraId="5D4E078F" w14:textId="77777777" w:rsidTr="008652FB">
        <w:trPr>
          <w:trHeight w:val="368"/>
        </w:trPr>
        <w:tc>
          <w:tcPr>
            <w:tcW w:w="738" w:type="dxa"/>
            <w:gridSpan w:val="2"/>
          </w:tcPr>
          <w:p w14:paraId="14A15AB4" w14:textId="77777777" w:rsidR="005A1C9E" w:rsidRPr="001E6D6C" w:rsidRDefault="005A1C9E" w:rsidP="001F2514">
            <w:pPr>
              <w:spacing w:before="60" w:after="60" w:line="240" w:lineRule="auto"/>
              <w:rPr>
                <w:rFonts w:ascii="Times New Roman" w:hAnsi="Times New Roman" w:cs="Times New Roman"/>
                <w:b/>
                <w:sz w:val="24"/>
                <w:szCs w:val="24"/>
              </w:rPr>
            </w:pPr>
          </w:p>
        </w:tc>
        <w:tc>
          <w:tcPr>
            <w:tcW w:w="7650" w:type="dxa"/>
            <w:gridSpan w:val="4"/>
          </w:tcPr>
          <w:p w14:paraId="0D215F78" w14:textId="66EC2D11" w:rsidR="005A1C9E" w:rsidRPr="001E6D6C" w:rsidRDefault="005A1C9E" w:rsidP="006B0041">
            <w:pPr>
              <w:spacing w:before="60" w:after="60" w:line="240" w:lineRule="auto"/>
              <w:jc w:val="right"/>
              <w:rPr>
                <w:rFonts w:ascii="Times New Roman" w:hAnsi="Times New Roman" w:cs="Times New Roman"/>
                <w:b/>
                <w:sz w:val="24"/>
                <w:szCs w:val="24"/>
              </w:rPr>
            </w:pPr>
            <w:r>
              <w:rPr>
                <w:rFonts w:ascii="Times New Roman" w:hAnsi="Times New Roman" w:cs="Times New Roman"/>
                <w:b/>
                <w:sz w:val="24"/>
                <w:szCs w:val="24"/>
              </w:rPr>
              <w:t>Total Lecture</w:t>
            </w:r>
            <w:r w:rsidRPr="001E6D6C">
              <w:rPr>
                <w:rFonts w:ascii="Times New Roman" w:hAnsi="Times New Roman" w:cs="Times New Roman"/>
                <w:b/>
                <w:sz w:val="24"/>
                <w:szCs w:val="24"/>
              </w:rPr>
              <w:t>s:</w:t>
            </w:r>
          </w:p>
        </w:tc>
        <w:tc>
          <w:tcPr>
            <w:tcW w:w="792" w:type="dxa"/>
          </w:tcPr>
          <w:p w14:paraId="54583B49" w14:textId="22095B33" w:rsidR="005A1C9E" w:rsidRPr="001E6D6C" w:rsidRDefault="00D96342" w:rsidP="001F2514">
            <w:pPr>
              <w:spacing w:before="60" w:after="60" w:line="240" w:lineRule="auto"/>
              <w:jc w:val="center"/>
              <w:rPr>
                <w:rFonts w:ascii="Times New Roman" w:hAnsi="Times New Roman" w:cs="Times New Roman"/>
                <w:b/>
                <w:sz w:val="24"/>
                <w:szCs w:val="24"/>
              </w:rPr>
            </w:pPr>
            <w:r>
              <w:rPr>
                <w:rFonts w:ascii="Times New Roman" w:hAnsi="Times New Roman" w:cs="Times New Roman"/>
                <w:b/>
                <w:sz w:val="24"/>
                <w:szCs w:val="24"/>
              </w:rPr>
              <w:t>40</w:t>
            </w:r>
          </w:p>
        </w:tc>
        <w:tc>
          <w:tcPr>
            <w:tcW w:w="851" w:type="dxa"/>
            <w:gridSpan w:val="3"/>
          </w:tcPr>
          <w:p w14:paraId="57E73E4D" w14:textId="77777777" w:rsidR="005A1C9E" w:rsidRPr="001E6D6C" w:rsidRDefault="005A1C9E" w:rsidP="001F2514">
            <w:pPr>
              <w:spacing w:before="60" w:after="60" w:line="240" w:lineRule="auto"/>
              <w:jc w:val="center"/>
              <w:rPr>
                <w:rFonts w:ascii="Times New Roman" w:hAnsi="Times New Roman" w:cs="Times New Roman"/>
                <w:b/>
                <w:sz w:val="24"/>
                <w:szCs w:val="24"/>
              </w:rPr>
            </w:pPr>
          </w:p>
        </w:tc>
      </w:tr>
      <w:tr w:rsidR="00B73889" w:rsidRPr="001E6D6C" w14:paraId="6D0FC926" w14:textId="77777777" w:rsidTr="008652FB">
        <w:trPr>
          <w:trHeight w:val="368"/>
        </w:trPr>
        <w:tc>
          <w:tcPr>
            <w:tcW w:w="738" w:type="dxa"/>
            <w:gridSpan w:val="2"/>
          </w:tcPr>
          <w:p w14:paraId="69219B9E" w14:textId="77777777" w:rsidR="00B73889" w:rsidRPr="001E6D6C" w:rsidRDefault="00B73889" w:rsidP="001F2514">
            <w:pPr>
              <w:spacing w:before="60" w:after="60" w:line="240" w:lineRule="auto"/>
              <w:rPr>
                <w:rFonts w:ascii="Times New Roman" w:hAnsi="Times New Roman" w:cs="Times New Roman"/>
                <w:b/>
                <w:sz w:val="24"/>
                <w:szCs w:val="24"/>
              </w:rPr>
            </w:pPr>
          </w:p>
        </w:tc>
        <w:tc>
          <w:tcPr>
            <w:tcW w:w="7650" w:type="dxa"/>
            <w:gridSpan w:val="4"/>
          </w:tcPr>
          <w:p w14:paraId="495BF03D" w14:textId="7FEFDCA1" w:rsidR="00B73889" w:rsidRDefault="00450FD6" w:rsidP="00B73889">
            <w:pPr>
              <w:spacing w:before="60" w:after="60" w:line="240" w:lineRule="auto"/>
              <w:rPr>
                <w:rFonts w:ascii="Times New Roman" w:hAnsi="Times New Roman" w:cs="Times New Roman"/>
                <w:b/>
                <w:sz w:val="24"/>
                <w:szCs w:val="24"/>
              </w:rPr>
            </w:pPr>
            <w:r>
              <w:rPr>
                <w:rFonts w:ascii="Times New Roman" w:hAnsi="Times New Roman" w:cs="Times New Roman"/>
                <w:b/>
                <w:sz w:val="24"/>
                <w:szCs w:val="24"/>
              </w:rPr>
              <w:t>Hands-on Session</w:t>
            </w:r>
            <w:r w:rsidR="003A33F2">
              <w:rPr>
                <w:rFonts w:ascii="Times New Roman" w:hAnsi="Times New Roman" w:cs="Times New Roman"/>
                <w:b/>
                <w:sz w:val="24"/>
                <w:szCs w:val="24"/>
              </w:rPr>
              <w:t>s</w:t>
            </w:r>
            <w:r>
              <w:rPr>
                <w:rFonts w:ascii="Times New Roman" w:hAnsi="Times New Roman" w:cs="Times New Roman"/>
                <w:b/>
                <w:sz w:val="24"/>
                <w:szCs w:val="24"/>
              </w:rPr>
              <w:t>:</w:t>
            </w:r>
          </w:p>
        </w:tc>
        <w:tc>
          <w:tcPr>
            <w:tcW w:w="792" w:type="dxa"/>
          </w:tcPr>
          <w:p w14:paraId="671C26F4" w14:textId="77777777" w:rsidR="00B73889" w:rsidRDefault="00B73889" w:rsidP="001F2514">
            <w:pPr>
              <w:spacing w:before="60" w:after="60" w:line="240" w:lineRule="auto"/>
              <w:jc w:val="center"/>
              <w:rPr>
                <w:rFonts w:ascii="Times New Roman" w:hAnsi="Times New Roman" w:cs="Times New Roman"/>
                <w:b/>
                <w:sz w:val="24"/>
                <w:szCs w:val="24"/>
              </w:rPr>
            </w:pPr>
          </w:p>
        </w:tc>
        <w:tc>
          <w:tcPr>
            <w:tcW w:w="851" w:type="dxa"/>
            <w:gridSpan w:val="3"/>
          </w:tcPr>
          <w:p w14:paraId="3E0F53D4" w14:textId="77777777" w:rsidR="00B73889" w:rsidRPr="001E6D6C" w:rsidRDefault="00B73889" w:rsidP="001F2514">
            <w:pPr>
              <w:spacing w:before="60" w:after="60" w:line="240" w:lineRule="auto"/>
              <w:jc w:val="center"/>
              <w:rPr>
                <w:rFonts w:ascii="Times New Roman" w:hAnsi="Times New Roman" w:cs="Times New Roman"/>
                <w:b/>
                <w:sz w:val="24"/>
                <w:szCs w:val="24"/>
              </w:rPr>
            </w:pPr>
          </w:p>
        </w:tc>
      </w:tr>
      <w:tr w:rsidR="00B73889" w:rsidRPr="001E6D6C" w14:paraId="5F57BD90" w14:textId="77777777" w:rsidTr="008652FB">
        <w:trPr>
          <w:trHeight w:val="368"/>
        </w:trPr>
        <w:tc>
          <w:tcPr>
            <w:tcW w:w="738" w:type="dxa"/>
            <w:gridSpan w:val="2"/>
          </w:tcPr>
          <w:p w14:paraId="28E0DC48" w14:textId="5A6D1494" w:rsidR="00B73889" w:rsidRPr="007D07EA" w:rsidRDefault="00B73889" w:rsidP="001F2514">
            <w:pPr>
              <w:spacing w:before="60" w:after="60" w:line="240" w:lineRule="auto"/>
              <w:rPr>
                <w:rFonts w:ascii="Times New Roman" w:hAnsi="Times New Roman" w:cs="Times New Roman"/>
                <w:bCs/>
                <w:sz w:val="24"/>
                <w:szCs w:val="24"/>
              </w:rPr>
            </w:pPr>
            <w:r w:rsidRPr="007D07EA">
              <w:rPr>
                <w:rFonts w:ascii="Times New Roman" w:hAnsi="Times New Roman" w:cs="Times New Roman"/>
                <w:bCs/>
                <w:sz w:val="24"/>
                <w:szCs w:val="24"/>
              </w:rPr>
              <w:t>1.</w:t>
            </w:r>
          </w:p>
        </w:tc>
        <w:tc>
          <w:tcPr>
            <w:tcW w:w="7650" w:type="dxa"/>
            <w:gridSpan w:val="4"/>
          </w:tcPr>
          <w:p w14:paraId="556F892E" w14:textId="2E031241" w:rsidR="00B73889" w:rsidRPr="007D07EA" w:rsidRDefault="00B73889" w:rsidP="00B73889">
            <w:pPr>
              <w:spacing w:before="60" w:after="60" w:line="240" w:lineRule="auto"/>
              <w:rPr>
                <w:rFonts w:ascii="Times New Roman" w:hAnsi="Times New Roman" w:cs="Times New Roman"/>
                <w:bCs/>
                <w:sz w:val="24"/>
                <w:szCs w:val="24"/>
              </w:rPr>
            </w:pPr>
            <w:r w:rsidRPr="007D07EA">
              <w:rPr>
                <w:rFonts w:ascii="Times New Roman" w:hAnsi="Times New Roman" w:cs="Times New Roman"/>
                <w:bCs/>
                <w:sz w:val="24"/>
                <w:szCs w:val="24"/>
              </w:rPr>
              <w:t xml:space="preserve">Molecular visualization in </w:t>
            </w:r>
            <w:proofErr w:type="spellStart"/>
            <w:r w:rsidR="00A755C5">
              <w:rPr>
                <w:rFonts w:ascii="Times New Roman" w:hAnsi="Times New Roman" w:cs="Times New Roman"/>
                <w:bCs/>
                <w:sz w:val="24"/>
                <w:szCs w:val="24"/>
              </w:rPr>
              <w:t>G</w:t>
            </w:r>
            <w:r w:rsidRPr="007D07EA">
              <w:rPr>
                <w:rFonts w:ascii="Times New Roman" w:hAnsi="Times New Roman" w:cs="Times New Roman"/>
                <w:bCs/>
                <w:sz w:val="24"/>
                <w:szCs w:val="24"/>
              </w:rPr>
              <w:t>aussview</w:t>
            </w:r>
            <w:proofErr w:type="spellEnd"/>
            <w:r w:rsidRPr="007D07EA">
              <w:rPr>
                <w:rFonts w:ascii="Times New Roman" w:hAnsi="Times New Roman" w:cs="Times New Roman"/>
                <w:bCs/>
                <w:sz w:val="24"/>
                <w:szCs w:val="24"/>
              </w:rPr>
              <w:t xml:space="preserve"> </w:t>
            </w:r>
          </w:p>
        </w:tc>
        <w:tc>
          <w:tcPr>
            <w:tcW w:w="792" w:type="dxa"/>
          </w:tcPr>
          <w:p w14:paraId="32EE7E15" w14:textId="77777777" w:rsidR="00B73889" w:rsidRDefault="00B73889" w:rsidP="001F2514">
            <w:pPr>
              <w:spacing w:before="60" w:after="60" w:line="240" w:lineRule="auto"/>
              <w:jc w:val="center"/>
              <w:rPr>
                <w:rFonts w:ascii="Times New Roman" w:hAnsi="Times New Roman" w:cs="Times New Roman"/>
                <w:b/>
                <w:sz w:val="24"/>
                <w:szCs w:val="24"/>
              </w:rPr>
            </w:pPr>
          </w:p>
        </w:tc>
        <w:tc>
          <w:tcPr>
            <w:tcW w:w="851" w:type="dxa"/>
            <w:gridSpan w:val="3"/>
          </w:tcPr>
          <w:p w14:paraId="0267B357" w14:textId="77777777" w:rsidR="00B73889" w:rsidRPr="001E6D6C" w:rsidRDefault="00B73889" w:rsidP="001F2514">
            <w:pPr>
              <w:spacing w:before="60" w:after="60" w:line="240" w:lineRule="auto"/>
              <w:jc w:val="center"/>
              <w:rPr>
                <w:rFonts w:ascii="Times New Roman" w:hAnsi="Times New Roman" w:cs="Times New Roman"/>
                <w:b/>
                <w:sz w:val="24"/>
                <w:szCs w:val="24"/>
              </w:rPr>
            </w:pPr>
          </w:p>
        </w:tc>
      </w:tr>
      <w:tr w:rsidR="00B73889" w:rsidRPr="001E6D6C" w14:paraId="0AA559D7" w14:textId="77777777" w:rsidTr="008652FB">
        <w:trPr>
          <w:trHeight w:val="368"/>
        </w:trPr>
        <w:tc>
          <w:tcPr>
            <w:tcW w:w="738" w:type="dxa"/>
            <w:gridSpan w:val="2"/>
          </w:tcPr>
          <w:p w14:paraId="4410168E" w14:textId="1C5ED5D9" w:rsidR="00B73889" w:rsidRPr="007D07EA" w:rsidRDefault="00B73889" w:rsidP="001F2514">
            <w:pPr>
              <w:spacing w:before="60" w:after="60" w:line="240" w:lineRule="auto"/>
              <w:rPr>
                <w:rFonts w:ascii="Times New Roman" w:hAnsi="Times New Roman" w:cs="Times New Roman"/>
                <w:bCs/>
                <w:sz w:val="24"/>
                <w:szCs w:val="24"/>
              </w:rPr>
            </w:pPr>
            <w:r w:rsidRPr="007D07EA">
              <w:rPr>
                <w:rFonts w:ascii="Times New Roman" w:hAnsi="Times New Roman" w:cs="Times New Roman"/>
                <w:bCs/>
                <w:sz w:val="24"/>
                <w:szCs w:val="24"/>
              </w:rPr>
              <w:t>2.</w:t>
            </w:r>
          </w:p>
        </w:tc>
        <w:tc>
          <w:tcPr>
            <w:tcW w:w="7650" w:type="dxa"/>
            <w:gridSpan w:val="4"/>
          </w:tcPr>
          <w:p w14:paraId="383E1CE1" w14:textId="52FB3698" w:rsidR="00B73889" w:rsidRPr="007D07EA" w:rsidRDefault="00B73889" w:rsidP="007D07EA">
            <w:pPr>
              <w:spacing w:before="60" w:after="60" w:line="240" w:lineRule="auto"/>
              <w:rPr>
                <w:rFonts w:ascii="Times New Roman" w:hAnsi="Times New Roman" w:cs="Times New Roman"/>
                <w:bCs/>
                <w:sz w:val="24"/>
                <w:szCs w:val="24"/>
              </w:rPr>
            </w:pPr>
            <w:r w:rsidRPr="007D07EA">
              <w:rPr>
                <w:rFonts w:ascii="Times New Roman" w:hAnsi="Times New Roman" w:cs="Times New Roman"/>
                <w:bCs/>
                <w:sz w:val="24"/>
                <w:szCs w:val="24"/>
              </w:rPr>
              <w:t xml:space="preserve">Energy minimization </w:t>
            </w:r>
            <w:r w:rsidR="00A755C5">
              <w:rPr>
                <w:rFonts w:ascii="Times New Roman" w:hAnsi="Times New Roman" w:cs="Times New Roman"/>
                <w:bCs/>
                <w:sz w:val="24"/>
                <w:szCs w:val="24"/>
              </w:rPr>
              <w:t xml:space="preserve">of diatomic molecules </w:t>
            </w:r>
            <w:r w:rsidRPr="007D07EA">
              <w:rPr>
                <w:rFonts w:ascii="Times New Roman" w:hAnsi="Times New Roman" w:cs="Times New Roman"/>
                <w:bCs/>
                <w:sz w:val="24"/>
                <w:szCs w:val="24"/>
              </w:rPr>
              <w:t>using Avogadro</w:t>
            </w:r>
          </w:p>
        </w:tc>
        <w:tc>
          <w:tcPr>
            <w:tcW w:w="792" w:type="dxa"/>
          </w:tcPr>
          <w:p w14:paraId="41E6AEAB" w14:textId="77777777" w:rsidR="00B73889" w:rsidRDefault="00B73889" w:rsidP="001F2514">
            <w:pPr>
              <w:spacing w:before="60" w:after="60" w:line="240" w:lineRule="auto"/>
              <w:jc w:val="center"/>
              <w:rPr>
                <w:rFonts w:ascii="Times New Roman" w:hAnsi="Times New Roman" w:cs="Times New Roman"/>
                <w:b/>
                <w:sz w:val="24"/>
                <w:szCs w:val="24"/>
              </w:rPr>
            </w:pPr>
          </w:p>
        </w:tc>
        <w:tc>
          <w:tcPr>
            <w:tcW w:w="851" w:type="dxa"/>
            <w:gridSpan w:val="3"/>
          </w:tcPr>
          <w:p w14:paraId="49C7A22C" w14:textId="77777777" w:rsidR="00B73889" w:rsidRPr="001E6D6C" w:rsidRDefault="00B73889" w:rsidP="001F2514">
            <w:pPr>
              <w:spacing w:before="60" w:after="60" w:line="240" w:lineRule="auto"/>
              <w:jc w:val="center"/>
              <w:rPr>
                <w:rFonts w:ascii="Times New Roman" w:hAnsi="Times New Roman" w:cs="Times New Roman"/>
                <w:b/>
                <w:sz w:val="24"/>
                <w:szCs w:val="24"/>
              </w:rPr>
            </w:pPr>
          </w:p>
        </w:tc>
      </w:tr>
      <w:tr w:rsidR="00A755C5" w:rsidRPr="001E6D6C" w14:paraId="5B243FC2" w14:textId="77777777" w:rsidTr="008652FB">
        <w:trPr>
          <w:trHeight w:val="368"/>
        </w:trPr>
        <w:tc>
          <w:tcPr>
            <w:tcW w:w="738" w:type="dxa"/>
            <w:gridSpan w:val="2"/>
          </w:tcPr>
          <w:p w14:paraId="547AC6E2" w14:textId="0765104E" w:rsidR="00A755C5" w:rsidRPr="007D07EA" w:rsidRDefault="00A755C5" w:rsidP="001F2514">
            <w:pPr>
              <w:spacing w:before="60" w:after="60" w:line="240" w:lineRule="auto"/>
              <w:rPr>
                <w:rFonts w:ascii="Times New Roman" w:hAnsi="Times New Roman" w:cs="Times New Roman"/>
                <w:bCs/>
                <w:sz w:val="24"/>
                <w:szCs w:val="24"/>
              </w:rPr>
            </w:pPr>
            <w:r>
              <w:rPr>
                <w:rFonts w:ascii="Times New Roman" w:hAnsi="Times New Roman" w:cs="Times New Roman"/>
                <w:bCs/>
                <w:sz w:val="24"/>
                <w:szCs w:val="24"/>
              </w:rPr>
              <w:t>3.</w:t>
            </w:r>
          </w:p>
        </w:tc>
        <w:tc>
          <w:tcPr>
            <w:tcW w:w="7650" w:type="dxa"/>
            <w:gridSpan w:val="4"/>
          </w:tcPr>
          <w:p w14:paraId="052CBD06" w14:textId="7A9BCADA" w:rsidR="00A755C5" w:rsidRPr="007D07EA" w:rsidRDefault="00A755C5" w:rsidP="007D07EA">
            <w:pPr>
              <w:spacing w:before="60" w:after="60" w:line="240" w:lineRule="auto"/>
              <w:rPr>
                <w:rFonts w:ascii="Times New Roman" w:hAnsi="Times New Roman" w:cs="Times New Roman"/>
                <w:bCs/>
                <w:sz w:val="24"/>
                <w:szCs w:val="24"/>
              </w:rPr>
            </w:pPr>
            <w:r w:rsidRPr="007D07EA">
              <w:rPr>
                <w:rFonts w:ascii="Times New Roman" w:hAnsi="Times New Roman" w:cs="Times New Roman"/>
                <w:bCs/>
                <w:sz w:val="24"/>
                <w:szCs w:val="24"/>
              </w:rPr>
              <w:t>Generation and visualization of molecular orbitals in Avogadro</w:t>
            </w:r>
            <w:r>
              <w:rPr>
                <w:rFonts w:ascii="Times New Roman" w:hAnsi="Times New Roman" w:cs="Times New Roman"/>
                <w:bCs/>
                <w:sz w:val="24"/>
                <w:szCs w:val="24"/>
              </w:rPr>
              <w:t xml:space="preserve"> </w:t>
            </w:r>
          </w:p>
        </w:tc>
        <w:tc>
          <w:tcPr>
            <w:tcW w:w="792" w:type="dxa"/>
          </w:tcPr>
          <w:p w14:paraId="205C3864" w14:textId="77777777" w:rsidR="00A755C5" w:rsidRDefault="00A755C5" w:rsidP="001F2514">
            <w:pPr>
              <w:spacing w:before="60" w:after="60" w:line="240" w:lineRule="auto"/>
              <w:jc w:val="center"/>
              <w:rPr>
                <w:rFonts w:ascii="Times New Roman" w:hAnsi="Times New Roman" w:cs="Times New Roman"/>
                <w:b/>
                <w:sz w:val="24"/>
                <w:szCs w:val="24"/>
              </w:rPr>
            </w:pPr>
          </w:p>
        </w:tc>
        <w:tc>
          <w:tcPr>
            <w:tcW w:w="851" w:type="dxa"/>
            <w:gridSpan w:val="3"/>
          </w:tcPr>
          <w:p w14:paraId="0CEC2A6D" w14:textId="77777777" w:rsidR="00A755C5" w:rsidRPr="001E6D6C" w:rsidRDefault="00A755C5" w:rsidP="001F2514">
            <w:pPr>
              <w:spacing w:before="60" w:after="60" w:line="240" w:lineRule="auto"/>
              <w:jc w:val="center"/>
              <w:rPr>
                <w:rFonts w:ascii="Times New Roman" w:hAnsi="Times New Roman" w:cs="Times New Roman"/>
                <w:b/>
                <w:sz w:val="24"/>
                <w:szCs w:val="24"/>
              </w:rPr>
            </w:pPr>
          </w:p>
        </w:tc>
      </w:tr>
      <w:tr w:rsidR="00B73889" w:rsidRPr="001E6D6C" w14:paraId="1B31DACC" w14:textId="77777777" w:rsidTr="008652FB">
        <w:trPr>
          <w:trHeight w:val="368"/>
        </w:trPr>
        <w:tc>
          <w:tcPr>
            <w:tcW w:w="738" w:type="dxa"/>
            <w:gridSpan w:val="2"/>
          </w:tcPr>
          <w:p w14:paraId="04743725" w14:textId="7B09C0BC" w:rsidR="00B73889" w:rsidRPr="007D07EA" w:rsidRDefault="00A755C5" w:rsidP="001F2514">
            <w:pPr>
              <w:spacing w:before="60" w:after="60" w:line="240" w:lineRule="auto"/>
              <w:rPr>
                <w:rFonts w:ascii="Times New Roman" w:hAnsi="Times New Roman" w:cs="Times New Roman"/>
                <w:bCs/>
                <w:sz w:val="24"/>
                <w:szCs w:val="24"/>
              </w:rPr>
            </w:pPr>
            <w:r>
              <w:rPr>
                <w:rFonts w:ascii="Times New Roman" w:hAnsi="Times New Roman" w:cs="Times New Roman"/>
                <w:bCs/>
                <w:sz w:val="24"/>
                <w:szCs w:val="24"/>
              </w:rPr>
              <w:t>4</w:t>
            </w:r>
            <w:r w:rsidR="00B73889" w:rsidRPr="007D07EA">
              <w:rPr>
                <w:rFonts w:ascii="Times New Roman" w:hAnsi="Times New Roman" w:cs="Times New Roman"/>
                <w:bCs/>
                <w:sz w:val="24"/>
                <w:szCs w:val="24"/>
              </w:rPr>
              <w:t>.</w:t>
            </w:r>
          </w:p>
        </w:tc>
        <w:tc>
          <w:tcPr>
            <w:tcW w:w="7650" w:type="dxa"/>
            <w:gridSpan w:val="4"/>
          </w:tcPr>
          <w:p w14:paraId="79743618" w14:textId="45C1F3B2" w:rsidR="00B73889" w:rsidRPr="007D07EA" w:rsidRDefault="00A755C5" w:rsidP="007D07EA">
            <w:pPr>
              <w:spacing w:before="60" w:after="60" w:line="240" w:lineRule="auto"/>
              <w:rPr>
                <w:rFonts w:ascii="Times New Roman" w:hAnsi="Times New Roman" w:cs="Times New Roman"/>
                <w:bCs/>
                <w:sz w:val="24"/>
                <w:szCs w:val="24"/>
              </w:rPr>
            </w:pPr>
            <w:r>
              <w:rPr>
                <w:rFonts w:ascii="Times New Roman" w:hAnsi="Times New Roman" w:cs="Times New Roman"/>
                <w:bCs/>
                <w:sz w:val="24"/>
                <w:szCs w:val="24"/>
              </w:rPr>
              <w:t>Geometry optimization of polyatomic molecules</w:t>
            </w:r>
          </w:p>
        </w:tc>
        <w:tc>
          <w:tcPr>
            <w:tcW w:w="792" w:type="dxa"/>
          </w:tcPr>
          <w:p w14:paraId="7A4C24A3" w14:textId="77777777" w:rsidR="00B73889" w:rsidRDefault="00B73889" w:rsidP="001F2514">
            <w:pPr>
              <w:spacing w:before="60" w:after="60" w:line="240" w:lineRule="auto"/>
              <w:jc w:val="center"/>
              <w:rPr>
                <w:rFonts w:ascii="Times New Roman" w:hAnsi="Times New Roman" w:cs="Times New Roman"/>
                <w:b/>
                <w:sz w:val="24"/>
                <w:szCs w:val="24"/>
              </w:rPr>
            </w:pPr>
          </w:p>
        </w:tc>
        <w:tc>
          <w:tcPr>
            <w:tcW w:w="851" w:type="dxa"/>
            <w:gridSpan w:val="3"/>
          </w:tcPr>
          <w:p w14:paraId="56266D09" w14:textId="77777777" w:rsidR="00B73889" w:rsidRPr="001E6D6C" w:rsidRDefault="00B73889" w:rsidP="001F2514">
            <w:pPr>
              <w:spacing w:before="60" w:after="60" w:line="240" w:lineRule="auto"/>
              <w:jc w:val="center"/>
              <w:rPr>
                <w:rFonts w:ascii="Times New Roman" w:hAnsi="Times New Roman" w:cs="Times New Roman"/>
                <w:b/>
                <w:sz w:val="24"/>
                <w:szCs w:val="24"/>
              </w:rPr>
            </w:pPr>
          </w:p>
        </w:tc>
      </w:tr>
      <w:tr w:rsidR="00B73889" w:rsidRPr="001E6D6C" w14:paraId="61ADB496" w14:textId="77777777" w:rsidTr="008652FB">
        <w:trPr>
          <w:trHeight w:val="368"/>
        </w:trPr>
        <w:tc>
          <w:tcPr>
            <w:tcW w:w="738" w:type="dxa"/>
            <w:gridSpan w:val="2"/>
          </w:tcPr>
          <w:p w14:paraId="62A3867E" w14:textId="20B1B6F2" w:rsidR="00B73889" w:rsidRPr="007D07EA" w:rsidRDefault="00A755C5" w:rsidP="001F2514">
            <w:pPr>
              <w:spacing w:before="60" w:after="60" w:line="240" w:lineRule="auto"/>
              <w:rPr>
                <w:rFonts w:ascii="Times New Roman" w:hAnsi="Times New Roman" w:cs="Times New Roman"/>
                <w:bCs/>
                <w:sz w:val="24"/>
                <w:szCs w:val="24"/>
              </w:rPr>
            </w:pPr>
            <w:r>
              <w:rPr>
                <w:rFonts w:ascii="Times New Roman" w:hAnsi="Times New Roman" w:cs="Times New Roman"/>
                <w:bCs/>
                <w:sz w:val="24"/>
                <w:szCs w:val="24"/>
              </w:rPr>
              <w:t>5</w:t>
            </w:r>
            <w:r w:rsidR="00B73889" w:rsidRPr="007D07EA">
              <w:rPr>
                <w:rFonts w:ascii="Times New Roman" w:hAnsi="Times New Roman" w:cs="Times New Roman"/>
                <w:bCs/>
                <w:sz w:val="24"/>
                <w:szCs w:val="24"/>
              </w:rPr>
              <w:t>.</w:t>
            </w:r>
          </w:p>
        </w:tc>
        <w:tc>
          <w:tcPr>
            <w:tcW w:w="7650" w:type="dxa"/>
            <w:gridSpan w:val="4"/>
          </w:tcPr>
          <w:p w14:paraId="366B8D6E" w14:textId="16A40A64" w:rsidR="00B73889" w:rsidRPr="007D07EA" w:rsidRDefault="007D07EA" w:rsidP="007D07EA">
            <w:pPr>
              <w:spacing w:before="60" w:after="60" w:line="240" w:lineRule="auto"/>
              <w:rPr>
                <w:rFonts w:ascii="Times New Roman" w:hAnsi="Times New Roman" w:cs="Times New Roman"/>
                <w:bCs/>
                <w:sz w:val="24"/>
                <w:szCs w:val="24"/>
              </w:rPr>
            </w:pPr>
            <w:r w:rsidRPr="007D07EA">
              <w:rPr>
                <w:rFonts w:ascii="Times New Roman" w:hAnsi="Times New Roman" w:cs="Times New Roman"/>
                <w:bCs/>
                <w:sz w:val="24"/>
                <w:szCs w:val="24"/>
              </w:rPr>
              <w:t>Conformational search using potential energy surface</w:t>
            </w:r>
          </w:p>
        </w:tc>
        <w:tc>
          <w:tcPr>
            <w:tcW w:w="792" w:type="dxa"/>
          </w:tcPr>
          <w:p w14:paraId="571D7FE3" w14:textId="77777777" w:rsidR="00B73889" w:rsidRDefault="00B73889" w:rsidP="001F2514">
            <w:pPr>
              <w:spacing w:before="60" w:after="60" w:line="240" w:lineRule="auto"/>
              <w:jc w:val="center"/>
              <w:rPr>
                <w:rFonts w:ascii="Times New Roman" w:hAnsi="Times New Roman" w:cs="Times New Roman"/>
                <w:b/>
                <w:sz w:val="24"/>
                <w:szCs w:val="24"/>
              </w:rPr>
            </w:pPr>
          </w:p>
        </w:tc>
        <w:tc>
          <w:tcPr>
            <w:tcW w:w="851" w:type="dxa"/>
            <w:gridSpan w:val="3"/>
          </w:tcPr>
          <w:p w14:paraId="21C019E2" w14:textId="77777777" w:rsidR="00B73889" w:rsidRPr="001E6D6C" w:rsidRDefault="00B73889" w:rsidP="001F2514">
            <w:pPr>
              <w:spacing w:before="60" w:after="60" w:line="240" w:lineRule="auto"/>
              <w:jc w:val="center"/>
              <w:rPr>
                <w:rFonts w:ascii="Times New Roman" w:hAnsi="Times New Roman" w:cs="Times New Roman"/>
                <w:b/>
                <w:sz w:val="24"/>
                <w:szCs w:val="24"/>
              </w:rPr>
            </w:pPr>
          </w:p>
        </w:tc>
      </w:tr>
      <w:tr w:rsidR="00A755C5" w:rsidRPr="001E6D6C" w14:paraId="35918A47" w14:textId="77777777" w:rsidTr="008652FB">
        <w:trPr>
          <w:trHeight w:val="368"/>
        </w:trPr>
        <w:tc>
          <w:tcPr>
            <w:tcW w:w="738" w:type="dxa"/>
            <w:gridSpan w:val="2"/>
          </w:tcPr>
          <w:p w14:paraId="31585C80" w14:textId="6AC00020" w:rsidR="00A755C5" w:rsidRPr="007D07EA" w:rsidRDefault="00A755C5" w:rsidP="001F2514">
            <w:pPr>
              <w:spacing w:before="60" w:after="60" w:line="240" w:lineRule="auto"/>
              <w:rPr>
                <w:rFonts w:ascii="Times New Roman" w:hAnsi="Times New Roman" w:cs="Times New Roman"/>
                <w:bCs/>
                <w:sz w:val="24"/>
                <w:szCs w:val="24"/>
              </w:rPr>
            </w:pPr>
            <w:r>
              <w:rPr>
                <w:rFonts w:ascii="Times New Roman" w:hAnsi="Times New Roman" w:cs="Times New Roman"/>
                <w:bCs/>
                <w:sz w:val="24"/>
                <w:szCs w:val="24"/>
              </w:rPr>
              <w:t>6.</w:t>
            </w:r>
          </w:p>
        </w:tc>
        <w:tc>
          <w:tcPr>
            <w:tcW w:w="7650" w:type="dxa"/>
            <w:gridSpan w:val="4"/>
          </w:tcPr>
          <w:p w14:paraId="25E168E0" w14:textId="454FF59E" w:rsidR="00A755C5" w:rsidRPr="007D07EA" w:rsidRDefault="00A755C5" w:rsidP="007D07EA">
            <w:pPr>
              <w:spacing w:before="60" w:after="60" w:line="240" w:lineRule="auto"/>
              <w:rPr>
                <w:rFonts w:ascii="Times New Roman" w:hAnsi="Times New Roman" w:cs="Times New Roman"/>
                <w:bCs/>
                <w:sz w:val="24"/>
                <w:szCs w:val="24"/>
              </w:rPr>
            </w:pPr>
            <w:r>
              <w:rPr>
                <w:rFonts w:ascii="Times New Roman" w:hAnsi="Times New Roman" w:cs="Times New Roman"/>
                <w:bCs/>
                <w:sz w:val="24"/>
                <w:szCs w:val="24"/>
              </w:rPr>
              <w:t xml:space="preserve">Conformational search using </w:t>
            </w:r>
            <w:proofErr w:type="spellStart"/>
            <w:r>
              <w:rPr>
                <w:rFonts w:ascii="Times New Roman" w:hAnsi="Times New Roman" w:cs="Times New Roman"/>
                <w:bCs/>
                <w:sz w:val="24"/>
                <w:szCs w:val="24"/>
              </w:rPr>
              <w:t>WebMO</w:t>
            </w:r>
            <w:proofErr w:type="spellEnd"/>
          </w:p>
        </w:tc>
        <w:tc>
          <w:tcPr>
            <w:tcW w:w="792" w:type="dxa"/>
          </w:tcPr>
          <w:p w14:paraId="53813310" w14:textId="77777777" w:rsidR="00A755C5" w:rsidRDefault="00A755C5" w:rsidP="001F2514">
            <w:pPr>
              <w:spacing w:before="60" w:after="60" w:line="240" w:lineRule="auto"/>
              <w:jc w:val="center"/>
              <w:rPr>
                <w:rFonts w:ascii="Times New Roman" w:hAnsi="Times New Roman" w:cs="Times New Roman"/>
                <w:b/>
                <w:sz w:val="24"/>
                <w:szCs w:val="24"/>
              </w:rPr>
            </w:pPr>
          </w:p>
        </w:tc>
        <w:tc>
          <w:tcPr>
            <w:tcW w:w="851" w:type="dxa"/>
            <w:gridSpan w:val="3"/>
          </w:tcPr>
          <w:p w14:paraId="1E90D6EA" w14:textId="77777777" w:rsidR="00A755C5" w:rsidRPr="001E6D6C" w:rsidRDefault="00A755C5" w:rsidP="001F2514">
            <w:pPr>
              <w:spacing w:before="60" w:after="60" w:line="240" w:lineRule="auto"/>
              <w:jc w:val="center"/>
              <w:rPr>
                <w:rFonts w:ascii="Times New Roman" w:hAnsi="Times New Roman" w:cs="Times New Roman"/>
                <w:b/>
                <w:sz w:val="24"/>
                <w:szCs w:val="24"/>
              </w:rPr>
            </w:pPr>
          </w:p>
        </w:tc>
      </w:tr>
      <w:tr w:rsidR="00B73889" w:rsidRPr="001E6D6C" w14:paraId="00C19B66" w14:textId="77777777" w:rsidTr="008652FB">
        <w:trPr>
          <w:trHeight w:val="368"/>
        </w:trPr>
        <w:tc>
          <w:tcPr>
            <w:tcW w:w="738" w:type="dxa"/>
            <w:gridSpan w:val="2"/>
          </w:tcPr>
          <w:p w14:paraId="5FF5D540" w14:textId="236BCDE0" w:rsidR="00B73889" w:rsidRPr="007D07EA" w:rsidRDefault="00A755C5" w:rsidP="001F2514">
            <w:pPr>
              <w:spacing w:before="60" w:after="60" w:line="240" w:lineRule="auto"/>
              <w:rPr>
                <w:rFonts w:ascii="Times New Roman" w:hAnsi="Times New Roman" w:cs="Times New Roman"/>
                <w:bCs/>
                <w:sz w:val="24"/>
                <w:szCs w:val="24"/>
              </w:rPr>
            </w:pPr>
            <w:r>
              <w:rPr>
                <w:rFonts w:ascii="Times New Roman" w:hAnsi="Times New Roman" w:cs="Times New Roman"/>
                <w:bCs/>
                <w:sz w:val="24"/>
                <w:szCs w:val="24"/>
              </w:rPr>
              <w:t>7.</w:t>
            </w:r>
          </w:p>
        </w:tc>
        <w:tc>
          <w:tcPr>
            <w:tcW w:w="7650" w:type="dxa"/>
            <w:gridSpan w:val="4"/>
          </w:tcPr>
          <w:p w14:paraId="7502F4A1" w14:textId="4CACAB61" w:rsidR="00B73889" w:rsidRPr="007D07EA" w:rsidRDefault="007D07EA" w:rsidP="007D07EA">
            <w:pPr>
              <w:spacing w:before="60" w:after="60" w:line="240" w:lineRule="auto"/>
              <w:rPr>
                <w:rFonts w:ascii="Times New Roman" w:hAnsi="Times New Roman" w:cs="Times New Roman"/>
                <w:bCs/>
                <w:sz w:val="24"/>
                <w:szCs w:val="24"/>
              </w:rPr>
            </w:pPr>
            <w:r w:rsidRPr="007D07EA">
              <w:rPr>
                <w:rFonts w:ascii="Times New Roman" w:hAnsi="Times New Roman" w:cs="Times New Roman"/>
                <w:bCs/>
                <w:sz w:val="24"/>
                <w:szCs w:val="24"/>
              </w:rPr>
              <w:t xml:space="preserve">Molecular modeling of </w:t>
            </w:r>
            <w:proofErr w:type="spellStart"/>
            <w:r w:rsidRPr="007D07EA">
              <w:rPr>
                <w:rFonts w:ascii="Times New Roman" w:hAnsi="Times New Roman" w:cs="Times New Roman"/>
                <w:bCs/>
                <w:sz w:val="24"/>
                <w:szCs w:val="24"/>
              </w:rPr>
              <w:t>Ar</w:t>
            </w:r>
            <w:proofErr w:type="spellEnd"/>
            <w:r w:rsidRPr="007D07EA">
              <w:rPr>
                <w:rFonts w:ascii="Times New Roman" w:hAnsi="Times New Roman" w:cs="Times New Roman"/>
                <w:bCs/>
                <w:sz w:val="24"/>
                <w:szCs w:val="24"/>
              </w:rPr>
              <w:t xml:space="preserve"> gas</w:t>
            </w:r>
          </w:p>
        </w:tc>
        <w:tc>
          <w:tcPr>
            <w:tcW w:w="792" w:type="dxa"/>
          </w:tcPr>
          <w:p w14:paraId="0D6FB269" w14:textId="77777777" w:rsidR="00B73889" w:rsidRDefault="00B73889" w:rsidP="001F2514">
            <w:pPr>
              <w:spacing w:before="60" w:after="60" w:line="240" w:lineRule="auto"/>
              <w:jc w:val="center"/>
              <w:rPr>
                <w:rFonts w:ascii="Times New Roman" w:hAnsi="Times New Roman" w:cs="Times New Roman"/>
                <w:b/>
                <w:sz w:val="24"/>
                <w:szCs w:val="24"/>
              </w:rPr>
            </w:pPr>
          </w:p>
        </w:tc>
        <w:tc>
          <w:tcPr>
            <w:tcW w:w="851" w:type="dxa"/>
            <w:gridSpan w:val="3"/>
          </w:tcPr>
          <w:p w14:paraId="111C2B9B" w14:textId="77777777" w:rsidR="00B73889" w:rsidRPr="001E6D6C" w:rsidRDefault="00B73889" w:rsidP="001F2514">
            <w:pPr>
              <w:spacing w:before="60" w:after="60" w:line="240" w:lineRule="auto"/>
              <w:jc w:val="center"/>
              <w:rPr>
                <w:rFonts w:ascii="Times New Roman" w:hAnsi="Times New Roman" w:cs="Times New Roman"/>
                <w:b/>
                <w:sz w:val="24"/>
                <w:szCs w:val="24"/>
              </w:rPr>
            </w:pPr>
          </w:p>
        </w:tc>
      </w:tr>
      <w:tr w:rsidR="00B73889" w:rsidRPr="001E6D6C" w14:paraId="32ABCBFF" w14:textId="77777777" w:rsidTr="008652FB">
        <w:trPr>
          <w:trHeight w:val="368"/>
        </w:trPr>
        <w:tc>
          <w:tcPr>
            <w:tcW w:w="738" w:type="dxa"/>
            <w:gridSpan w:val="2"/>
          </w:tcPr>
          <w:p w14:paraId="1E73537A" w14:textId="328140D3" w:rsidR="00B73889" w:rsidRPr="007D07EA" w:rsidRDefault="00A755C5" w:rsidP="001F2514">
            <w:pPr>
              <w:spacing w:before="60" w:after="60" w:line="240" w:lineRule="auto"/>
              <w:rPr>
                <w:rFonts w:ascii="Times New Roman" w:hAnsi="Times New Roman" w:cs="Times New Roman"/>
                <w:bCs/>
                <w:sz w:val="24"/>
                <w:szCs w:val="24"/>
              </w:rPr>
            </w:pPr>
            <w:r>
              <w:rPr>
                <w:rFonts w:ascii="Times New Roman" w:hAnsi="Times New Roman" w:cs="Times New Roman"/>
                <w:bCs/>
                <w:sz w:val="24"/>
                <w:szCs w:val="24"/>
              </w:rPr>
              <w:t>8</w:t>
            </w:r>
            <w:r w:rsidR="00B73889" w:rsidRPr="007D07EA">
              <w:rPr>
                <w:rFonts w:ascii="Times New Roman" w:hAnsi="Times New Roman" w:cs="Times New Roman"/>
                <w:bCs/>
                <w:sz w:val="24"/>
                <w:szCs w:val="24"/>
              </w:rPr>
              <w:t>.</w:t>
            </w:r>
          </w:p>
        </w:tc>
        <w:tc>
          <w:tcPr>
            <w:tcW w:w="7650" w:type="dxa"/>
            <w:gridSpan w:val="4"/>
          </w:tcPr>
          <w:p w14:paraId="4956245F" w14:textId="1384E116" w:rsidR="00B73889" w:rsidRPr="007D07EA" w:rsidRDefault="007D07EA" w:rsidP="007D07EA">
            <w:pPr>
              <w:spacing w:before="60" w:after="60" w:line="240" w:lineRule="auto"/>
              <w:rPr>
                <w:rFonts w:ascii="Times New Roman" w:hAnsi="Times New Roman" w:cs="Times New Roman"/>
                <w:bCs/>
                <w:sz w:val="24"/>
                <w:szCs w:val="24"/>
              </w:rPr>
            </w:pPr>
            <w:r w:rsidRPr="007D07EA">
              <w:rPr>
                <w:rFonts w:ascii="Times New Roman" w:hAnsi="Times New Roman" w:cs="Times New Roman"/>
                <w:bCs/>
                <w:sz w:val="24"/>
                <w:szCs w:val="24"/>
              </w:rPr>
              <w:t xml:space="preserve">Visualization of </w:t>
            </w:r>
            <w:r w:rsidR="00743EBF">
              <w:rPr>
                <w:rFonts w:ascii="Times New Roman" w:hAnsi="Times New Roman" w:cs="Times New Roman"/>
                <w:bCs/>
                <w:sz w:val="24"/>
                <w:szCs w:val="24"/>
              </w:rPr>
              <w:t>large systems</w:t>
            </w:r>
            <w:r w:rsidRPr="007D07EA">
              <w:rPr>
                <w:rFonts w:ascii="Times New Roman" w:hAnsi="Times New Roman" w:cs="Times New Roman"/>
                <w:bCs/>
                <w:sz w:val="24"/>
                <w:szCs w:val="24"/>
              </w:rPr>
              <w:t xml:space="preserve"> in VMD</w:t>
            </w:r>
          </w:p>
        </w:tc>
        <w:tc>
          <w:tcPr>
            <w:tcW w:w="792" w:type="dxa"/>
          </w:tcPr>
          <w:p w14:paraId="08BE2692" w14:textId="77777777" w:rsidR="00B73889" w:rsidRDefault="00B73889" w:rsidP="001F2514">
            <w:pPr>
              <w:spacing w:before="60" w:after="60" w:line="240" w:lineRule="auto"/>
              <w:jc w:val="center"/>
              <w:rPr>
                <w:rFonts w:ascii="Times New Roman" w:hAnsi="Times New Roman" w:cs="Times New Roman"/>
                <w:b/>
                <w:sz w:val="24"/>
                <w:szCs w:val="24"/>
              </w:rPr>
            </w:pPr>
          </w:p>
        </w:tc>
        <w:tc>
          <w:tcPr>
            <w:tcW w:w="851" w:type="dxa"/>
            <w:gridSpan w:val="3"/>
          </w:tcPr>
          <w:p w14:paraId="01DA66F1" w14:textId="77777777" w:rsidR="00B73889" w:rsidRPr="001E6D6C" w:rsidRDefault="00B73889" w:rsidP="001F2514">
            <w:pPr>
              <w:spacing w:before="60" w:after="60" w:line="240" w:lineRule="auto"/>
              <w:jc w:val="center"/>
              <w:rPr>
                <w:rFonts w:ascii="Times New Roman" w:hAnsi="Times New Roman" w:cs="Times New Roman"/>
                <w:b/>
                <w:sz w:val="24"/>
                <w:szCs w:val="24"/>
              </w:rPr>
            </w:pPr>
          </w:p>
        </w:tc>
      </w:tr>
      <w:tr w:rsidR="00B73889" w:rsidRPr="001E6D6C" w14:paraId="2E47B584" w14:textId="77777777" w:rsidTr="008652FB">
        <w:trPr>
          <w:trHeight w:val="368"/>
        </w:trPr>
        <w:tc>
          <w:tcPr>
            <w:tcW w:w="738" w:type="dxa"/>
            <w:gridSpan w:val="2"/>
          </w:tcPr>
          <w:p w14:paraId="7B125E7F" w14:textId="66AD58A2" w:rsidR="00B73889" w:rsidRPr="007D07EA" w:rsidRDefault="00A755C5" w:rsidP="001F2514">
            <w:pPr>
              <w:spacing w:before="60" w:after="60" w:line="240" w:lineRule="auto"/>
              <w:rPr>
                <w:rFonts w:ascii="Times New Roman" w:hAnsi="Times New Roman" w:cs="Times New Roman"/>
                <w:bCs/>
                <w:sz w:val="24"/>
                <w:szCs w:val="24"/>
              </w:rPr>
            </w:pPr>
            <w:r>
              <w:rPr>
                <w:rFonts w:ascii="Times New Roman" w:hAnsi="Times New Roman" w:cs="Times New Roman"/>
                <w:bCs/>
                <w:sz w:val="24"/>
                <w:szCs w:val="24"/>
              </w:rPr>
              <w:t>9</w:t>
            </w:r>
            <w:r w:rsidR="00B73889" w:rsidRPr="007D07EA">
              <w:rPr>
                <w:rFonts w:ascii="Times New Roman" w:hAnsi="Times New Roman" w:cs="Times New Roman"/>
                <w:bCs/>
                <w:sz w:val="24"/>
                <w:szCs w:val="24"/>
              </w:rPr>
              <w:t>.</w:t>
            </w:r>
          </w:p>
        </w:tc>
        <w:tc>
          <w:tcPr>
            <w:tcW w:w="7650" w:type="dxa"/>
            <w:gridSpan w:val="4"/>
          </w:tcPr>
          <w:p w14:paraId="0AC01EFB" w14:textId="1ED711FF" w:rsidR="00B73889" w:rsidRPr="007D07EA" w:rsidRDefault="007D07EA" w:rsidP="007D07EA">
            <w:pPr>
              <w:spacing w:before="60" w:after="60" w:line="240" w:lineRule="auto"/>
              <w:rPr>
                <w:rFonts w:ascii="Times New Roman" w:hAnsi="Times New Roman" w:cs="Times New Roman"/>
                <w:bCs/>
                <w:sz w:val="24"/>
                <w:szCs w:val="24"/>
              </w:rPr>
            </w:pPr>
            <w:r w:rsidRPr="007D07EA">
              <w:rPr>
                <w:rFonts w:ascii="Times New Roman" w:hAnsi="Times New Roman" w:cs="Times New Roman"/>
                <w:bCs/>
                <w:sz w:val="24"/>
                <w:szCs w:val="24"/>
              </w:rPr>
              <w:t xml:space="preserve">Short MD simulations using </w:t>
            </w:r>
            <w:proofErr w:type="spellStart"/>
            <w:r w:rsidRPr="007D07EA">
              <w:rPr>
                <w:rFonts w:ascii="Times New Roman" w:hAnsi="Times New Roman" w:cs="Times New Roman"/>
                <w:bCs/>
                <w:sz w:val="24"/>
                <w:szCs w:val="24"/>
              </w:rPr>
              <w:t>QwikMd</w:t>
            </w:r>
            <w:proofErr w:type="spellEnd"/>
            <w:r w:rsidRPr="007D07EA">
              <w:rPr>
                <w:rFonts w:ascii="Times New Roman" w:hAnsi="Times New Roman" w:cs="Times New Roman"/>
                <w:bCs/>
                <w:sz w:val="24"/>
                <w:szCs w:val="24"/>
              </w:rPr>
              <w:t xml:space="preserve"> in VMD</w:t>
            </w:r>
          </w:p>
        </w:tc>
        <w:tc>
          <w:tcPr>
            <w:tcW w:w="792" w:type="dxa"/>
          </w:tcPr>
          <w:p w14:paraId="07714BF1" w14:textId="77777777" w:rsidR="00B73889" w:rsidRDefault="00B73889" w:rsidP="001F2514">
            <w:pPr>
              <w:spacing w:before="60" w:after="60" w:line="240" w:lineRule="auto"/>
              <w:jc w:val="center"/>
              <w:rPr>
                <w:rFonts w:ascii="Times New Roman" w:hAnsi="Times New Roman" w:cs="Times New Roman"/>
                <w:b/>
                <w:sz w:val="24"/>
                <w:szCs w:val="24"/>
              </w:rPr>
            </w:pPr>
          </w:p>
        </w:tc>
        <w:tc>
          <w:tcPr>
            <w:tcW w:w="851" w:type="dxa"/>
            <w:gridSpan w:val="3"/>
          </w:tcPr>
          <w:p w14:paraId="207B1E57" w14:textId="77777777" w:rsidR="00B73889" w:rsidRPr="001E6D6C" w:rsidRDefault="00B73889" w:rsidP="001F2514">
            <w:pPr>
              <w:spacing w:before="60" w:after="60" w:line="240" w:lineRule="auto"/>
              <w:jc w:val="center"/>
              <w:rPr>
                <w:rFonts w:ascii="Times New Roman" w:hAnsi="Times New Roman" w:cs="Times New Roman"/>
                <w:b/>
                <w:sz w:val="24"/>
                <w:szCs w:val="24"/>
              </w:rPr>
            </w:pPr>
          </w:p>
        </w:tc>
      </w:tr>
      <w:tr w:rsidR="00B73889" w:rsidRPr="001E6D6C" w14:paraId="10FBA66F" w14:textId="77777777" w:rsidTr="008652FB">
        <w:trPr>
          <w:trHeight w:val="368"/>
        </w:trPr>
        <w:tc>
          <w:tcPr>
            <w:tcW w:w="738" w:type="dxa"/>
            <w:gridSpan w:val="2"/>
          </w:tcPr>
          <w:p w14:paraId="100B4E7D" w14:textId="5B6FCFED" w:rsidR="00B73889" w:rsidRPr="007D07EA" w:rsidRDefault="00A755C5" w:rsidP="001F2514">
            <w:pPr>
              <w:spacing w:before="60" w:after="60" w:line="240" w:lineRule="auto"/>
              <w:rPr>
                <w:rFonts w:ascii="Times New Roman" w:hAnsi="Times New Roman" w:cs="Times New Roman"/>
                <w:bCs/>
                <w:sz w:val="24"/>
                <w:szCs w:val="24"/>
              </w:rPr>
            </w:pPr>
            <w:r>
              <w:rPr>
                <w:rFonts w:ascii="Times New Roman" w:hAnsi="Times New Roman" w:cs="Times New Roman"/>
                <w:bCs/>
                <w:sz w:val="24"/>
                <w:szCs w:val="24"/>
              </w:rPr>
              <w:t>10</w:t>
            </w:r>
            <w:r w:rsidR="00B73889" w:rsidRPr="007D07EA">
              <w:rPr>
                <w:rFonts w:ascii="Times New Roman" w:hAnsi="Times New Roman" w:cs="Times New Roman"/>
                <w:bCs/>
                <w:sz w:val="24"/>
                <w:szCs w:val="24"/>
              </w:rPr>
              <w:t>.</w:t>
            </w:r>
          </w:p>
        </w:tc>
        <w:tc>
          <w:tcPr>
            <w:tcW w:w="7650" w:type="dxa"/>
            <w:gridSpan w:val="4"/>
          </w:tcPr>
          <w:p w14:paraId="1CCEDA78" w14:textId="1DBF19FA" w:rsidR="00B73889" w:rsidRPr="007D07EA" w:rsidRDefault="007D07EA" w:rsidP="007D07EA">
            <w:pPr>
              <w:spacing w:before="60" w:after="60" w:line="240" w:lineRule="auto"/>
              <w:rPr>
                <w:rFonts w:ascii="Times New Roman" w:hAnsi="Times New Roman" w:cs="Times New Roman"/>
                <w:bCs/>
                <w:sz w:val="24"/>
                <w:szCs w:val="24"/>
              </w:rPr>
            </w:pPr>
            <w:r w:rsidRPr="007D07EA">
              <w:rPr>
                <w:rFonts w:ascii="Times New Roman" w:hAnsi="Times New Roman" w:cs="Times New Roman"/>
                <w:bCs/>
                <w:sz w:val="24"/>
                <w:szCs w:val="24"/>
              </w:rPr>
              <w:t xml:space="preserve">Calculation of structural and thermodynamic properties from MD simulations </w:t>
            </w:r>
          </w:p>
        </w:tc>
        <w:tc>
          <w:tcPr>
            <w:tcW w:w="792" w:type="dxa"/>
          </w:tcPr>
          <w:p w14:paraId="469FE4E4" w14:textId="77777777" w:rsidR="00B73889" w:rsidRDefault="00B73889" w:rsidP="001F2514">
            <w:pPr>
              <w:spacing w:before="60" w:after="60" w:line="240" w:lineRule="auto"/>
              <w:jc w:val="center"/>
              <w:rPr>
                <w:rFonts w:ascii="Times New Roman" w:hAnsi="Times New Roman" w:cs="Times New Roman"/>
                <w:b/>
                <w:sz w:val="24"/>
                <w:szCs w:val="24"/>
              </w:rPr>
            </w:pPr>
          </w:p>
        </w:tc>
        <w:tc>
          <w:tcPr>
            <w:tcW w:w="851" w:type="dxa"/>
            <w:gridSpan w:val="3"/>
          </w:tcPr>
          <w:p w14:paraId="7F1CDA9D" w14:textId="77777777" w:rsidR="00B73889" w:rsidRPr="001E6D6C" w:rsidRDefault="00B73889" w:rsidP="001F2514">
            <w:pPr>
              <w:spacing w:before="60" w:after="60" w:line="240" w:lineRule="auto"/>
              <w:jc w:val="center"/>
              <w:rPr>
                <w:rFonts w:ascii="Times New Roman" w:hAnsi="Times New Roman" w:cs="Times New Roman"/>
                <w:b/>
                <w:sz w:val="24"/>
                <w:szCs w:val="24"/>
              </w:rPr>
            </w:pPr>
          </w:p>
        </w:tc>
      </w:tr>
      <w:tr w:rsidR="005A1C9E" w:rsidRPr="001E6D6C" w14:paraId="1B25AD2A" w14:textId="77777777" w:rsidTr="008652FB">
        <w:trPr>
          <w:gridAfter w:val="1"/>
          <w:wAfter w:w="23" w:type="dxa"/>
          <w:trHeight w:val="143"/>
        </w:trPr>
        <w:tc>
          <w:tcPr>
            <w:tcW w:w="10008" w:type="dxa"/>
            <w:gridSpan w:val="9"/>
          </w:tcPr>
          <w:p w14:paraId="2301E7C8" w14:textId="77777777" w:rsidR="005A1C9E" w:rsidRPr="0062527C" w:rsidRDefault="005A1C9E" w:rsidP="00B63E91">
            <w:pPr>
              <w:spacing w:after="0" w:line="240" w:lineRule="auto"/>
              <w:rPr>
                <w:rFonts w:ascii="Times New Roman" w:hAnsi="Times New Roman" w:cs="Times New Roman"/>
                <w:b/>
                <w:sz w:val="24"/>
                <w:szCs w:val="24"/>
              </w:rPr>
            </w:pPr>
            <w:r w:rsidRPr="0062527C">
              <w:rPr>
                <w:rFonts w:ascii="Times New Roman" w:hAnsi="Times New Roman" w:cs="Times New Roman"/>
                <w:b/>
                <w:sz w:val="24"/>
                <w:szCs w:val="24"/>
              </w:rPr>
              <w:t>Text Book(s)</w:t>
            </w:r>
          </w:p>
        </w:tc>
      </w:tr>
      <w:tr w:rsidR="005A1C9E" w:rsidRPr="001E6D6C" w14:paraId="2EA5DAE1" w14:textId="77777777" w:rsidTr="008652FB">
        <w:trPr>
          <w:gridAfter w:val="1"/>
          <w:wAfter w:w="23" w:type="dxa"/>
          <w:trHeight w:val="143"/>
        </w:trPr>
        <w:tc>
          <w:tcPr>
            <w:tcW w:w="468" w:type="dxa"/>
          </w:tcPr>
          <w:p w14:paraId="0F70DF01" w14:textId="06B20CCE" w:rsidR="005A1C9E" w:rsidRPr="0062527C" w:rsidRDefault="005A1C9E" w:rsidP="00B63E91">
            <w:pPr>
              <w:spacing w:after="0" w:line="240" w:lineRule="auto"/>
              <w:rPr>
                <w:rFonts w:ascii="Times New Roman" w:hAnsi="Times New Roman" w:cs="Times New Roman"/>
                <w:sz w:val="24"/>
                <w:szCs w:val="24"/>
              </w:rPr>
            </w:pPr>
            <w:r w:rsidRPr="0062527C">
              <w:rPr>
                <w:rFonts w:ascii="Times New Roman" w:hAnsi="Times New Roman" w:cs="Times New Roman"/>
                <w:sz w:val="24"/>
                <w:szCs w:val="24"/>
              </w:rPr>
              <w:t>1.</w:t>
            </w:r>
          </w:p>
        </w:tc>
        <w:tc>
          <w:tcPr>
            <w:tcW w:w="9540" w:type="dxa"/>
            <w:gridSpan w:val="8"/>
          </w:tcPr>
          <w:p w14:paraId="7827EC6C" w14:textId="05001431" w:rsidR="005A1C9E" w:rsidRPr="0062527C" w:rsidRDefault="003B5BEB" w:rsidP="00194C7D">
            <w:pPr>
              <w:widowControl w:val="0"/>
              <w:overflowPunct w:val="0"/>
              <w:autoSpaceDE w:val="0"/>
              <w:autoSpaceDN w:val="0"/>
              <w:adjustRightInd w:val="0"/>
              <w:spacing w:after="0" w:line="236" w:lineRule="auto"/>
              <w:ind w:right="280"/>
              <w:jc w:val="both"/>
              <w:rPr>
                <w:rFonts w:ascii="Times New Roman" w:hAnsi="Times New Roman" w:cs="Times New Roman"/>
                <w:sz w:val="24"/>
                <w:szCs w:val="24"/>
              </w:rPr>
            </w:pPr>
            <w:r w:rsidRPr="0062527C">
              <w:rPr>
                <w:rFonts w:ascii="Times New Roman" w:hAnsi="Times New Roman" w:cs="Times New Roman"/>
                <w:i/>
                <w:sz w:val="24"/>
                <w:szCs w:val="24"/>
              </w:rPr>
              <w:t>Atkins’ Physical Chemistry</w:t>
            </w:r>
            <w:r w:rsidRPr="0062527C">
              <w:rPr>
                <w:rFonts w:ascii="Times New Roman" w:hAnsi="Times New Roman" w:cs="Times New Roman"/>
                <w:sz w:val="24"/>
                <w:szCs w:val="24"/>
              </w:rPr>
              <w:t xml:space="preserve">, </w:t>
            </w:r>
            <w:r w:rsidR="00E83DC9" w:rsidRPr="0062527C">
              <w:rPr>
                <w:rFonts w:ascii="Times New Roman" w:hAnsi="Times New Roman" w:cs="Times New Roman"/>
                <w:sz w:val="24"/>
                <w:szCs w:val="24"/>
              </w:rPr>
              <w:t xml:space="preserve">Peter Atkins and Julio De Paula, </w:t>
            </w:r>
            <w:r w:rsidRPr="0062527C">
              <w:rPr>
                <w:rFonts w:ascii="Times New Roman" w:hAnsi="Times New Roman" w:cs="Times New Roman"/>
                <w:sz w:val="24"/>
                <w:szCs w:val="24"/>
              </w:rPr>
              <w:t>Oxford University Press, 2011.</w:t>
            </w:r>
          </w:p>
        </w:tc>
      </w:tr>
      <w:tr w:rsidR="005A1C9E" w:rsidRPr="001E6D6C" w14:paraId="3055EBC2" w14:textId="77777777" w:rsidTr="008652FB">
        <w:trPr>
          <w:gridAfter w:val="1"/>
          <w:wAfter w:w="23" w:type="dxa"/>
          <w:trHeight w:val="143"/>
        </w:trPr>
        <w:tc>
          <w:tcPr>
            <w:tcW w:w="468" w:type="dxa"/>
          </w:tcPr>
          <w:p w14:paraId="2BCAB617" w14:textId="5BCD9496" w:rsidR="005A1C9E" w:rsidRPr="0062527C" w:rsidRDefault="005A1C9E" w:rsidP="00B63E91">
            <w:pPr>
              <w:spacing w:after="0" w:line="240" w:lineRule="auto"/>
              <w:rPr>
                <w:rFonts w:ascii="Times New Roman" w:hAnsi="Times New Roman" w:cs="Times New Roman"/>
                <w:sz w:val="24"/>
                <w:szCs w:val="24"/>
              </w:rPr>
            </w:pPr>
            <w:r w:rsidRPr="0062527C">
              <w:rPr>
                <w:rFonts w:ascii="Times New Roman" w:hAnsi="Times New Roman" w:cs="Times New Roman"/>
                <w:sz w:val="24"/>
                <w:szCs w:val="24"/>
              </w:rPr>
              <w:t>2.</w:t>
            </w:r>
          </w:p>
        </w:tc>
        <w:tc>
          <w:tcPr>
            <w:tcW w:w="9540" w:type="dxa"/>
            <w:gridSpan w:val="8"/>
          </w:tcPr>
          <w:p w14:paraId="1AB86DB8" w14:textId="726B0592" w:rsidR="005A1C9E" w:rsidRPr="0062527C" w:rsidRDefault="0062527C" w:rsidP="00B63E91">
            <w:pPr>
              <w:widowControl w:val="0"/>
              <w:overflowPunct w:val="0"/>
              <w:autoSpaceDE w:val="0"/>
              <w:autoSpaceDN w:val="0"/>
              <w:adjustRightInd w:val="0"/>
              <w:spacing w:after="0" w:line="236" w:lineRule="auto"/>
              <w:ind w:right="280"/>
              <w:jc w:val="both"/>
              <w:rPr>
                <w:rFonts w:ascii="Times New Roman" w:hAnsi="Times New Roman" w:cs="Times New Roman"/>
                <w:sz w:val="24"/>
                <w:szCs w:val="24"/>
              </w:rPr>
            </w:pPr>
            <w:r w:rsidRPr="0062527C">
              <w:rPr>
                <w:rFonts w:ascii="Times New Roman" w:hAnsi="Times New Roman" w:cs="Times New Roman"/>
              </w:rPr>
              <w:t>“Molecular Modelling: Principles and Applications” A. Leach</w:t>
            </w:r>
          </w:p>
        </w:tc>
      </w:tr>
      <w:tr w:rsidR="00E83DC9" w:rsidRPr="001E6D6C" w14:paraId="69490F4B" w14:textId="77777777" w:rsidTr="008652FB">
        <w:trPr>
          <w:gridAfter w:val="1"/>
          <w:wAfter w:w="23" w:type="dxa"/>
          <w:trHeight w:val="143"/>
        </w:trPr>
        <w:tc>
          <w:tcPr>
            <w:tcW w:w="468" w:type="dxa"/>
          </w:tcPr>
          <w:p w14:paraId="2F7DD5B1" w14:textId="3BBF477E" w:rsidR="00E83DC9" w:rsidRPr="0062527C" w:rsidRDefault="00E83DC9" w:rsidP="00B63E91">
            <w:pPr>
              <w:spacing w:after="0" w:line="240" w:lineRule="auto"/>
              <w:rPr>
                <w:rFonts w:ascii="Times New Roman" w:hAnsi="Times New Roman" w:cs="Times New Roman"/>
                <w:sz w:val="24"/>
                <w:szCs w:val="24"/>
              </w:rPr>
            </w:pPr>
            <w:r w:rsidRPr="0062527C">
              <w:rPr>
                <w:rFonts w:ascii="Times New Roman" w:hAnsi="Times New Roman" w:cs="Times New Roman"/>
                <w:sz w:val="24"/>
                <w:szCs w:val="24"/>
              </w:rPr>
              <w:t xml:space="preserve">3. </w:t>
            </w:r>
          </w:p>
        </w:tc>
        <w:tc>
          <w:tcPr>
            <w:tcW w:w="9540" w:type="dxa"/>
            <w:gridSpan w:val="8"/>
          </w:tcPr>
          <w:p w14:paraId="097BB12F" w14:textId="0EC1A2B2" w:rsidR="00E83DC9" w:rsidRPr="0062527C" w:rsidRDefault="00E83DC9" w:rsidP="0062527C">
            <w:pPr>
              <w:shd w:val="clear" w:color="auto" w:fill="FFFFFF"/>
              <w:spacing w:after="0" w:line="240" w:lineRule="auto"/>
              <w:outlineLvl w:val="1"/>
              <w:rPr>
                <w:rFonts w:ascii="Times New Roman" w:eastAsia="Times New Roman" w:hAnsi="Times New Roman" w:cs="Times New Roman"/>
                <w:sz w:val="24"/>
                <w:szCs w:val="24"/>
                <w:lang w:val="en-IN" w:eastAsia="en-IN"/>
              </w:rPr>
            </w:pPr>
            <w:r w:rsidRPr="0062527C">
              <w:rPr>
                <w:rFonts w:ascii="Times New Roman" w:eastAsia="Times New Roman" w:hAnsi="Times New Roman" w:cs="Times New Roman"/>
                <w:sz w:val="24"/>
                <w:szCs w:val="24"/>
                <w:lang w:val="en-IN" w:eastAsia="en-IN"/>
              </w:rPr>
              <w:t>“</w:t>
            </w:r>
            <w:r w:rsidRPr="00E83DC9">
              <w:rPr>
                <w:rFonts w:ascii="Times New Roman" w:eastAsia="Times New Roman" w:hAnsi="Times New Roman" w:cs="Times New Roman"/>
                <w:sz w:val="24"/>
                <w:szCs w:val="24"/>
                <w:lang w:val="en-IN" w:eastAsia="en-IN"/>
              </w:rPr>
              <w:t>Understanding Molecular Simulation: From Algorithms to Applications</w:t>
            </w:r>
            <w:r w:rsidRPr="0062527C">
              <w:rPr>
                <w:rFonts w:ascii="Times New Roman" w:eastAsia="Times New Roman" w:hAnsi="Times New Roman" w:cs="Times New Roman"/>
                <w:sz w:val="24"/>
                <w:szCs w:val="24"/>
                <w:lang w:val="en-IN" w:eastAsia="en-IN"/>
              </w:rPr>
              <w:t xml:space="preserve">” </w:t>
            </w:r>
            <w:proofErr w:type="spellStart"/>
            <w:r w:rsidRPr="00E83DC9">
              <w:rPr>
                <w:rFonts w:ascii="Times New Roman" w:eastAsia="Times New Roman" w:hAnsi="Times New Roman" w:cs="Times New Roman"/>
                <w:sz w:val="24"/>
                <w:szCs w:val="24"/>
                <w:lang w:val="en-IN" w:eastAsia="en-IN"/>
              </w:rPr>
              <w:t>Berend</w:t>
            </w:r>
            <w:proofErr w:type="spellEnd"/>
            <w:r w:rsidRPr="00E83DC9">
              <w:rPr>
                <w:rFonts w:ascii="Times New Roman" w:eastAsia="Times New Roman" w:hAnsi="Times New Roman" w:cs="Times New Roman"/>
                <w:sz w:val="24"/>
                <w:szCs w:val="24"/>
                <w:lang w:val="en-IN" w:eastAsia="en-IN"/>
              </w:rPr>
              <w:t xml:space="preserve"> </w:t>
            </w:r>
            <w:proofErr w:type="spellStart"/>
            <w:r w:rsidRPr="00E83DC9">
              <w:rPr>
                <w:rFonts w:ascii="Times New Roman" w:eastAsia="Times New Roman" w:hAnsi="Times New Roman" w:cs="Times New Roman"/>
                <w:sz w:val="24"/>
                <w:szCs w:val="24"/>
                <w:lang w:val="en-IN" w:eastAsia="en-IN"/>
              </w:rPr>
              <w:t>Smit</w:t>
            </w:r>
            <w:proofErr w:type="spellEnd"/>
            <w:r w:rsidRPr="00E83DC9">
              <w:rPr>
                <w:rFonts w:ascii="Times New Roman" w:eastAsia="Times New Roman" w:hAnsi="Times New Roman" w:cs="Times New Roman"/>
                <w:sz w:val="24"/>
                <w:szCs w:val="24"/>
                <w:lang w:val="en-IN" w:eastAsia="en-IN"/>
              </w:rPr>
              <w:t xml:space="preserve"> and </w:t>
            </w:r>
            <w:proofErr w:type="spellStart"/>
            <w:r w:rsidRPr="00E83DC9">
              <w:rPr>
                <w:rFonts w:ascii="Times New Roman" w:eastAsia="Times New Roman" w:hAnsi="Times New Roman" w:cs="Times New Roman"/>
                <w:sz w:val="24"/>
                <w:szCs w:val="24"/>
                <w:lang w:val="en-IN" w:eastAsia="en-IN"/>
              </w:rPr>
              <w:t>Daan</w:t>
            </w:r>
            <w:proofErr w:type="spellEnd"/>
            <w:r w:rsidRPr="00E83DC9">
              <w:rPr>
                <w:rFonts w:ascii="Times New Roman" w:eastAsia="Times New Roman" w:hAnsi="Times New Roman" w:cs="Times New Roman"/>
                <w:sz w:val="24"/>
                <w:szCs w:val="24"/>
                <w:lang w:val="en-IN" w:eastAsia="en-IN"/>
              </w:rPr>
              <w:t xml:space="preserve"> </w:t>
            </w:r>
            <w:proofErr w:type="spellStart"/>
            <w:r w:rsidRPr="00E83DC9">
              <w:rPr>
                <w:rFonts w:ascii="Times New Roman" w:eastAsia="Times New Roman" w:hAnsi="Times New Roman" w:cs="Times New Roman"/>
                <w:sz w:val="24"/>
                <w:szCs w:val="24"/>
                <w:lang w:val="en-IN" w:eastAsia="en-IN"/>
              </w:rPr>
              <w:t>Frenkel</w:t>
            </w:r>
            <w:proofErr w:type="spellEnd"/>
            <w:r w:rsidRPr="0062527C">
              <w:rPr>
                <w:rFonts w:ascii="Times New Roman" w:eastAsia="Times New Roman" w:hAnsi="Times New Roman" w:cs="Times New Roman"/>
                <w:sz w:val="24"/>
                <w:szCs w:val="24"/>
                <w:lang w:val="en-IN" w:eastAsia="en-IN"/>
              </w:rPr>
              <w:t xml:space="preserve"> </w:t>
            </w:r>
          </w:p>
        </w:tc>
      </w:tr>
      <w:tr w:rsidR="005A1C9E" w:rsidRPr="00F560CA" w14:paraId="16187654" w14:textId="77777777" w:rsidTr="000A1E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3" w:type="dxa"/>
          <w:trHeight w:val="143"/>
        </w:trPr>
        <w:tc>
          <w:tcPr>
            <w:tcW w:w="5238" w:type="dxa"/>
            <w:gridSpan w:val="4"/>
            <w:tcBorders>
              <w:top w:val="single" w:sz="4" w:space="0" w:color="auto"/>
              <w:left w:val="single" w:sz="4" w:space="0" w:color="auto"/>
              <w:bottom w:val="single" w:sz="4" w:space="0" w:color="auto"/>
              <w:right w:val="single" w:sz="4" w:space="0" w:color="auto"/>
            </w:tcBorders>
          </w:tcPr>
          <w:p w14:paraId="2A51EC84" w14:textId="77777777" w:rsidR="005A1C9E" w:rsidRPr="008652FB" w:rsidRDefault="005A1C9E" w:rsidP="008652FB">
            <w:pPr>
              <w:rPr>
                <w:rFonts w:ascii="Cambria" w:hAnsi="Cambria" w:cs="Times New Roman"/>
                <w:sz w:val="24"/>
                <w:szCs w:val="24"/>
              </w:rPr>
            </w:pPr>
            <w:r w:rsidRPr="008652FB">
              <w:rPr>
                <w:rFonts w:ascii="Cambria" w:hAnsi="Cambria" w:cs="Times New Roman"/>
                <w:sz w:val="24"/>
                <w:szCs w:val="24"/>
              </w:rPr>
              <w:t>Recommendation by the Board of Studies on</w:t>
            </w:r>
          </w:p>
        </w:tc>
        <w:tc>
          <w:tcPr>
            <w:tcW w:w="4770" w:type="dxa"/>
            <w:gridSpan w:val="5"/>
            <w:tcBorders>
              <w:top w:val="single" w:sz="4" w:space="0" w:color="auto"/>
              <w:left w:val="single" w:sz="4" w:space="0" w:color="auto"/>
              <w:bottom w:val="single" w:sz="4" w:space="0" w:color="auto"/>
              <w:right w:val="single" w:sz="4" w:space="0" w:color="auto"/>
            </w:tcBorders>
          </w:tcPr>
          <w:p w14:paraId="23EB5494" w14:textId="5F1CC223" w:rsidR="005A1C9E" w:rsidRPr="00A26643" w:rsidRDefault="00D8392D" w:rsidP="00BA0943">
            <w:pPr>
              <w:overflowPunct w:val="0"/>
              <w:autoSpaceDE w:val="0"/>
              <w:autoSpaceDN w:val="0"/>
              <w:adjustRightInd w:val="0"/>
              <w:spacing w:line="236" w:lineRule="auto"/>
              <w:jc w:val="both"/>
              <w:rPr>
                <w:rFonts w:ascii="Cambria" w:hAnsi="Cambria"/>
                <w:b/>
                <w:bCs/>
                <w:sz w:val="24"/>
                <w:szCs w:val="24"/>
              </w:rPr>
            </w:pPr>
            <w:r w:rsidRPr="00A26643">
              <w:rPr>
                <w:rFonts w:ascii="Cambria" w:hAnsi="Cambria"/>
                <w:b/>
                <w:bCs/>
                <w:sz w:val="24"/>
                <w:szCs w:val="24"/>
              </w:rPr>
              <w:t>17.10.2020</w:t>
            </w:r>
          </w:p>
        </w:tc>
      </w:tr>
      <w:tr w:rsidR="005A1C9E" w:rsidRPr="00F560CA" w14:paraId="1DD1140B" w14:textId="77777777" w:rsidTr="000A1E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3" w:type="dxa"/>
          <w:trHeight w:val="143"/>
        </w:trPr>
        <w:tc>
          <w:tcPr>
            <w:tcW w:w="5238" w:type="dxa"/>
            <w:gridSpan w:val="4"/>
            <w:tcBorders>
              <w:top w:val="single" w:sz="4" w:space="0" w:color="auto"/>
              <w:left w:val="single" w:sz="4" w:space="0" w:color="auto"/>
              <w:bottom w:val="single" w:sz="4" w:space="0" w:color="auto"/>
              <w:right w:val="single" w:sz="4" w:space="0" w:color="auto"/>
            </w:tcBorders>
          </w:tcPr>
          <w:p w14:paraId="43802FB6" w14:textId="77777777" w:rsidR="005A1C9E" w:rsidRPr="008652FB" w:rsidRDefault="005A1C9E" w:rsidP="008652FB">
            <w:pPr>
              <w:rPr>
                <w:rFonts w:ascii="Cambria" w:hAnsi="Cambria" w:cs="Times New Roman"/>
                <w:sz w:val="24"/>
                <w:szCs w:val="24"/>
              </w:rPr>
            </w:pPr>
            <w:r w:rsidRPr="008652FB">
              <w:rPr>
                <w:rFonts w:ascii="Cambria" w:hAnsi="Cambria" w:cs="Times New Roman"/>
                <w:sz w:val="24"/>
                <w:szCs w:val="24"/>
              </w:rPr>
              <w:t>Approval by Academic council on:</w:t>
            </w:r>
          </w:p>
        </w:tc>
        <w:tc>
          <w:tcPr>
            <w:tcW w:w="4770" w:type="dxa"/>
            <w:gridSpan w:val="5"/>
            <w:tcBorders>
              <w:top w:val="single" w:sz="4" w:space="0" w:color="auto"/>
              <w:left w:val="single" w:sz="4" w:space="0" w:color="auto"/>
              <w:bottom w:val="single" w:sz="4" w:space="0" w:color="auto"/>
              <w:right w:val="single" w:sz="4" w:space="0" w:color="auto"/>
            </w:tcBorders>
          </w:tcPr>
          <w:p w14:paraId="27B31FA0" w14:textId="77777777" w:rsidR="005A1C9E" w:rsidRPr="00F560CA" w:rsidRDefault="005A1C9E" w:rsidP="008652FB">
            <w:pPr>
              <w:overflowPunct w:val="0"/>
              <w:autoSpaceDE w:val="0"/>
              <w:autoSpaceDN w:val="0"/>
              <w:adjustRightInd w:val="0"/>
              <w:spacing w:line="236" w:lineRule="auto"/>
              <w:jc w:val="both"/>
              <w:rPr>
                <w:rFonts w:ascii="Cambria" w:hAnsi="Cambria"/>
                <w:sz w:val="24"/>
                <w:szCs w:val="24"/>
              </w:rPr>
            </w:pPr>
          </w:p>
        </w:tc>
      </w:tr>
      <w:tr w:rsidR="005A1C9E" w:rsidRPr="00F560CA" w14:paraId="1B392736" w14:textId="77777777" w:rsidTr="000A1E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3" w:type="dxa"/>
          <w:trHeight w:val="143"/>
        </w:trPr>
        <w:tc>
          <w:tcPr>
            <w:tcW w:w="5238" w:type="dxa"/>
            <w:gridSpan w:val="4"/>
            <w:tcBorders>
              <w:top w:val="single" w:sz="4" w:space="0" w:color="auto"/>
              <w:left w:val="single" w:sz="4" w:space="0" w:color="auto"/>
              <w:bottom w:val="single" w:sz="4" w:space="0" w:color="auto"/>
              <w:right w:val="single" w:sz="4" w:space="0" w:color="auto"/>
            </w:tcBorders>
          </w:tcPr>
          <w:p w14:paraId="7F66C4E4" w14:textId="5B87B02E" w:rsidR="005A1C9E" w:rsidRPr="008652FB" w:rsidRDefault="005A1C9E" w:rsidP="008652FB">
            <w:pPr>
              <w:rPr>
                <w:rFonts w:ascii="Cambria" w:hAnsi="Cambria" w:cs="Times New Roman"/>
                <w:sz w:val="24"/>
                <w:szCs w:val="24"/>
              </w:rPr>
            </w:pPr>
            <w:r w:rsidRPr="008652FB">
              <w:rPr>
                <w:rFonts w:ascii="Cambria" w:hAnsi="Cambria" w:cs="Times New Roman"/>
                <w:sz w:val="24"/>
                <w:szCs w:val="24"/>
              </w:rPr>
              <w:t>Compiled by:</w:t>
            </w:r>
          </w:p>
        </w:tc>
        <w:tc>
          <w:tcPr>
            <w:tcW w:w="4770" w:type="dxa"/>
            <w:gridSpan w:val="5"/>
            <w:tcBorders>
              <w:top w:val="single" w:sz="4" w:space="0" w:color="auto"/>
              <w:left w:val="single" w:sz="4" w:space="0" w:color="auto"/>
              <w:bottom w:val="single" w:sz="4" w:space="0" w:color="auto"/>
              <w:right w:val="single" w:sz="4" w:space="0" w:color="auto"/>
            </w:tcBorders>
          </w:tcPr>
          <w:p w14:paraId="249C4CC0" w14:textId="4A2893C9" w:rsidR="005A1C9E" w:rsidRPr="00F560CA" w:rsidRDefault="003B5BEB" w:rsidP="00CE30A7">
            <w:pPr>
              <w:overflowPunct w:val="0"/>
              <w:autoSpaceDE w:val="0"/>
              <w:autoSpaceDN w:val="0"/>
              <w:adjustRightInd w:val="0"/>
              <w:spacing w:line="236" w:lineRule="auto"/>
              <w:jc w:val="both"/>
              <w:rPr>
                <w:rFonts w:ascii="Cambria" w:hAnsi="Cambria"/>
                <w:sz w:val="24"/>
                <w:szCs w:val="24"/>
              </w:rPr>
            </w:pPr>
            <w:r>
              <w:rPr>
                <w:rFonts w:ascii="Cambria" w:hAnsi="Cambria"/>
                <w:sz w:val="24"/>
                <w:szCs w:val="24"/>
              </w:rPr>
              <w:t>Dr. Madhulika Gupta; Dr. Saurav Prasad; Dr. Sumit Mittal</w:t>
            </w:r>
          </w:p>
        </w:tc>
      </w:tr>
    </w:tbl>
    <w:p w14:paraId="4CD0CC6C" w14:textId="77777777" w:rsidR="00943F98" w:rsidRDefault="00943F98" w:rsidP="00A76C08">
      <w:pPr>
        <w:rPr>
          <w:rFonts w:ascii="Times New Roman" w:hAnsi="Times New Roman" w:cs="Times New Roman"/>
          <w:sz w:val="24"/>
          <w:szCs w:val="24"/>
        </w:rPr>
      </w:pPr>
    </w:p>
    <w:sectPr w:rsidR="00943F98" w:rsidSect="0099576C">
      <w:footerReference w:type="default" r:id="rId9"/>
      <w:pgSz w:w="12240" w:h="15840"/>
      <w:pgMar w:top="1077" w:right="1440" w:bottom="107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52093" w14:textId="77777777" w:rsidR="00782216" w:rsidRDefault="00782216" w:rsidP="007C274E">
      <w:pPr>
        <w:spacing w:after="0" w:line="240" w:lineRule="auto"/>
      </w:pPr>
      <w:r>
        <w:separator/>
      </w:r>
    </w:p>
  </w:endnote>
  <w:endnote w:type="continuationSeparator" w:id="0">
    <w:p w14:paraId="32938747" w14:textId="77777777" w:rsidR="00782216" w:rsidRDefault="00782216" w:rsidP="007C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813241"/>
      <w:docPartObj>
        <w:docPartGallery w:val="Page Numbers (Bottom of Page)"/>
        <w:docPartUnique/>
      </w:docPartObj>
    </w:sdtPr>
    <w:sdtEndPr>
      <w:rPr>
        <w:noProof/>
      </w:rPr>
    </w:sdtEndPr>
    <w:sdtContent>
      <w:p w14:paraId="1E1F34E8" w14:textId="77777777" w:rsidR="00F10717" w:rsidRDefault="004947C2">
        <w:pPr>
          <w:pStyle w:val="Footer"/>
          <w:jc w:val="center"/>
        </w:pPr>
        <w:r>
          <w:rPr>
            <w:noProof/>
          </w:rPr>
          <w:t>2</w:t>
        </w:r>
      </w:p>
    </w:sdtContent>
  </w:sdt>
  <w:p w14:paraId="2E3D77EE" w14:textId="77777777" w:rsidR="00F10717" w:rsidRDefault="00F107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13EEC" w14:textId="77777777" w:rsidR="00782216" w:rsidRDefault="00782216" w:rsidP="007C274E">
      <w:pPr>
        <w:spacing w:after="0" w:line="240" w:lineRule="auto"/>
      </w:pPr>
      <w:r>
        <w:separator/>
      </w:r>
    </w:p>
  </w:footnote>
  <w:footnote w:type="continuationSeparator" w:id="0">
    <w:p w14:paraId="3B1EC679" w14:textId="77777777" w:rsidR="00782216" w:rsidRDefault="00782216" w:rsidP="007C27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BE1A96"/>
    <w:multiLevelType w:val="hybridMultilevel"/>
    <w:tmpl w:val="7E0C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60CEC"/>
    <w:multiLevelType w:val="hybridMultilevel"/>
    <w:tmpl w:val="ED72F3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A164E33"/>
    <w:multiLevelType w:val="hybridMultilevel"/>
    <w:tmpl w:val="ED1E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2E"/>
    <w:rsid w:val="00005BC7"/>
    <w:rsid w:val="000064C3"/>
    <w:rsid w:val="00007C94"/>
    <w:rsid w:val="0001340A"/>
    <w:rsid w:val="00020291"/>
    <w:rsid w:val="00034AD1"/>
    <w:rsid w:val="00037E1A"/>
    <w:rsid w:val="00040687"/>
    <w:rsid w:val="000449CB"/>
    <w:rsid w:val="00044B77"/>
    <w:rsid w:val="00047E95"/>
    <w:rsid w:val="0005051A"/>
    <w:rsid w:val="00050A44"/>
    <w:rsid w:val="00052704"/>
    <w:rsid w:val="000535DF"/>
    <w:rsid w:val="000611E6"/>
    <w:rsid w:val="000743B2"/>
    <w:rsid w:val="0007688E"/>
    <w:rsid w:val="0007758B"/>
    <w:rsid w:val="000819FE"/>
    <w:rsid w:val="00090083"/>
    <w:rsid w:val="000908AD"/>
    <w:rsid w:val="00092E7A"/>
    <w:rsid w:val="00093382"/>
    <w:rsid w:val="0009746C"/>
    <w:rsid w:val="000A1388"/>
    <w:rsid w:val="000A1EDD"/>
    <w:rsid w:val="000A4C07"/>
    <w:rsid w:val="000B1A6A"/>
    <w:rsid w:val="000B4DE7"/>
    <w:rsid w:val="000B5FB3"/>
    <w:rsid w:val="000B6796"/>
    <w:rsid w:val="000C1A2A"/>
    <w:rsid w:val="000D4E2B"/>
    <w:rsid w:val="000E0E4D"/>
    <w:rsid w:val="000F0221"/>
    <w:rsid w:val="000F03A7"/>
    <w:rsid w:val="000F0B93"/>
    <w:rsid w:val="000F1313"/>
    <w:rsid w:val="000F15F5"/>
    <w:rsid w:val="0011771E"/>
    <w:rsid w:val="00123E50"/>
    <w:rsid w:val="0012469D"/>
    <w:rsid w:val="00126ED2"/>
    <w:rsid w:val="00130CA3"/>
    <w:rsid w:val="00132A2A"/>
    <w:rsid w:val="00133637"/>
    <w:rsid w:val="00137671"/>
    <w:rsid w:val="00143F21"/>
    <w:rsid w:val="001441D8"/>
    <w:rsid w:val="0014759A"/>
    <w:rsid w:val="00152088"/>
    <w:rsid w:val="00156045"/>
    <w:rsid w:val="00157648"/>
    <w:rsid w:val="001616E1"/>
    <w:rsid w:val="00164071"/>
    <w:rsid w:val="00167A0E"/>
    <w:rsid w:val="0017561D"/>
    <w:rsid w:val="00186596"/>
    <w:rsid w:val="001875C6"/>
    <w:rsid w:val="001876E8"/>
    <w:rsid w:val="00190FC2"/>
    <w:rsid w:val="001946BF"/>
    <w:rsid w:val="00194C7D"/>
    <w:rsid w:val="001967EC"/>
    <w:rsid w:val="001A02C3"/>
    <w:rsid w:val="001A042E"/>
    <w:rsid w:val="001A3E5F"/>
    <w:rsid w:val="001D1F46"/>
    <w:rsid w:val="001D68F3"/>
    <w:rsid w:val="001E27A3"/>
    <w:rsid w:val="001E6D6C"/>
    <w:rsid w:val="001E701E"/>
    <w:rsid w:val="001F0E03"/>
    <w:rsid w:val="001F2514"/>
    <w:rsid w:val="001F4F00"/>
    <w:rsid w:val="00207808"/>
    <w:rsid w:val="002149BC"/>
    <w:rsid w:val="00230718"/>
    <w:rsid w:val="002371E2"/>
    <w:rsid w:val="00237361"/>
    <w:rsid w:val="00245246"/>
    <w:rsid w:val="002501A0"/>
    <w:rsid w:val="002571C6"/>
    <w:rsid w:val="0026510C"/>
    <w:rsid w:val="00265819"/>
    <w:rsid w:val="00275406"/>
    <w:rsid w:val="00287A1D"/>
    <w:rsid w:val="002905A3"/>
    <w:rsid w:val="002950DA"/>
    <w:rsid w:val="00296EBB"/>
    <w:rsid w:val="002C146B"/>
    <w:rsid w:val="002C462F"/>
    <w:rsid w:val="002E1093"/>
    <w:rsid w:val="002E22F1"/>
    <w:rsid w:val="002E2FE7"/>
    <w:rsid w:val="002E6745"/>
    <w:rsid w:val="002E7478"/>
    <w:rsid w:val="002F04C2"/>
    <w:rsid w:val="00312A4D"/>
    <w:rsid w:val="00322241"/>
    <w:rsid w:val="0032229F"/>
    <w:rsid w:val="00325A3E"/>
    <w:rsid w:val="00327BB4"/>
    <w:rsid w:val="003305F4"/>
    <w:rsid w:val="00331516"/>
    <w:rsid w:val="00332341"/>
    <w:rsid w:val="00336D60"/>
    <w:rsid w:val="003412CF"/>
    <w:rsid w:val="00350F0A"/>
    <w:rsid w:val="00376E2D"/>
    <w:rsid w:val="00385981"/>
    <w:rsid w:val="00387725"/>
    <w:rsid w:val="00390F70"/>
    <w:rsid w:val="00392D5C"/>
    <w:rsid w:val="003A2576"/>
    <w:rsid w:val="003A33F2"/>
    <w:rsid w:val="003A4523"/>
    <w:rsid w:val="003A4EA9"/>
    <w:rsid w:val="003B3F98"/>
    <w:rsid w:val="003B5BEB"/>
    <w:rsid w:val="003B7208"/>
    <w:rsid w:val="003C2EBC"/>
    <w:rsid w:val="003C2FA2"/>
    <w:rsid w:val="003C43D7"/>
    <w:rsid w:val="003D27CB"/>
    <w:rsid w:val="003D4A68"/>
    <w:rsid w:val="003D4B7A"/>
    <w:rsid w:val="003F0B04"/>
    <w:rsid w:val="003F4A9A"/>
    <w:rsid w:val="003F70BC"/>
    <w:rsid w:val="00406BCA"/>
    <w:rsid w:val="004115A0"/>
    <w:rsid w:val="004142FB"/>
    <w:rsid w:val="00425D64"/>
    <w:rsid w:val="00426C80"/>
    <w:rsid w:val="00440573"/>
    <w:rsid w:val="004471AE"/>
    <w:rsid w:val="00450FD6"/>
    <w:rsid w:val="00456FBC"/>
    <w:rsid w:val="004572DD"/>
    <w:rsid w:val="004576D9"/>
    <w:rsid w:val="00460373"/>
    <w:rsid w:val="004712EE"/>
    <w:rsid w:val="0047537F"/>
    <w:rsid w:val="004762EC"/>
    <w:rsid w:val="00482D7C"/>
    <w:rsid w:val="00483EFE"/>
    <w:rsid w:val="004846DC"/>
    <w:rsid w:val="004933B2"/>
    <w:rsid w:val="004947C2"/>
    <w:rsid w:val="00497C70"/>
    <w:rsid w:val="004A1C43"/>
    <w:rsid w:val="004A4114"/>
    <w:rsid w:val="004A5CC9"/>
    <w:rsid w:val="004A7D57"/>
    <w:rsid w:val="004B416F"/>
    <w:rsid w:val="004B427C"/>
    <w:rsid w:val="004B45BF"/>
    <w:rsid w:val="004C49DF"/>
    <w:rsid w:val="004D666A"/>
    <w:rsid w:val="004D79FD"/>
    <w:rsid w:val="004E718F"/>
    <w:rsid w:val="004F247F"/>
    <w:rsid w:val="004F2F0A"/>
    <w:rsid w:val="004F35A4"/>
    <w:rsid w:val="004F4A27"/>
    <w:rsid w:val="004F7880"/>
    <w:rsid w:val="00510D0F"/>
    <w:rsid w:val="00511827"/>
    <w:rsid w:val="00520E2A"/>
    <w:rsid w:val="005229C8"/>
    <w:rsid w:val="00525367"/>
    <w:rsid w:val="0052573F"/>
    <w:rsid w:val="00527B66"/>
    <w:rsid w:val="00533EF1"/>
    <w:rsid w:val="00534A78"/>
    <w:rsid w:val="0054174F"/>
    <w:rsid w:val="00544F1C"/>
    <w:rsid w:val="00547156"/>
    <w:rsid w:val="0055036E"/>
    <w:rsid w:val="00553C19"/>
    <w:rsid w:val="005610D7"/>
    <w:rsid w:val="005611AE"/>
    <w:rsid w:val="005653F4"/>
    <w:rsid w:val="0057650B"/>
    <w:rsid w:val="005820FC"/>
    <w:rsid w:val="005869EB"/>
    <w:rsid w:val="00594428"/>
    <w:rsid w:val="00594879"/>
    <w:rsid w:val="005A1C9E"/>
    <w:rsid w:val="005A62DF"/>
    <w:rsid w:val="005B2743"/>
    <w:rsid w:val="005B5247"/>
    <w:rsid w:val="005B5519"/>
    <w:rsid w:val="005B5CC3"/>
    <w:rsid w:val="005B6F85"/>
    <w:rsid w:val="005B70FC"/>
    <w:rsid w:val="005C1519"/>
    <w:rsid w:val="005C2A65"/>
    <w:rsid w:val="005C4A96"/>
    <w:rsid w:val="005D20F9"/>
    <w:rsid w:val="005D6C81"/>
    <w:rsid w:val="005E4955"/>
    <w:rsid w:val="005E5701"/>
    <w:rsid w:val="005E6DE5"/>
    <w:rsid w:val="005E6EE4"/>
    <w:rsid w:val="005F4B32"/>
    <w:rsid w:val="006027A2"/>
    <w:rsid w:val="006043BF"/>
    <w:rsid w:val="0060530E"/>
    <w:rsid w:val="006063BD"/>
    <w:rsid w:val="0062052B"/>
    <w:rsid w:val="00624D11"/>
    <w:rsid w:val="0062527C"/>
    <w:rsid w:val="00632991"/>
    <w:rsid w:val="00650970"/>
    <w:rsid w:val="0065493E"/>
    <w:rsid w:val="0065564C"/>
    <w:rsid w:val="0066708C"/>
    <w:rsid w:val="0068107C"/>
    <w:rsid w:val="006A55B5"/>
    <w:rsid w:val="006B0041"/>
    <w:rsid w:val="006B0B61"/>
    <w:rsid w:val="006B1BBE"/>
    <w:rsid w:val="006B4467"/>
    <w:rsid w:val="006C149A"/>
    <w:rsid w:val="006C1BF1"/>
    <w:rsid w:val="006C409C"/>
    <w:rsid w:val="006D337E"/>
    <w:rsid w:val="006D5674"/>
    <w:rsid w:val="006E2FFF"/>
    <w:rsid w:val="006E49A6"/>
    <w:rsid w:val="007016B6"/>
    <w:rsid w:val="00713461"/>
    <w:rsid w:val="00716746"/>
    <w:rsid w:val="00724EE0"/>
    <w:rsid w:val="00730DEE"/>
    <w:rsid w:val="00740583"/>
    <w:rsid w:val="00743EBF"/>
    <w:rsid w:val="00747919"/>
    <w:rsid w:val="00747F66"/>
    <w:rsid w:val="0075557F"/>
    <w:rsid w:val="00757477"/>
    <w:rsid w:val="00761D8D"/>
    <w:rsid w:val="00762910"/>
    <w:rsid w:val="00762925"/>
    <w:rsid w:val="00767064"/>
    <w:rsid w:val="007743C7"/>
    <w:rsid w:val="00782216"/>
    <w:rsid w:val="0078561C"/>
    <w:rsid w:val="00787ECC"/>
    <w:rsid w:val="0079063D"/>
    <w:rsid w:val="0079663A"/>
    <w:rsid w:val="007A5755"/>
    <w:rsid w:val="007B0782"/>
    <w:rsid w:val="007B3D44"/>
    <w:rsid w:val="007B570F"/>
    <w:rsid w:val="007C20FD"/>
    <w:rsid w:val="007C274E"/>
    <w:rsid w:val="007C38CB"/>
    <w:rsid w:val="007C53E9"/>
    <w:rsid w:val="007C55D5"/>
    <w:rsid w:val="007C65EE"/>
    <w:rsid w:val="007C7F6D"/>
    <w:rsid w:val="007D0390"/>
    <w:rsid w:val="007D07EA"/>
    <w:rsid w:val="007D4959"/>
    <w:rsid w:val="007D7054"/>
    <w:rsid w:val="007D7900"/>
    <w:rsid w:val="007E3210"/>
    <w:rsid w:val="007E33B0"/>
    <w:rsid w:val="007F5C6B"/>
    <w:rsid w:val="007F6E41"/>
    <w:rsid w:val="0080595B"/>
    <w:rsid w:val="008107F5"/>
    <w:rsid w:val="00827F72"/>
    <w:rsid w:val="0084472F"/>
    <w:rsid w:val="008455D8"/>
    <w:rsid w:val="00853F08"/>
    <w:rsid w:val="00860296"/>
    <w:rsid w:val="008652FB"/>
    <w:rsid w:val="00871F2B"/>
    <w:rsid w:val="008805D7"/>
    <w:rsid w:val="00890F3A"/>
    <w:rsid w:val="008A110B"/>
    <w:rsid w:val="008A49F7"/>
    <w:rsid w:val="008A6A74"/>
    <w:rsid w:val="008A7C11"/>
    <w:rsid w:val="008B6CF8"/>
    <w:rsid w:val="008D1B32"/>
    <w:rsid w:val="008D274D"/>
    <w:rsid w:val="008D7D30"/>
    <w:rsid w:val="008F3966"/>
    <w:rsid w:val="008F41B3"/>
    <w:rsid w:val="00901517"/>
    <w:rsid w:val="0090620B"/>
    <w:rsid w:val="00912B18"/>
    <w:rsid w:val="009130B4"/>
    <w:rsid w:val="0091316C"/>
    <w:rsid w:val="00920200"/>
    <w:rsid w:val="00921743"/>
    <w:rsid w:val="009309F9"/>
    <w:rsid w:val="00935E74"/>
    <w:rsid w:val="00943F98"/>
    <w:rsid w:val="009512BC"/>
    <w:rsid w:val="00951F97"/>
    <w:rsid w:val="0095381F"/>
    <w:rsid w:val="009646DB"/>
    <w:rsid w:val="00970EBD"/>
    <w:rsid w:val="00972D46"/>
    <w:rsid w:val="00981438"/>
    <w:rsid w:val="00981577"/>
    <w:rsid w:val="00985473"/>
    <w:rsid w:val="009949CF"/>
    <w:rsid w:val="0099576C"/>
    <w:rsid w:val="00995BB2"/>
    <w:rsid w:val="009972A7"/>
    <w:rsid w:val="009A2F6A"/>
    <w:rsid w:val="009A5A17"/>
    <w:rsid w:val="009A5F51"/>
    <w:rsid w:val="009B1656"/>
    <w:rsid w:val="009C6259"/>
    <w:rsid w:val="009C6F55"/>
    <w:rsid w:val="009D415B"/>
    <w:rsid w:val="009D7C18"/>
    <w:rsid w:val="009E7655"/>
    <w:rsid w:val="009F044C"/>
    <w:rsid w:val="009F1B77"/>
    <w:rsid w:val="009F5E8E"/>
    <w:rsid w:val="009F7086"/>
    <w:rsid w:val="00A07482"/>
    <w:rsid w:val="00A21F25"/>
    <w:rsid w:val="00A26643"/>
    <w:rsid w:val="00A36817"/>
    <w:rsid w:val="00A44A62"/>
    <w:rsid w:val="00A46132"/>
    <w:rsid w:val="00A46925"/>
    <w:rsid w:val="00A53749"/>
    <w:rsid w:val="00A55D16"/>
    <w:rsid w:val="00A6214B"/>
    <w:rsid w:val="00A66887"/>
    <w:rsid w:val="00A755C5"/>
    <w:rsid w:val="00A76C08"/>
    <w:rsid w:val="00A8008A"/>
    <w:rsid w:val="00A82403"/>
    <w:rsid w:val="00A851E3"/>
    <w:rsid w:val="00AA1714"/>
    <w:rsid w:val="00AA7DBD"/>
    <w:rsid w:val="00AB7110"/>
    <w:rsid w:val="00AC665C"/>
    <w:rsid w:val="00AC758E"/>
    <w:rsid w:val="00AD3CE6"/>
    <w:rsid w:val="00AE13CD"/>
    <w:rsid w:val="00AE5A3C"/>
    <w:rsid w:val="00AF33E6"/>
    <w:rsid w:val="00B014B9"/>
    <w:rsid w:val="00B271DE"/>
    <w:rsid w:val="00B35EDB"/>
    <w:rsid w:val="00B36174"/>
    <w:rsid w:val="00B376DC"/>
    <w:rsid w:val="00B52C06"/>
    <w:rsid w:val="00B54CB2"/>
    <w:rsid w:val="00B63E91"/>
    <w:rsid w:val="00B73889"/>
    <w:rsid w:val="00B80731"/>
    <w:rsid w:val="00B953B7"/>
    <w:rsid w:val="00BA0943"/>
    <w:rsid w:val="00BB490C"/>
    <w:rsid w:val="00BB55C9"/>
    <w:rsid w:val="00BB580A"/>
    <w:rsid w:val="00BB6FD8"/>
    <w:rsid w:val="00BB70FB"/>
    <w:rsid w:val="00BC11EE"/>
    <w:rsid w:val="00BC1D92"/>
    <w:rsid w:val="00BC200E"/>
    <w:rsid w:val="00BC440C"/>
    <w:rsid w:val="00BD0389"/>
    <w:rsid w:val="00BD51A7"/>
    <w:rsid w:val="00BE3FAA"/>
    <w:rsid w:val="00BE4B52"/>
    <w:rsid w:val="00BE59D1"/>
    <w:rsid w:val="00BF352C"/>
    <w:rsid w:val="00C01E3A"/>
    <w:rsid w:val="00C0719B"/>
    <w:rsid w:val="00C07601"/>
    <w:rsid w:val="00C07A52"/>
    <w:rsid w:val="00C140E5"/>
    <w:rsid w:val="00C15961"/>
    <w:rsid w:val="00C1606D"/>
    <w:rsid w:val="00C16888"/>
    <w:rsid w:val="00C32FD5"/>
    <w:rsid w:val="00C360EA"/>
    <w:rsid w:val="00C44791"/>
    <w:rsid w:val="00C50E61"/>
    <w:rsid w:val="00C5375C"/>
    <w:rsid w:val="00C556BD"/>
    <w:rsid w:val="00C61B6D"/>
    <w:rsid w:val="00C62EB9"/>
    <w:rsid w:val="00C719A0"/>
    <w:rsid w:val="00C7227B"/>
    <w:rsid w:val="00C72B83"/>
    <w:rsid w:val="00C7335B"/>
    <w:rsid w:val="00C77065"/>
    <w:rsid w:val="00C811E8"/>
    <w:rsid w:val="00C83C3A"/>
    <w:rsid w:val="00C84A96"/>
    <w:rsid w:val="00C85DAC"/>
    <w:rsid w:val="00CA4B8C"/>
    <w:rsid w:val="00CA4E8E"/>
    <w:rsid w:val="00CB04D4"/>
    <w:rsid w:val="00CC25BD"/>
    <w:rsid w:val="00CC40F4"/>
    <w:rsid w:val="00CE15B3"/>
    <w:rsid w:val="00CE30A7"/>
    <w:rsid w:val="00CE6534"/>
    <w:rsid w:val="00CE7ECB"/>
    <w:rsid w:val="00CF513C"/>
    <w:rsid w:val="00CF538C"/>
    <w:rsid w:val="00D01E3E"/>
    <w:rsid w:val="00D03ABA"/>
    <w:rsid w:val="00D04EDE"/>
    <w:rsid w:val="00D0568D"/>
    <w:rsid w:val="00D10B87"/>
    <w:rsid w:val="00D23AD4"/>
    <w:rsid w:val="00D240A0"/>
    <w:rsid w:val="00D325EB"/>
    <w:rsid w:val="00D367C1"/>
    <w:rsid w:val="00D42AC0"/>
    <w:rsid w:val="00D55966"/>
    <w:rsid w:val="00D64231"/>
    <w:rsid w:val="00D70E48"/>
    <w:rsid w:val="00D7281B"/>
    <w:rsid w:val="00D800BF"/>
    <w:rsid w:val="00D8061B"/>
    <w:rsid w:val="00D8392D"/>
    <w:rsid w:val="00D86B4E"/>
    <w:rsid w:val="00D92F7B"/>
    <w:rsid w:val="00D96342"/>
    <w:rsid w:val="00DA4452"/>
    <w:rsid w:val="00DB1B16"/>
    <w:rsid w:val="00DC2CB7"/>
    <w:rsid w:val="00DC69EF"/>
    <w:rsid w:val="00DE16C2"/>
    <w:rsid w:val="00DE4209"/>
    <w:rsid w:val="00DF3FB2"/>
    <w:rsid w:val="00DF7608"/>
    <w:rsid w:val="00E05547"/>
    <w:rsid w:val="00E07C85"/>
    <w:rsid w:val="00E11BBF"/>
    <w:rsid w:val="00E1331C"/>
    <w:rsid w:val="00E204B8"/>
    <w:rsid w:val="00E2381B"/>
    <w:rsid w:val="00E2679B"/>
    <w:rsid w:val="00E334C3"/>
    <w:rsid w:val="00E35382"/>
    <w:rsid w:val="00E36F38"/>
    <w:rsid w:val="00E377A5"/>
    <w:rsid w:val="00E47FF1"/>
    <w:rsid w:val="00E631C8"/>
    <w:rsid w:val="00E63E75"/>
    <w:rsid w:val="00E6760E"/>
    <w:rsid w:val="00E74681"/>
    <w:rsid w:val="00E834FB"/>
    <w:rsid w:val="00E83DC9"/>
    <w:rsid w:val="00E9411F"/>
    <w:rsid w:val="00EA14FB"/>
    <w:rsid w:val="00EB3006"/>
    <w:rsid w:val="00EC0407"/>
    <w:rsid w:val="00ED3981"/>
    <w:rsid w:val="00ED6548"/>
    <w:rsid w:val="00EE04B2"/>
    <w:rsid w:val="00EE6497"/>
    <w:rsid w:val="00F0762E"/>
    <w:rsid w:val="00F1063B"/>
    <w:rsid w:val="00F10717"/>
    <w:rsid w:val="00F11F01"/>
    <w:rsid w:val="00F16AC0"/>
    <w:rsid w:val="00F3772B"/>
    <w:rsid w:val="00F403AC"/>
    <w:rsid w:val="00F41814"/>
    <w:rsid w:val="00F44679"/>
    <w:rsid w:val="00F4514E"/>
    <w:rsid w:val="00F45499"/>
    <w:rsid w:val="00F53CAB"/>
    <w:rsid w:val="00F64749"/>
    <w:rsid w:val="00F6560C"/>
    <w:rsid w:val="00F66FD3"/>
    <w:rsid w:val="00F72197"/>
    <w:rsid w:val="00F72F14"/>
    <w:rsid w:val="00F73D85"/>
    <w:rsid w:val="00F7776F"/>
    <w:rsid w:val="00F77A14"/>
    <w:rsid w:val="00F85443"/>
    <w:rsid w:val="00F91CDC"/>
    <w:rsid w:val="00F96D6D"/>
    <w:rsid w:val="00F97851"/>
    <w:rsid w:val="00FA16AC"/>
    <w:rsid w:val="00FB384C"/>
    <w:rsid w:val="00FB3B30"/>
    <w:rsid w:val="00FB501D"/>
    <w:rsid w:val="00FC16C7"/>
    <w:rsid w:val="00FD4229"/>
    <w:rsid w:val="00FE0955"/>
    <w:rsid w:val="00FE1E31"/>
    <w:rsid w:val="00FE31D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398D2"/>
  <w15:docId w15:val="{D66A8DE2-24F6-4574-AD2F-EB367A89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42E"/>
    <w:rPr>
      <w:rFonts w:ascii="Calibri" w:eastAsia="Calibri" w:hAnsi="Calibri" w:cs="Shruti"/>
    </w:rPr>
  </w:style>
  <w:style w:type="paragraph" w:styleId="Heading2">
    <w:name w:val="heading 2"/>
    <w:basedOn w:val="Normal"/>
    <w:link w:val="Heading2Char"/>
    <w:uiPriority w:val="9"/>
    <w:qFormat/>
    <w:rsid w:val="00E83DC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A042E"/>
    <w:pPr>
      <w:widowControl w:val="0"/>
      <w:spacing w:after="0" w:line="240" w:lineRule="auto"/>
    </w:pPr>
  </w:style>
  <w:style w:type="paragraph" w:styleId="ListParagraph">
    <w:name w:val="List Paragraph"/>
    <w:basedOn w:val="Normal"/>
    <w:uiPriority w:val="34"/>
    <w:qFormat/>
    <w:rsid w:val="001A042E"/>
    <w:pPr>
      <w:ind w:left="720"/>
      <w:contextualSpacing/>
    </w:pPr>
  </w:style>
  <w:style w:type="paragraph" w:customStyle="1" w:styleId="Preformatted">
    <w:name w:val="Preformatted"/>
    <w:basedOn w:val="Normal"/>
    <w:rsid w:val="001A042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customStyle="1" w:styleId="Default">
    <w:name w:val="Default"/>
    <w:rsid w:val="00F7219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953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74E"/>
    <w:rPr>
      <w:rFonts w:ascii="Calibri" w:eastAsia="Calibri" w:hAnsi="Calibri" w:cs="Shruti"/>
    </w:rPr>
  </w:style>
  <w:style w:type="paragraph" w:styleId="Footer">
    <w:name w:val="footer"/>
    <w:basedOn w:val="Normal"/>
    <w:link w:val="FooterChar"/>
    <w:uiPriority w:val="99"/>
    <w:unhideWhenUsed/>
    <w:rsid w:val="007C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74E"/>
    <w:rPr>
      <w:rFonts w:ascii="Calibri" w:eastAsia="Calibri" w:hAnsi="Calibri" w:cs="Shruti"/>
    </w:rPr>
  </w:style>
  <w:style w:type="character" w:styleId="Emphasis">
    <w:name w:val="Emphasis"/>
    <w:basedOn w:val="DefaultParagraphFont"/>
    <w:uiPriority w:val="20"/>
    <w:qFormat/>
    <w:rsid w:val="004576D9"/>
    <w:rPr>
      <w:i/>
      <w:iCs/>
    </w:rPr>
  </w:style>
  <w:style w:type="paragraph" w:styleId="BalloonText">
    <w:name w:val="Balloon Text"/>
    <w:basedOn w:val="Normal"/>
    <w:link w:val="BalloonTextChar"/>
    <w:uiPriority w:val="99"/>
    <w:semiHidden/>
    <w:unhideWhenUsed/>
    <w:rsid w:val="000F0B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0B93"/>
    <w:rPr>
      <w:rFonts w:ascii="Lucida Grande" w:eastAsia="Calibri" w:hAnsi="Lucida Grande" w:cs="Lucida Grande"/>
      <w:sz w:val="18"/>
      <w:szCs w:val="18"/>
    </w:rPr>
  </w:style>
  <w:style w:type="character" w:styleId="Hyperlink">
    <w:name w:val="Hyperlink"/>
    <w:basedOn w:val="DefaultParagraphFont"/>
    <w:uiPriority w:val="99"/>
    <w:semiHidden/>
    <w:unhideWhenUsed/>
    <w:rsid w:val="0007688E"/>
    <w:rPr>
      <w:color w:val="0000FF"/>
      <w:u w:val="single"/>
    </w:rPr>
  </w:style>
  <w:style w:type="character" w:customStyle="1" w:styleId="Heading2Char">
    <w:name w:val="Heading 2 Char"/>
    <w:basedOn w:val="DefaultParagraphFont"/>
    <w:link w:val="Heading2"/>
    <w:uiPriority w:val="9"/>
    <w:rsid w:val="00E83DC9"/>
    <w:rPr>
      <w:rFonts w:ascii="Times New Roman" w:eastAsia="Times New Roman" w:hAnsi="Times New Roman" w:cs="Times New Roman"/>
      <w:b/>
      <w:bCs/>
      <w:sz w:val="36"/>
      <w:szCs w:val="36"/>
      <w:lang w:val="en-IN" w:eastAsia="en-IN"/>
    </w:rPr>
  </w:style>
  <w:style w:type="paragraph" w:styleId="BodyText">
    <w:name w:val="Body Text"/>
    <w:basedOn w:val="Normal"/>
    <w:link w:val="BodyTextChar"/>
    <w:rsid w:val="00853F08"/>
    <w:pPr>
      <w:spacing w:after="140" w:line="276" w:lineRule="auto"/>
    </w:pPr>
    <w:rPr>
      <w:rFonts w:asciiTheme="minorHAnsi" w:eastAsiaTheme="minorHAnsi" w:hAnsiTheme="minorHAnsi" w:cstheme="minorBidi"/>
    </w:rPr>
  </w:style>
  <w:style w:type="character" w:customStyle="1" w:styleId="BodyTextChar">
    <w:name w:val="Body Text Char"/>
    <w:basedOn w:val="DefaultParagraphFont"/>
    <w:link w:val="BodyText"/>
    <w:rsid w:val="0085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91971">
      <w:bodyDiv w:val="1"/>
      <w:marLeft w:val="0"/>
      <w:marRight w:val="0"/>
      <w:marTop w:val="0"/>
      <w:marBottom w:val="0"/>
      <w:divBdr>
        <w:top w:val="none" w:sz="0" w:space="0" w:color="auto"/>
        <w:left w:val="none" w:sz="0" w:space="0" w:color="auto"/>
        <w:bottom w:val="none" w:sz="0" w:space="0" w:color="auto"/>
        <w:right w:val="none" w:sz="0" w:space="0" w:color="auto"/>
      </w:divBdr>
    </w:div>
    <w:div w:id="810445692">
      <w:bodyDiv w:val="1"/>
      <w:marLeft w:val="0"/>
      <w:marRight w:val="0"/>
      <w:marTop w:val="0"/>
      <w:marBottom w:val="0"/>
      <w:divBdr>
        <w:top w:val="none" w:sz="0" w:space="0" w:color="auto"/>
        <w:left w:val="none" w:sz="0" w:space="0" w:color="auto"/>
        <w:bottom w:val="none" w:sz="0" w:space="0" w:color="auto"/>
        <w:right w:val="none" w:sz="0" w:space="0" w:color="auto"/>
      </w:divBdr>
      <w:divsChild>
        <w:div w:id="534971490">
          <w:marLeft w:val="0"/>
          <w:marRight w:val="0"/>
          <w:marTop w:val="60"/>
          <w:marBottom w:val="60"/>
          <w:divBdr>
            <w:top w:val="none" w:sz="0" w:space="0" w:color="auto"/>
            <w:left w:val="none" w:sz="0" w:space="0" w:color="auto"/>
            <w:bottom w:val="none" w:sz="0" w:space="0" w:color="auto"/>
            <w:right w:val="none" w:sz="0" w:space="0" w:color="auto"/>
          </w:divBdr>
        </w:div>
      </w:divsChild>
    </w:div>
    <w:div w:id="997659800">
      <w:bodyDiv w:val="1"/>
      <w:marLeft w:val="0"/>
      <w:marRight w:val="0"/>
      <w:marTop w:val="0"/>
      <w:marBottom w:val="0"/>
      <w:divBdr>
        <w:top w:val="none" w:sz="0" w:space="0" w:color="auto"/>
        <w:left w:val="none" w:sz="0" w:space="0" w:color="auto"/>
        <w:bottom w:val="none" w:sz="0" w:space="0" w:color="auto"/>
        <w:right w:val="none" w:sz="0" w:space="0" w:color="auto"/>
      </w:divBdr>
      <w:divsChild>
        <w:div w:id="387339281">
          <w:marLeft w:val="0"/>
          <w:marRight w:val="0"/>
          <w:marTop w:val="0"/>
          <w:marBottom w:val="0"/>
          <w:divBdr>
            <w:top w:val="none" w:sz="0" w:space="0" w:color="auto"/>
            <w:left w:val="none" w:sz="0" w:space="0" w:color="auto"/>
            <w:bottom w:val="none" w:sz="0" w:space="0" w:color="auto"/>
            <w:right w:val="none" w:sz="0" w:space="0" w:color="auto"/>
          </w:divBdr>
        </w:div>
      </w:divsChild>
    </w:div>
    <w:div w:id="102899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971C-115D-4AA4-A353-48C789B9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 Rajendran</dc:creator>
  <cp:lastModifiedBy>HP</cp:lastModifiedBy>
  <cp:revision>22</cp:revision>
  <cp:lastPrinted>2021-02-16T07:18:00Z</cp:lastPrinted>
  <dcterms:created xsi:type="dcterms:W3CDTF">2020-10-14T08:05:00Z</dcterms:created>
  <dcterms:modified xsi:type="dcterms:W3CDTF">2021-02-16T07:19:00Z</dcterms:modified>
</cp:coreProperties>
</file>