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2F18" w14:textId="29ACFC2C" w:rsidR="002F5F9C" w:rsidRDefault="0051070A" w:rsidP="0051070A">
      <w:pPr>
        <w:ind w:firstLine="720"/>
      </w:pPr>
      <w:r>
        <w:t>CyanoConstruct is a molecular cloning system specifically designed with cyanobacteria in mind (</w:t>
      </w:r>
      <w:proofErr w:type="spellStart"/>
      <w:r>
        <w:t>e.g</w:t>
      </w:r>
      <w:proofErr w:type="spellEnd"/>
      <w:r>
        <w:t xml:space="preserve">, </w:t>
      </w:r>
      <w:r>
        <w:rPr>
          <w:i/>
          <w:iCs/>
        </w:rPr>
        <w:t xml:space="preserve">Synechococcus </w:t>
      </w:r>
      <w:r>
        <w:t xml:space="preserve">and </w:t>
      </w:r>
      <w:r>
        <w:rPr>
          <w:i/>
          <w:iCs/>
        </w:rPr>
        <w:t>Synechocystis</w:t>
      </w:r>
      <w:r>
        <w:t xml:space="preserve">) though it </w:t>
      </w:r>
      <w:r w:rsidR="004D5720">
        <w:t>should</w:t>
      </w:r>
      <w:r>
        <w:t xml:space="preserve"> work with any other “</w:t>
      </w:r>
      <w:proofErr w:type="spellStart"/>
      <w:r>
        <w:t>scarless</w:t>
      </w:r>
      <w:proofErr w:type="spellEnd"/>
      <w:r>
        <w:t>” Golden-Gate assembly strategies. The CyanoConstruct website allows users to design molecular part complexes such as functional operons and provides a recipe of sorts for one-pot construct and plasmid assembly</w:t>
      </w:r>
      <w:r w:rsidR="00373758">
        <w:t xml:space="preserve"> along with an associated ligation fidelity. </w:t>
      </w:r>
    </w:p>
    <w:p w14:paraId="56BA4AAD" w14:textId="42BF2BD5" w:rsidR="001F0036" w:rsidRPr="0054058A" w:rsidRDefault="001F0036" w:rsidP="0051070A">
      <w:pPr>
        <w:ind w:firstLine="720"/>
      </w:pPr>
      <w:r>
        <w:t xml:space="preserve">The CyanoConstruct system revolves around two major stages; first, </w:t>
      </w:r>
      <w:r w:rsidR="004D5720">
        <w:t xml:space="preserve">individual </w:t>
      </w:r>
      <w:r>
        <w:t>part design and second, construct design or assembly</w:t>
      </w:r>
      <w:r w:rsidR="004D5720">
        <w:t xml:space="preserve"> where parts are orthologous combined into a final construct</w:t>
      </w:r>
      <w:r>
        <w:t xml:space="preserve">. In the first stage, part design, the user inputs a part sequence </w:t>
      </w:r>
      <w:r w:rsidR="00E812F4">
        <w:t xml:space="preserve">and name </w:t>
      </w:r>
      <w:r>
        <w:t xml:space="preserve">or selects from a list of parts in a database. The user then specifies the desired sequence location of the part within a greater construct </w:t>
      </w:r>
      <w:r w:rsidR="004D5720">
        <w:t xml:space="preserve">such as first or second position </w:t>
      </w:r>
      <w:r>
        <w:t xml:space="preserve">and is provided with PCR primers which </w:t>
      </w:r>
      <w:r w:rsidR="004D5720">
        <w:t>can be</w:t>
      </w:r>
      <w:r>
        <w:t xml:space="preserve"> used to clone the part in question</w:t>
      </w:r>
      <w:r w:rsidR="004D5720">
        <w:t xml:space="preserve"> and</w:t>
      </w:r>
      <w:r>
        <w:t xml:space="preserve"> </w:t>
      </w:r>
      <w:r w:rsidR="00E812F4">
        <w:t xml:space="preserve">amend the sequence with the position specific overhangs and restriction enzyme recognition sites. This amended sequence is then cloned into a plasmid for quick and streamlined bacterial amplification. </w:t>
      </w:r>
      <w:r w:rsidR="0054058A">
        <w:t xml:space="preserve">In the second stage, the designed parts are used to design a greater construct </w:t>
      </w:r>
      <w:r w:rsidR="0054058A">
        <w:rPr>
          <w:i/>
          <w:iCs/>
        </w:rPr>
        <w:t>in silico</w:t>
      </w:r>
      <w:r w:rsidR="0054058A">
        <w:t>. The designed construct can then be verified by a sequence handling software or platform and once verifi</w:t>
      </w:r>
      <w:r w:rsidR="004D5720">
        <w:t xml:space="preserve">ed the ligation can be carried out and the product sent for sequencing. </w:t>
      </w:r>
    </w:p>
    <w:sectPr w:rsidR="001F0036" w:rsidRPr="0054058A" w:rsidSect="0089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C5"/>
    <w:rsid w:val="001F0036"/>
    <w:rsid w:val="002F5F9C"/>
    <w:rsid w:val="00373758"/>
    <w:rsid w:val="004D5720"/>
    <w:rsid w:val="0051070A"/>
    <w:rsid w:val="0054058A"/>
    <w:rsid w:val="008906FE"/>
    <w:rsid w:val="00D467C5"/>
    <w:rsid w:val="00E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6C4D"/>
  <w15:chartTrackingRefBased/>
  <w15:docId w15:val="{ADF91FCA-C53B-AC4B-A693-9D48BB3A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Venero</dc:creator>
  <cp:keywords/>
  <dc:description/>
  <cp:lastModifiedBy>Orion Venero</cp:lastModifiedBy>
  <cp:revision>7</cp:revision>
  <dcterms:created xsi:type="dcterms:W3CDTF">2020-06-12T03:49:00Z</dcterms:created>
  <dcterms:modified xsi:type="dcterms:W3CDTF">2020-07-07T03:22:00Z</dcterms:modified>
</cp:coreProperties>
</file>