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Rising awareness among the consumer has led to this becoming a most active area of the law. More consumers are approaching various consumer courts for justice. Here are a few more links to articles and other websites that may prove helpful.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Links: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This website has very good information on consumer courts and how to approach them. It seems dedicated to consumer court complaints:</w:t>
      </w:r>
    </w:p>
    <w:p w:rsidP="00000000" w:rsidRPr="00000000" w:rsidR="00000000" w:rsidDel="00000000" w:rsidRDefault="00000000">
      <w:pPr>
        <w:jc w:val="both"/>
      </w:pPr>
      <w:hyperlink r:id="rId5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http://info.akosha.com/consumer-complaints/consumer-protection/frequently-asked-questions-consumer-complaints/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</w:t>
      </w:r>
      <w:hyperlink r:id="rId6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Delhi State Commission website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</w:t>
      </w:r>
      <w:hyperlink r:id="rId7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National Consumer Disputes Redressal Commission</w:t>
        </w:r>
      </w:hyperlink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</w:t>
      </w:r>
      <w:hyperlink r:id="rId8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National Consumer Helpline</w:t>
        </w:r>
      </w:hyperlink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 - The toll-free consumer helplines can be accessed at the following numbers: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National Toll-Free numbers (BSNL/MTNL) customers - 1800-11-4000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Others: 011-27006500, 011-27662955, 011-27662956, 011-27662957, 011-27662958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An SMS can also be sent to 8800939717 mentioning the name and city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elhistatecommission.nic.in/" Type="http://schemas.openxmlformats.org/officeDocument/2006/relationships/hyperlink" TargetMode="External" Id="rId6"/><Relationship Target="http://info.akosha.com/consumer-complaints/consumer-protection/frequently-asked-questions-consumer-complaints/" Type="http://schemas.openxmlformats.org/officeDocument/2006/relationships/hyperlink" TargetMode="External" Id="rId5"/><Relationship Target="http://www.nationalconsumerhelpline.in/Index.aspx" Type="http://schemas.openxmlformats.org/officeDocument/2006/relationships/hyperlink" TargetMode="External" Id="rId8"/><Relationship Target="http://ncdrc.nic.in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otherLinks_consumerProt_knowTheLaw.docx</dc:title>
</cp:coreProperties>
</file>