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4BD" w:rsidRDefault="00AB74BD" w:rsidP="00AB74BD">
      <w:pPr>
        <w:jc w:val="center"/>
        <w:rPr>
          <w:rFonts w:cs="Aharoni"/>
        </w:rPr>
      </w:pPr>
    </w:p>
    <w:p w:rsidR="00AB74BD" w:rsidRDefault="00AB74BD" w:rsidP="00AB74BD">
      <w:pPr>
        <w:jc w:val="center"/>
        <w:rPr>
          <w:rFonts w:cs="Aharoni"/>
        </w:rPr>
      </w:pPr>
    </w:p>
    <w:p w:rsidR="00AB74BD" w:rsidRDefault="00AB74BD" w:rsidP="00AB74BD">
      <w:pPr>
        <w:jc w:val="center"/>
        <w:rPr>
          <w:rFonts w:cs="Aharoni"/>
        </w:rPr>
      </w:pPr>
    </w:p>
    <w:p w:rsidR="00AB74BD" w:rsidRDefault="00AB74BD" w:rsidP="00AB74BD">
      <w:pPr>
        <w:jc w:val="center"/>
        <w:rPr>
          <w:rFonts w:cs="Aharoni"/>
        </w:rPr>
      </w:pPr>
    </w:p>
    <w:p w:rsidR="00AB74BD" w:rsidRDefault="00AB74BD" w:rsidP="00AB74BD">
      <w:pPr>
        <w:jc w:val="center"/>
        <w:rPr>
          <w:rFonts w:cs="Aharoni"/>
        </w:rPr>
      </w:pPr>
    </w:p>
    <w:p w:rsidR="00AB74BD" w:rsidRDefault="00AB74BD" w:rsidP="00AB74BD">
      <w:pPr>
        <w:jc w:val="center"/>
        <w:rPr>
          <w:rFonts w:cs="Aharoni"/>
        </w:rPr>
      </w:pPr>
    </w:p>
    <w:p w:rsidR="00AB74BD" w:rsidRDefault="00AB74BD" w:rsidP="00AB74BD">
      <w:pPr>
        <w:jc w:val="center"/>
        <w:rPr>
          <w:rFonts w:cs="Aharoni"/>
        </w:rPr>
      </w:pPr>
    </w:p>
    <w:p w:rsidR="00AB74BD" w:rsidRDefault="00AB74BD" w:rsidP="00AB74BD">
      <w:pPr>
        <w:jc w:val="center"/>
        <w:rPr>
          <w:rFonts w:cs="Aharoni"/>
        </w:rPr>
      </w:pPr>
    </w:p>
    <w:p w:rsidR="00AB74BD" w:rsidRDefault="00AB74BD" w:rsidP="00AB74BD">
      <w:pPr>
        <w:jc w:val="center"/>
        <w:rPr>
          <w:rFonts w:cs="Aharoni"/>
        </w:rPr>
      </w:pPr>
    </w:p>
    <w:p w:rsidR="00AB74BD" w:rsidRDefault="00AB74BD" w:rsidP="00AB74BD">
      <w:pPr>
        <w:jc w:val="center"/>
        <w:rPr>
          <w:rFonts w:cs="Aharoni"/>
        </w:rPr>
      </w:pPr>
    </w:p>
    <w:p w:rsidR="00C0678F" w:rsidRDefault="00AB74BD" w:rsidP="00AB74BD">
      <w:pPr>
        <w:jc w:val="center"/>
        <w:rPr>
          <w:rFonts w:cs="Aharoni"/>
          <w:sz w:val="144"/>
          <w:szCs w:val="144"/>
        </w:rPr>
      </w:pPr>
      <w:r w:rsidRPr="00AB74BD">
        <w:rPr>
          <w:rFonts w:cs="Aharoni" w:hint="cs"/>
          <w:sz w:val="144"/>
          <w:szCs w:val="144"/>
        </w:rPr>
        <w:t>CDS</w:t>
      </w:r>
    </w:p>
    <w:p w:rsidR="00AB74BD" w:rsidRDefault="00AB74BD" w:rsidP="00AB74BD">
      <w:pPr>
        <w:jc w:val="center"/>
        <w:rPr>
          <w:rFonts w:cs="Aharoni"/>
          <w:sz w:val="36"/>
          <w:szCs w:val="36"/>
        </w:rPr>
      </w:pPr>
    </w:p>
    <w:p w:rsidR="00AB74BD" w:rsidRDefault="00AB74BD" w:rsidP="00AB74BD">
      <w:pPr>
        <w:jc w:val="center"/>
        <w:rPr>
          <w:rFonts w:cs="Aharoni"/>
          <w:sz w:val="36"/>
          <w:szCs w:val="36"/>
        </w:rPr>
      </w:pPr>
      <w:r>
        <w:rPr>
          <w:rFonts w:cs="Aharoni"/>
          <w:sz w:val="36"/>
          <w:szCs w:val="36"/>
        </w:rPr>
        <w:t>Configurable Auto-Documentation</w:t>
      </w:r>
    </w:p>
    <w:p w:rsidR="00AB74BD" w:rsidRDefault="00AB74BD">
      <w:pPr>
        <w:rPr>
          <w:rFonts w:cs="Aharoni"/>
          <w:sz w:val="36"/>
          <w:szCs w:val="36"/>
        </w:rPr>
      </w:pPr>
      <w:r>
        <w:rPr>
          <w:rFonts w:cs="Aharoni"/>
          <w:sz w:val="36"/>
          <w:szCs w:val="36"/>
        </w:rPr>
        <w:br w:type="page"/>
      </w:r>
    </w:p>
    <w:p w:rsidR="00AB74BD" w:rsidRPr="004C7CDC" w:rsidRDefault="00AB74BD" w:rsidP="00AB74BD">
      <w:pPr>
        <w:jc w:val="center"/>
        <w:rPr>
          <w:rFonts w:cs="Aharoni"/>
          <w:b/>
          <w:sz w:val="44"/>
          <w:szCs w:val="44"/>
        </w:rPr>
      </w:pPr>
      <w:r w:rsidRPr="004C7CDC">
        <w:rPr>
          <w:rFonts w:cs="Aharoni"/>
          <w:b/>
          <w:sz w:val="44"/>
          <w:szCs w:val="44"/>
        </w:rPr>
        <w:lastRenderedPageBreak/>
        <w:t>Contents</w:t>
      </w:r>
    </w:p>
    <w:p w:rsidR="00AB74BD" w:rsidRDefault="00AB74BD" w:rsidP="00AB74BD">
      <w:pPr>
        <w:jc w:val="center"/>
        <w:rPr>
          <w:rFonts w:cs="Aharoni"/>
        </w:rPr>
      </w:pPr>
    </w:p>
    <w:p w:rsidR="00AB74BD" w:rsidRDefault="00AB74BD" w:rsidP="00AB74BD">
      <w:pPr>
        <w:jc w:val="center"/>
        <w:rPr>
          <w:rFonts w:cs="Aharoni"/>
        </w:rPr>
      </w:pPr>
    </w:p>
    <w:tbl>
      <w:tblPr>
        <w:tblStyle w:val="TableGrid"/>
        <w:tblW w:w="0" w:type="auto"/>
        <w:tblLook w:val="04A0" w:firstRow="1" w:lastRow="0" w:firstColumn="1" w:lastColumn="0" w:noHBand="0" w:noVBand="1"/>
      </w:tblPr>
      <w:tblGrid>
        <w:gridCol w:w="895"/>
        <w:gridCol w:w="7380"/>
        <w:gridCol w:w="1075"/>
      </w:tblGrid>
      <w:tr w:rsidR="00AB74BD" w:rsidTr="00AB74BD">
        <w:tc>
          <w:tcPr>
            <w:tcW w:w="895" w:type="dxa"/>
          </w:tcPr>
          <w:p w:rsidR="00AB74BD" w:rsidRPr="004C7CDC" w:rsidRDefault="00AB74BD" w:rsidP="00AB74BD">
            <w:pPr>
              <w:rPr>
                <w:rFonts w:cs="Aharoni" w:hint="cs"/>
                <w:b/>
              </w:rPr>
            </w:pPr>
            <w:r w:rsidRPr="004C7CDC">
              <w:rPr>
                <w:rFonts w:cs="Aharoni"/>
                <w:b/>
              </w:rPr>
              <w:t>Ch. No.</w:t>
            </w:r>
          </w:p>
        </w:tc>
        <w:tc>
          <w:tcPr>
            <w:tcW w:w="7380" w:type="dxa"/>
          </w:tcPr>
          <w:p w:rsidR="00AB74BD" w:rsidRPr="004C7CDC" w:rsidRDefault="00AB74BD" w:rsidP="004C7CDC">
            <w:pPr>
              <w:jc w:val="center"/>
              <w:rPr>
                <w:rFonts w:cs="Aharoni" w:hint="cs"/>
                <w:b/>
              </w:rPr>
            </w:pPr>
            <w:r w:rsidRPr="004C7CDC">
              <w:rPr>
                <w:rFonts w:cs="Aharoni"/>
                <w:b/>
              </w:rPr>
              <w:t>Title</w:t>
            </w:r>
          </w:p>
        </w:tc>
        <w:tc>
          <w:tcPr>
            <w:tcW w:w="1075" w:type="dxa"/>
          </w:tcPr>
          <w:p w:rsidR="00AB74BD" w:rsidRPr="004C7CDC" w:rsidRDefault="00AB74BD" w:rsidP="00AB74BD">
            <w:pPr>
              <w:rPr>
                <w:rFonts w:cs="Aharoni" w:hint="cs"/>
                <w:b/>
              </w:rPr>
            </w:pPr>
            <w:r w:rsidRPr="004C7CDC">
              <w:rPr>
                <w:rFonts w:cs="Aharoni"/>
                <w:b/>
              </w:rPr>
              <w:t>Page No.</w:t>
            </w:r>
          </w:p>
        </w:tc>
      </w:tr>
      <w:tr w:rsidR="00AB74BD" w:rsidTr="00AB74BD">
        <w:tc>
          <w:tcPr>
            <w:tcW w:w="895" w:type="dxa"/>
          </w:tcPr>
          <w:p w:rsidR="00AB74BD" w:rsidRPr="00AB74BD" w:rsidRDefault="00AB74BD" w:rsidP="00AB74BD">
            <w:pPr>
              <w:rPr>
                <w:rFonts w:cs="Aharoni" w:hint="cs"/>
              </w:rPr>
            </w:pPr>
          </w:p>
        </w:tc>
        <w:tc>
          <w:tcPr>
            <w:tcW w:w="7380" w:type="dxa"/>
          </w:tcPr>
          <w:p w:rsidR="00AB74BD" w:rsidRPr="00AB74BD" w:rsidRDefault="00AB74BD" w:rsidP="004C7CDC">
            <w:pPr>
              <w:jc w:val="center"/>
              <w:rPr>
                <w:rFonts w:cs="Aharoni" w:hint="cs"/>
              </w:rPr>
            </w:pPr>
            <w:r>
              <w:rPr>
                <w:rFonts w:cs="Aharoni"/>
              </w:rPr>
              <w:t>About</w:t>
            </w:r>
          </w:p>
        </w:tc>
        <w:tc>
          <w:tcPr>
            <w:tcW w:w="1075" w:type="dxa"/>
          </w:tcPr>
          <w:p w:rsidR="00AB74BD" w:rsidRPr="00AB74BD" w:rsidRDefault="00AB74BD" w:rsidP="00AB74BD">
            <w:pPr>
              <w:rPr>
                <w:rFonts w:cs="Aharoni" w:hint="cs"/>
              </w:rPr>
            </w:pPr>
          </w:p>
        </w:tc>
      </w:tr>
      <w:tr w:rsidR="00AB74BD" w:rsidTr="00AB74BD">
        <w:tc>
          <w:tcPr>
            <w:tcW w:w="895" w:type="dxa"/>
          </w:tcPr>
          <w:p w:rsidR="00AB74BD" w:rsidRPr="00AB74BD" w:rsidRDefault="00AB74BD" w:rsidP="00AB74BD">
            <w:pPr>
              <w:rPr>
                <w:rFonts w:cs="Aharoni" w:hint="cs"/>
              </w:rPr>
            </w:pPr>
          </w:p>
        </w:tc>
        <w:tc>
          <w:tcPr>
            <w:tcW w:w="7380" w:type="dxa"/>
          </w:tcPr>
          <w:p w:rsidR="00AB74BD" w:rsidRPr="00AB74BD" w:rsidRDefault="00AB74BD" w:rsidP="004C7CDC">
            <w:pPr>
              <w:jc w:val="center"/>
              <w:rPr>
                <w:rFonts w:cs="Aharoni" w:hint="cs"/>
              </w:rPr>
            </w:pPr>
            <w:r>
              <w:rPr>
                <w:rFonts w:cs="Aharoni"/>
              </w:rPr>
              <w:t>Use Case</w:t>
            </w:r>
          </w:p>
        </w:tc>
        <w:tc>
          <w:tcPr>
            <w:tcW w:w="1075" w:type="dxa"/>
          </w:tcPr>
          <w:p w:rsidR="00AB74BD" w:rsidRPr="00AB74BD" w:rsidRDefault="00AB74BD" w:rsidP="00AB74BD">
            <w:pPr>
              <w:rPr>
                <w:rFonts w:cs="Aharoni" w:hint="cs"/>
              </w:rPr>
            </w:pPr>
          </w:p>
        </w:tc>
      </w:tr>
      <w:tr w:rsidR="00AB74BD" w:rsidTr="00AB74BD">
        <w:tc>
          <w:tcPr>
            <w:tcW w:w="895" w:type="dxa"/>
          </w:tcPr>
          <w:p w:rsidR="00AB74BD" w:rsidRPr="00AB74BD" w:rsidRDefault="00AB74BD" w:rsidP="00AB74BD">
            <w:pPr>
              <w:rPr>
                <w:rFonts w:cs="Aharoni" w:hint="cs"/>
              </w:rPr>
            </w:pPr>
          </w:p>
        </w:tc>
        <w:tc>
          <w:tcPr>
            <w:tcW w:w="7380" w:type="dxa"/>
          </w:tcPr>
          <w:p w:rsidR="00AB74BD" w:rsidRPr="00AB74BD" w:rsidRDefault="00AB74BD" w:rsidP="004C7CDC">
            <w:pPr>
              <w:jc w:val="center"/>
              <w:rPr>
                <w:rFonts w:cs="Aharoni" w:hint="cs"/>
              </w:rPr>
            </w:pPr>
            <w:r>
              <w:rPr>
                <w:rFonts w:cs="Aharoni"/>
              </w:rPr>
              <w:t>Configuration</w:t>
            </w:r>
          </w:p>
        </w:tc>
        <w:tc>
          <w:tcPr>
            <w:tcW w:w="1075" w:type="dxa"/>
          </w:tcPr>
          <w:p w:rsidR="00AB74BD" w:rsidRPr="00AB74BD" w:rsidRDefault="00AB74BD" w:rsidP="00AB74BD">
            <w:pPr>
              <w:rPr>
                <w:rFonts w:cs="Aharoni" w:hint="cs"/>
              </w:rPr>
            </w:pPr>
          </w:p>
        </w:tc>
      </w:tr>
      <w:tr w:rsidR="00AB74BD" w:rsidTr="00AB74BD">
        <w:tc>
          <w:tcPr>
            <w:tcW w:w="895" w:type="dxa"/>
          </w:tcPr>
          <w:p w:rsidR="00AB74BD" w:rsidRPr="00AB74BD" w:rsidRDefault="00AB74BD" w:rsidP="00AB74BD">
            <w:pPr>
              <w:rPr>
                <w:rFonts w:cs="Aharoni" w:hint="cs"/>
              </w:rPr>
            </w:pPr>
          </w:p>
        </w:tc>
        <w:tc>
          <w:tcPr>
            <w:tcW w:w="7380" w:type="dxa"/>
          </w:tcPr>
          <w:p w:rsidR="00AB74BD" w:rsidRPr="00AB74BD" w:rsidRDefault="004C7CDC" w:rsidP="004C7CDC">
            <w:pPr>
              <w:jc w:val="center"/>
              <w:rPr>
                <w:rFonts w:cs="Aharoni" w:hint="cs"/>
              </w:rPr>
            </w:pPr>
            <w:r>
              <w:rPr>
                <w:rFonts w:cs="Aharoni"/>
              </w:rPr>
              <w:t>Exporting</w:t>
            </w:r>
          </w:p>
        </w:tc>
        <w:tc>
          <w:tcPr>
            <w:tcW w:w="1075" w:type="dxa"/>
          </w:tcPr>
          <w:p w:rsidR="00AB74BD" w:rsidRPr="00AB74BD" w:rsidRDefault="00AB74BD" w:rsidP="00AB74BD">
            <w:pPr>
              <w:rPr>
                <w:rFonts w:cs="Aharoni" w:hint="cs"/>
              </w:rPr>
            </w:pPr>
          </w:p>
        </w:tc>
      </w:tr>
      <w:tr w:rsidR="00AB74BD" w:rsidTr="00AB74BD">
        <w:tc>
          <w:tcPr>
            <w:tcW w:w="895" w:type="dxa"/>
          </w:tcPr>
          <w:p w:rsidR="00AB74BD" w:rsidRPr="00AB74BD" w:rsidRDefault="00AB74BD" w:rsidP="00AB74BD">
            <w:pPr>
              <w:rPr>
                <w:rFonts w:cs="Aharoni" w:hint="cs"/>
              </w:rPr>
            </w:pPr>
          </w:p>
        </w:tc>
        <w:tc>
          <w:tcPr>
            <w:tcW w:w="7380" w:type="dxa"/>
          </w:tcPr>
          <w:p w:rsidR="00AB74BD" w:rsidRPr="00AB74BD" w:rsidRDefault="004C7CDC" w:rsidP="004C7CDC">
            <w:pPr>
              <w:jc w:val="center"/>
              <w:rPr>
                <w:rFonts w:cs="Aharoni" w:hint="cs"/>
              </w:rPr>
            </w:pPr>
            <w:r>
              <w:rPr>
                <w:rFonts w:cs="Aharoni"/>
              </w:rPr>
              <w:t>Creating Export Profiles</w:t>
            </w:r>
          </w:p>
        </w:tc>
        <w:tc>
          <w:tcPr>
            <w:tcW w:w="1075" w:type="dxa"/>
          </w:tcPr>
          <w:p w:rsidR="00AB74BD" w:rsidRPr="00AB74BD" w:rsidRDefault="00AB74BD" w:rsidP="00AB74BD">
            <w:pPr>
              <w:rPr>
                <w:rFonts w:cs="Aharoni" w:hint="cs"/>
              </w:rPr>
            </w:pPr>
          </w:p>
        </w:tc>
      </w:tr>
      <w:tr w:rsidR="00AB74BD" w:rsidTr="00AB74BD">
        <w:tc>
          <w:tcPr>
            <w:tcW w:w="895" w:type="dxa"/>
          </w:tcPr>
          <w:p w:rsidR="00AB74BD" w:rsidRPr="00AB74BD" w:rsidRDefault="00AB74BD" w:rsidP="00AB74BD">
            <w:pPr>
              <w:rPr>
                <w:rFonts w:cs="Aharoni" w:hint="cs"/>
              </w:rPr>
            </w:pPr>
          </w:p>
        </w:tc>
        <w:tc>
          <w:tcPr>
            <w:tcW w:w="7380" w:type="dxa"/>
          </w:tcPr>
          <w:p w:rsidR="00AB74BD" w:rsidRPr="00AB74BD" w:rsidRDefault="00AB74BD" w:rsidP="004C7CDC">
            <w:pPr>
              <w:jc w:val="center"/>
              <w:rPr>
                <w:rFonts w:cs="Aharoni" w:hint="cs"/>
              </w:rPr>
            </w:pPr>
          </w:p>
        </w:tc>
        <w:tc>
          <w:tcPr>
            <w:tcW w:w="1075" w:type="dxa"/>
          </w:tcPr>
          <w:p w:rsidR="00AB74BD" w:rsidRPr="00AB74BD" w:rsidRDefault="00AB74BD" w:rsidP="00AB74BD">
            <w:pPr>
              <w:rPr>
                <w:rFonts w:cs="Aharoni" w:hint="cs"/>
              </w:rPr>
            </w:pPr>
          </w:p>
        </w:tc>
      </w:tr>
      <w:tr w:rsidR="00AB74BD" w:rsidTr="00AB74BD">
        <w:tc>
          <w:tcPr>
            <w:tcW w:w="895" w:type="dxa"/>
          </w:tcPr>
          <w:p w:rsidR="00AB74BD" w:rsidRPr="00AB74BD" w:rsidRDefault="00AB74BD" w:rsidP="00AB74BD">
            <w:pPr>
              <w:rPr>
                <w:rFonts w:cs="Aharoni" w:hint="cs"/>
              </w:rPr>
            </w:pPr>
          </w:p>
        </w:tc>
        <w:tc>
          <w:tcPr>
            <w:tcW w:w="7380" w:type="dxa"/>
          </w:tcPr>
          <w:p w:rsidR="00AB74BD" w:rsidRPr="00AB74BD" w:rsidRDefault="00AB74BD" w:rsidP="004C7CDC">
            <w:pPr>
              <w:jc w:val="center"/>
              <w:rPr>
                <w:rFonts w:cs="Aharoni" w:hint="cs"/>
              </w:rPr>
            </w:pPr>
          </w:p>
        </w:tc>
        <w:tc>
          <w:tcPr>
            <w:tcW w:w="1075" w:type="dxa"/>
          </w:tcPr>
          <w:p w:rsidR="00AB74BD" w:rsidRPr="00AB74BD" w:rsidRDefault="00AB74BD" w:rsidP="00AB74BD">
            <w:pPr>
              <w:rPr>
                <w:rFonts w:cs="Aharoni" w:hint="cs"/>
              </w:rPr>
            </w:pPr>
          </w:p>
        </w:tc>
      </w:tr>
    </w:tbl>
    <w:p w:rsidR="00AB74BD" w:rsidRPr="00AB74BD" w:rsidRDefault="00AB74BD" w:rsidP="00AB74BD">
      <w:pPr>
        <w:rPr>
          <w:rFonts w:cs="Aharoni" w:hint="cs"/>
          <w:sz w:val="36"/>
          <w:szCs w:val="36"/>
        </w:rPr>
      </w:pPr>
    </w:p>
    <w:p w:rsidR="004C7CDC" w:rsidRDefault="004C7CDC">
      <w:pPr>
        <w:rPr>
          <w:rFonts w:cs="Aharoni"/>
        </w:rPr>
      </w:pPr>
      <w:r>
        <w:rPr>
          <w:rFonts w:cs="Aharoni"/>
        </w:rPr>
        <w:br w:type="page"/>
      </w:r>
    </w:p>
    <w:p w:rsidR="004C7CDC" w:rsidRDefault="004C7CDC" w:rsidP="00AB74BD">
      <w:pPr>
        <w:jc w:val="center"/>
        <w:rPr>
          <w:rFonts w:cs="Aharoni"/>
          <w:sz w:val="44"/>
          <w:szCs w:val="44"/>
        </w:rPr>
      </w:pPr>
      <w:r>
        <w:rPr>
          <w:rFonts w:cs="Aharoni"/>
          <w:sz w:val="44"/>
          <w:szCs w:val="44"/>
        </w:rPr>
        <w:lastRenderedPageBreak/>
        <w:t>About</w:t>
      </w:r>
    </w:p>
    <w:p w:rsidR="004C7CDC" w:rsidRDefault="004C7CDC" w:rsidP="004C7CDC">
      <w:pPr>
        <w:rPr>
          <w:rFonts w:cs="Aharoni"/>
        </w:rPr>
      </w:pPr>
      <w:r>
        <w:rPr>
          <w:rFonts w:cs="Aharoni"/>
        </w:rPr>
        <w:tab/>
      </w:r>
    </w:p>
    <w:p w:rsidR="004C7CDC" w:rsidRDefault="004C7CDC" w:rsidP="004C7CDC">
      <w:pPr>
        <w:rPr>
          <w:rFonts w:cs="Aharoni"/>
        </w:rPr>
      </w:pPr>
      <w:r>
        <w:rPr>
          <w:rFonts w:cs="Aharoni"/>
        </w:rPr>
        <w:tab/>
        <w:t>CDS (Configurable Documentation Software) is designed to help create quick and customizable documentation for source code from specially formatted comments within source code, and for any language, provided the proper formatting information is included. This includes stylized document pages with links, highlighting, modularity focus and other helpful features for creating aesthetic and functional documentation.</w:t>
      </w:r>
    </w:p>
    <w:p w:rsidR="004C7CDC" w:rsidRPr="004C7CDC" w:rsidRDefault="004C7CDC" w:rsidP="004C7CDC">
      <w:pPr>
        <w:rPr>
          <w:rFonts w:cs="Aharoni"/>
        </w:rPr>
      </w:pPr>
      <w:r>
        <w:rPr>
          <w:rFonts w:cs="Aharoni"/>
        </w:rPr>
        <w:tab/>
      </w:r>
    </w:p>
    <w:p w:rsidR="004C7CDC" w:rsidRPr="004C7CDC" w:rsidRDefault="004C7CDC" w:rsidP="004C7CDC">
      <w:pPr>
        <w:rPr>
          <w:rFonts w:cs="Aharoni"/>
        </w:rPr>
      </w:pPr>
      <w:r>
        <w:rPr>
          <w:rFonts w:cs="Aharoni"/>
          <w:sz w:val="44"/>
          <w:szCs w:val="44"/>
        </w:rPr>
        <w:br w:type="page"/>
      </w:r>
    </w:p>
    <w:p w:rsidR="004C7CDC" w:rsidRDefault="004C7CDC" w:rsidP="00AB74BD">
      <w:pPr>
        <w:jc w:val="center"/>
        <w:rPr>
          <w:rFonts w:cs="Aharoni"/>
          <w:sz w:val="44"/>
          <w:szCs w:val="44"/>
        </w:rPr>
      </w:pPr>
      <w:r>
        <w:rPr>
          <w:rFonts w:cs="Aharoni"/>
          <w:sz w:val="44"/>
          <w:szCs w:val="44"/>
        </w:rPr>
        <w:lastRenderedPageBreak/>
        <w:t>Use Case</w:t>
      </w:r>
    </w:p>
    <w:p w:rsidR="004C7CDC" w:rsidRDefault="004C7CDC">
      <w:pPr>
        <w:rPr>
          <w:rFonts w:cs="Aharoni"/>
          <w:sz w:val="44"/>
          <w:szCs w:val="44"/>
        </w:rPr>
      </w:pPr>
      <w:r>
        <w:rPr>
          <w:rFonts w:cs="Aharoni"/>
          <w:sz w:val="44"/>
          <w:szCs w:val="44"/>
        </w:rPr>
        <w:br w:type="page"/>
      </w:r>
    </w:p>
    <w:p w:rsidR="004C7CDC" w:rsidRDefault="004C7CDC" w:rsidP="004C7CDC">
      <w:pPr>
        <w:jc w:val="center"/>
        <w:rPr>
          <w:rFonts w:cs="Aharoni"/>
          <w:sz w:val="44"/>
          <w:szCs w:val="44"/>
        </w:rPr>
      </w:pPr>
      <w:r>
        <w:rPr>
          <w:rFonts w:cs="Aharoni"/>
          <w:sz w:val="44"/>
          <w:szCs w:val="44"/>
        </w:rPr>
        <w:lastRenderedPageBreak/>
        <w:t>Configuration</w:t>
      </w:r>
    </w:p>
    <w:p w:rsidR="004C1FDD" w:rsidRDefault="004C1FDD" w:rsidP="004C1FDD">
      <w:pPr>
        <w:rPr>
          <w:rFonts w:cs="Aharoni"/>
        </w:rPr>
      </w:pPr>
    </w:p>
    <w:p w:rsidR="00392064" w:rsidRPr="004C1FDD" w:rsidRDefault="00392064" w:rsidP="004C1FDD">
      <w:pPr>
        <w:rPr>
          <w:rFonts w:cs="Aharoni"/>
        </w:rPr>
      </w:pPr>
      <w:r>
        <w:rPr>
          <w:rFonts w:cs="Aharoni"/>
        </w:rPr>
        <w:tab/>
      </w:r>
      <w:bookmarkStart w:id="0" w:name="_GoBack"/>
      <w:bookmarkEnd w:id="0"/>
    </w:p>
    <w:p w:rsidR="004C7CDC" w:rsidRDefault="004C7CDC">
      <w:pPr>
        <w:rPr>
          <w:rFonts w:cs="Aharoni"/>
          <w:sz w:val="44"/>
          <w:szCs w:val="44"/>
        </w:rPr>
      </w:pPr>
      <w:r>
        <w:rPr>
          <w:rFonts w:cs="Aharoni"/>
          <w:sz w:val="44"/>
          <w:szCs w:val="44"/>
        </w:rPr>
        <w:br w:type="page"/>
      </w:r>
    </w:p>
    <w:p w:rsidR="004C7CDC" w:rsidRDefault="004C7CDC" w:rsidP="004C7CDC">
      <w:pPr>
        <w:jc w:val="center"/>
        <w:rPr>
          <w:rFonts w:cs="Aharoni"/>
          <w:sz w:val="44"/>
          <w:szCs w:val="44"/>
        </w:rPr>
      </w:pPr>
      <w:r>
        <w:rPr>
          <w:rFonts w:cs="Aharoni"/>
          <w:sz w:val="44"/>
          <w:szCs w:val="44"/>
        </w:rPr>
        <w:lastRenderedPageBreak/>
        <w:t>Exporting</w:t>
      </w:r>
    </w:p>
    <w:p w:rsidR="004C7CDC" w:rsidRDefault="004C7CDC">
      <w:pPr>
        <w:rPr>
          <w:rFonts w:cs="Aharoni"/>
          <w:sz w:val="44"/>
          <w:szCs w:val="44"/>
        </w:rPr>
      </w:pPr>
      <w:r>
        <w:rPr>
          <w:rFonts w:cs="Aharoni"/>
          <w:sz w:val="44"/>
          <w:szCs w:val="44"/>
        </w:rPr>
        <w:br w:type="page"/>
      </w:r>
    </w:p>
    <w:p w:rsidR="004C7CDC" w:rsidRPr="004C7CDC" w:rsidRDefault="004C7CDC" w:rsidP="004C7CDC">
      <w:pPr>
        <w:jc w:val="center"/>
        <w:rPr>
          <w:rFonts w:cs="Aharoni"/>
          <w:sz w:val="44"/>
          <w:szCs w:val="44"/>
        </w:rPr>
      </w:pPr>
      <w:r>
        <w:rPr>
          <w:rFonts w:cs="Aharoni"/>
          <w:sz w:val="44"/>
          <w:szCs w:val="44"/>
        </w:rPr>
        <w:lastRenderedPageBreak/>
        <w:t>Creating Export Profiles</w:t>
      </w:r>
    </w:p>
    <w:sectPr w:rsidR="004C7CDC" w:rsidRPr="004C7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charset w:val="B1"/>
    <w:family w:val="auto"/>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87EF0"/>
    <w:multiLevelType w:val="hybridMultilevel"/>
    <w:tmpl w:val="EC7E481A"/>
    <w:lvl w:ilvl="0" w:tplc="E6ACF8A8">
      <w:numFmt w:val="bullet"/>
      <w:lvlText w:val=""/>
      <w:lvlJc w:val="left"/>
      <w:pPr>
        <w:ind w:left="720" w:hanging="360"/>
      </w:pPr>
      <w:rPr>
        <w:rFonts w:ascii="Symbol" w:eastAsiaTheme="minorHAnsi" w:hAnsi="Symbol" w:cs="Aharon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BBC"/>
    <w:rsid w:val="00071B90"/>
    <w:rsid w:val="001A0BBC"/>
    <w:rsid w:val="00392064"/>
    <w:rsid w:val="004C1FDD"/>
    <w:rsid w:val="004C7CDC"/>
    <w:rsid w:val="006F02E5"/>
    <w:rsid w:val="009E757F"/>
    <w:rsid w:val="00AB74BD"/>
    <w:rsid w:val="00C0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8382"/>
  <w15:chartTrackingRefBased/>
  <w15:docId w15:val="{C4E767F2-0333-4E5B-99DB-74DE0547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4BD"/>
    <w:pPr>
      <w:ind w:left="720"/>
      <w:contextualSpacing/>
    </w:pPr>
  </w:style>
  <w:style w:type="table" w:styleId="TableGrid">
    <w:name w:val="Table Grid"/>
    <w:basedOn w:val="TableNormal"/>
    <w:uiPriority w:val="39"/>
    <w:rsid w:val="00AB7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Woodrow T</dc:creator>
  <cp:keywords/>
  <dc:description/>
  <cp:lastModifiedBy>Scott, Woodrow T</cp:lastModifiedBy>
  <cp:revision>3</cp:revision>
  <dcterms:created xsi:type="dcterms:W3CDTF">2017-09-28T23:52:00Z</dcterms:created>
  <dcterms:modified xsi:type="dcterms:W3CDTF">2017-09-29T20:45:00Z</dcterms:modified>
</cp:coreProperties>
</file>