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SAPA NeurOn V1.0 Alpha</w:t>
      </w:r>
    </w:p>
    <w:p>
      <w:pPr>
        <w:pStyle w:val="Normal"/>
        <w:rPr/>
      </w:pPr>
      <w:r>
        <w:rPr/>
      </w:r>
    </w:p>
    <w:p>
      <w:pPr>
        <w:pStyle w:val="Normal"/>
        <w:jc w:val="center"/>
        <w:rPr/>
      </w:pPr>
      <w:r>
        <w:rPr/>
      </w:r>
      <w:r>
        <w:br w:type="page"/>
      </w:r>
    </w:p>
    <w:p>
      <w:pPr>
        <w:pStyle w:val="Normal"/>
        <w:jc w:val="center"/>
        <w:rPr/>
      </w:pPr>
      <w:r>
        <w:rPr/>
      </w:r>
    </w:p>
    <w:p>
      <w:pPr>
        <w:pStyle w:val="Normal"/>
        <w:jc w:val="center"/>
        <w:rPr/>
      </w:pPr>
      <w:r>
        <w:rPr/>
        <w:t>Table of Contents</w:t>
      </w:r>
    </w:p>
    <w:p>
      <w:pPr>
        <w:pStyle w:val="Normal"/>
        <w:jc w:val="center"/>
        <w:rPr/>
      </w:pPr>
      <w:r>
        <w:rPr/>
      </w:r>
    </w:p>
    <w:p>
      <w:pPr>
        <w:pStyle w:val="Normal"/>
        <w:jc w:val="center"/>
        <w:rPr/>
      </w:pPr>
      <w:r>
        <w:rPr/>
      </w:r>
    </w:p>
    <w:p>
      <w:pPr>
        <w:pStyle w:val="Normal"/>
        <w:jc w:val="center"/>
        <w:rPr/>
      </w:pPr>
      <w:r>
        <w:rPr/>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Introduction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Basic Purposes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General Syntax and Convention</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Compilation Process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Project File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Model File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State Circuit File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About Interpreter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Interpreter Standard</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About State File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State File Standard</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About NeurOn Simulation Language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Primitives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Types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Standard Objects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Operators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Attributes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Keywords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System Objects and Methods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Mathematics Interface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Documentation and Logging Interface</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Command Line Arguments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SAPA SDK and API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Language Module Development and API</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Biology Notes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rHeight w:val="459" w:hRule="atLeast"/>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Development Notes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r>
        <w:trPr>
          <w:trHeight w:val="459" w:hRule="atLeast"/>
        </w:trPr>
        <w:tc>
          <w:tcPr>
            <w:tcW w:w="498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left"/>
              <w:rPr/>
            </w:pPr>
            <w:r>
              <w:rPr/>
              <w:t>Legal</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right"/>
              <w:rPr/>
            </w:pPr>
            <w:r>
              <w:rPr/>
            </w:r>
          </w:p>
        </w:tc>
      </w:tr>
    </w:tbl>
    <w:p>
      <w:pPr>
        <w:pStyle w:val="Normal"/>
        <w:jc w:val="center"/>
        <w:rPr/>
      </w:pPr>
      <w:r>
        <w:rPr/>
      </w:r>
      <w:r>
        <w:br w:type="page"/>
      </w:r>
    </w:p>
    <w:p>
      <w:pPr>
        <w:pStyle w:val="Normal"/>
        <w:jc w:val="center"/>
        <w:rPr/>
      </w:pPr>
      <w:r>
        <w:rPr/>
        <w:t>Introduction</w:t>
      </w:r>
    </w:p>
    <w:p>
      <w:pPr>
        <w:pStyle w:val="Normal"/>
        <w:jc w:val="center"/>
        <w:rPr/>
      </w:pPr>
      <w:r>
        <w:rPr/>
      </w:r>
    </w:p>
    <w:p>
      <w:pPr>
        <w:pStyle w:val="Normal"/>
        <w:jc w:val="left"/>
        <w:rPr/>
      </w:pPr>
      <w:r>
        <w:rPr/>
        <w:tab/>
      </w:r>
      <w:r>
        <w:br w:type="page"/>
      </w:r>
    </w:p>
    <w:p>
      <w:pPr>
        <w:pStyle w:val="Normal"/>
        <w:jc w:val="center"/>
        <w:rPr/>
      </w:pPr>
      <w:r>
        <w:rPr/>
        <w:t>Basic Purposes</w:t>
      </w:r>
      <w:r>
        <w:br w:type="page"/>
      </w:r>
    </w:p>
    <w:p>
      <w:pPr>
        <w:pStyle w:val="Normal"/>
        <w:jc w:val="center"/>
        <w:rPr/>
      </w:pPr>
      <w:r>
        <w:rPr/>
        <w:t>General Syntax and Convention</w:t>
      </w:r>
      <w:r>
        <w:br w:type="page"/>
      </w:r>
    </w:p>
    <w:p>
      <w:pPr>
        <w:pStyle w:val="Normal"/>
        <w:jc w:val="center"/>
        <w:rPr/>
      </w:pPr>
      <w:r>
        <w:rPr/>
        <w:t>Introduction</w:t>
      </w:r>
    </w:p>
    <w:p>
      <w:pPr>
        <w:pStyle w:val="Normal"/>
        <w:jc w:val="center"/>
        <w:rPr/>
      </w:pPr>
      <w:r>
        <w:rPr/>
      </w:r>
    </w:p>
    <w:p>
      <w:pPr>
        <w:pStyle w:val="Normal"/>
        <w:jc w:val="left"/>
        <w:rPr/>
      </w:pPr>
      <w:r>
        <w:rPr/>
        <w:tab/>
        <w:t>The S.A.P.A (simulated artifical personality assistant) is a misnomer from earlier developments in which the core purpose was to provide a basic intelligence system as means of providing an ‘intelligent’ desktop assistant designed to aid in the use of software installation, personal computer security and as a friendly distraction from tedious work environments. However, the concept has since expanded to a more scientific meaning; entering the world or neuroscience and computerized artificial intelligence, the SAPA system has expanded into not just a general intelligence system, but a framework for the design of ‘fake’ parallel processing in the aims of closing the gap between the artificial and biological worlds of neural cognition.</w:t>
      </w:r>
    </w:p>
    <w:p>
      <w:pPr>
        <w:pStyle w:val="Normal"/>
        <w:jc w:val="left"/>
        <w:rPr/>
      </w:pPr>
      <w:r>
        <w:rPr/>
        <w:tab/>
      </w:r>
    </w:p>
    <w:p>
      <w:pPr>
        <w:pStyle w:val="Normal"/>
        <w:jc w:val="left"/>
        <w:rPr/>
      </w:pPr>
      <w:r>
        <w:rPr/>
        <w:tab/>
        <w:t>The goal of this project is to enable the design of general learning machines on simple hardware, and place the power to create artificially intelligent organisms in the hands of those willing to understand and implement the mechanics of learning technologies.</w:t>
      </w:r>
    </w:p>
    <w:p>
      <w:pPr>
        <w:pStyle w:val="Normal"/>
        <w:jc w:val="left"/>
        <w:rPr/>
      </w:pPr>
      <w:r>
        <w:rPr/>
      </w:r>
    </w:p>
    <w:p>
      <w:pPr>
        <w:pStyle w:val="Normal"/>
        <w:jc w:val="left"/>
        <w:rPr/>
      </w:pPr>
      <w:r>
        <w:rPr/>
        <w:tab/>
        <w:t>Since before Alan Turing, and indeed since the origin digital computing itself, general machine learning has been the ‘holy grail’ of computer and biological science. To be able to emulate the human brain  or above on a digital medium would give rise to a generation of unprecedented advances in AI and medical technologies.</w:t>
      </w:r>
    </w:p>
    <w:p>
      <w:pPr>
        <w:pStyle w:val="Normal"/>
        <w:jc w:val="left"/>
        <w:rPr/>
      </w:pPr>
      <w:r>
        <w:rPr/>
        <w:tab/>
      </w:r>
    </w:p>
    <w:p>
      <w:pPr>
        <w:pStyle w:val="Normal"/>
        <w:jc w:val="left"/>
        <w:rPr/>
      </w:pPr>
      <w:r>
        <w:rPr/>
        <w:tab/>
        <w:t>In the following sections you, the reader, shall be introduced into the design and sciences behind the SAPA frameworkd, learning not just how to design a neural system, but also how to predict the function and growth behind the systems with which you re-program the world.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265</TotalTime>
  <Application>LibreOffice/5.2.1.2$Windows_x86 LibreOffice_project/31dd62db80d4e60af04904455ec9c9219178d620</Application>
  <Pages>6</Pages>
  <Words>330</Words>
  <Characters>1876</Characters>
  <CharactersWithSpaces>2177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2016-09-20T01:09:34Z</dcterms:created>
  <dc:creator/>
  <dc:description/>
  <dc:language>en-US</dc:language>
  <cp:lastModifiedBy/>
  <dcterms:modified xsi:type="dcterms:W3CDTF">2016-09-21T23:04:51Z</dcterms:modified>
  <cp:revision>5</cp:revision>
  <dc:subject/>
  <dc:title/>
</cp:coreProperties>
</file>