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2BC29" w14:textId="3F718A34" w:rsidR="00335C15" w:rsidRDefault="00A51B56" w:rsidP="00A07089">
      <w:pPr>
        <w:spacing w:after="0" w:line="240" w:lineRule="auto"/>
        <w:rPr>
          <w:lang w:eastAsia="ja-JP"/>
        </w:rPr>
      </w:pPr>
      <w:r>
        <w:rPr>
          <w:lang w:eastAsia="ja-JP"/>
        </w:rPr>
        <w:t>COMP3005 Final Project Report</w:t>
      </w:r>
    </w:p>
    <w:p w14:paraId="256FA26D" w14:textId="369B71FB" w:rsidR="00A51B56" w:rsidRDefault="00A51B56" w:rsidP="00A07089">
      <w:pPr>
        <w:spacing w:after="0" w:line="240" w:lineRule="auto"/>
        <w:rPr>
          <w:lang w:eastAsia="ja-JP"/>
        </w:rPr>
      </w:pPr>
      <w:r>
        <w:rPr>
          <w:lang w:eastAsia="ja-JP"/>
        </w:rPr>
        <w:t>Group Member1: Pak Yin, Kan, 101260592</w:t>
      </w:r>
      <w:r w:rsidR="00A07089">
        <w:rPr>
          <w:lang w:eastAsia="ja-JP"/>
        </w:rPr>
        <w:t xml:space="preserve"> (Preferred name: Knox Kan)</w:t>
      </w:r>
    </w:p>
    <w:p w14:paraId="32027673" w14:textId="29139974" w:rsidR="00A51B56" w:rsidRDefault="00A51B56" w:rsidP="00A07089">
      <w:pPr>
        <w:spacing w:after="0" w:line="240" w:lineRule="auto"/>
      </w:pPr>
      <w:r>
        <w:rPr>
          <w:lang w:eastAsia="ja-JP"/>
        </w:rPr>
        <w:t xml:space="preserve">Group Member2: </w:t>
      </w:r>
      <w:r w:rsidR="00CF1597">
        <w:t>Muhammed Burhan, 101270831</w:t>
      </w:r>
    </w:p>
    <w:p w14:paraId="0CD217C6" w14:textId="77777777" w:rsidR="00701FFD" w:rsidRDefault="00701FFD" w:rsidP="00A07089">
      <w:pPr>
        <w:spacing w:after="0" w:line="240" w:lineRule="auto"/>
        <w:rPr>
          <w:rFonts w:eastAsia="Yu Gothic"/>
          <w:lang w:eastAsia="ja-JP"/>
        </w:rPr>
      </w:pPr>
    </w:p>
    <w:p w14:paraId="28438FE8" w14:textId="3CBCBD6C" w:rsidR="00AA41BA" w:rsidRDefault="00701FFD" w:rsidP="00A07089">
      <w:pPr>
        <w:spacing w:after="0" w:line="240" w:lineRule="auto"/>
        <w:rPr>
          <w:rFonts w:eastAsia="Yu Gothic"/>
          <w:b/>
          <w:bCs/>
          <w:u w:val="single"/>
          <w:lang w:eastAsia="ja-JP"/>
        </w:rPr>
      </w:pPr>
      <w:r w:rsidRPr="00701FFD">
        <w:rPr>
          <w:b/>
          <w:bCs/>
          <w:u w:val="single"/>
        </w:rPr>
        <w:t>Conceptual Design</w:t>
      </w:r>
      <w:r>
        <w:rPr>
          <w:rFonts w:ascii="Yu Gothic" w:eastAsia="Yu Gothic" w:hAnsi="Yu Gothic"/>
          <w:b/>
          <w:bCs/>
          <w:u w:val="single"/>
          <w:lang w:eastAsia="ja-JP"/>
        </w:rPr>
        <w:t xml:space="preserve"> with </w:t>
      </w:r>
      <w:r w:rsidR="00AA41BA" w:rsidRPr="00701FFD">
        <w:rPr>
          <w:b/>
          <w:bCs/>
          <w:u w:val="single"/>
        </w:rPr>
        <w:t>ER Diagram:</w:t>
      </w:r>
    </w:p>
    <w:p w14:paraId="5A145876" w14:textId="77777777" w:rsidR="00701FFD" w:rsidRPr="00701FFD" w:rsidRDefault="00701FFD" w:rsidP="00A07089">
      <w:pPr>
        <w:spacing w:after="0" w:line="240" w:lineRule="auto"/>
        <w:rPr>
          <w:rFonts w:eastAsia="Yu Gothic"/>
          <w:b/>
          <w:bCs/>
          <w:u w:val="single"/>
          <w:lang w:eastAsia="ja-JP"/>
        </w:rPr>
      </w:pPr>
    </w:p>
    <w:p w14:paraId="6B16E874" w14:textId="1F44E32A" w:rsidR="00701FFD" w:rsidRDefault="00701FFD" w:rsidP="00A07089">
      <w:pPr>
        <w:spacing w:after="0" w:line="240" w:lineRule="auto"/>
        <w:rPr>
          <w:rFonts w:eastAsia="Yu Gothic"/>
          <w:lang w:eastAsia="ja-JP"/>
        </w:rPr>
      </w:pPr>
      <w:r>
        <w:rPr>
          <w:noProof/>
        </w:rPr>
        <w:drawing>
          <wp:inline distT="0" distB="0" distL="0" distR="0" wp14:anchorId="2DED5D20" wp14:editId="27874204">
            <wp:extent cx="5916304" cy="5399892"/>
            <wp:effectExtent l="0" t="0" r="8255" b="0"/>
            <wp:docPr id="1028632262" name="圖片 1"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2262" name="圖片 1" descr="一張含有 文字, 圖表, 方案, 工程製圖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127" cy="5405206"/>
                    </a:xfrm>
                    <a:prstGeom prst="rect">
                      <a:avLst/>
                    </a:prstGeom>
                    <a:noFill/>
                    <a:ln>
                      <a:noFill/>
                    </a:ln>
                  </pic:spPr>
                </pic:pic>
              </a:graphicData>
            </a:graphic>
          </wp:inline>
        </w:drawing>
      </w:r>
    </w:p>
    <w:p w14:paraId="6374BC07" w14:textId="77777777" w:rsidR="00701FFD" w:rsidRDefault="00701FFD" w:rsidP="00A07089">
      <w:pPr>
        <w:spacing w:after="0" w:line="240" w:lineRule="auto"/>
        <w:rPr>
          <w:rFonts w:eastAsia="Yu Gothic"/>
          <w:lang w:eastAsia="ja-JP"/>
        </w:rPr>
      </w:pPr>
    </w:p>
    <w:p w14:paraId="0D547683" w14:textId="797FB989" w:rsidR="00701FFD" w:rsidRDefault="00701FFD" w:rsidP="00A07089">
      <w:pPr>
        <w:spacing w:after="0" w:line="240" w:lineRule="auto"/>
        <w:jc w:val="both"/>
        <w:rPr>
          <w:rFonts w:eastAsia="Yu Gothic"/>
          <w:lang w:eastAsia="ja-JP"/>
        </w:rPr>
      </w:pPr>
      <w:r>
        <w:rPr>
          <w:rFonts w:eastAsia="Yu Gothic"/>
          <w:lang w:eastAsia="ja-JP"/>
        </w:rPr>
        <w:t>The above ER diagram shows the database design for this Gym management program. This program is mainly used by three parties, namely, members, trainers as well as admins, and therefore, those are three main entities in this diagram.</w:t>
      </w:r>
    </w:p>
    <w:p w14:paraId="28D447CB" w14:textId="17C35C81" w:rsidR="00701FFD" w:rsidRDefault="00701FFD" w:rsidP="00A07089">
      <w:pPr>
        <w:spacing w:after="0" w:line="240" w:lineRule="auto"/>
        <w:jc w:val="both"/>
        <w:rPr>
          <w:rFonts w:eastAsia="Yu Gothic"/>
          <w:lang w:eastAsia="ja-JP"/>
        </w:rPr>
      </w:pPr>
      <w:r>
        <w:rPr>
          <w:rFonts w:eastAsia="Yu Gothic"/>
          <w:lang w:eastAsia="ja-JP"/>
        </w:rPr>
        <w:t xml:space="preserve">For member, they </w:t>
      </w:r>
      <w:proofErr w:type="gramStart"/>
      <w:r>
        <w:rPr>
          <w:rFonts w:eastAsia="Yu Gothic"/>
          <w:lang w:eastAsia="ja-JP"/>
        </w:rPr>
        <w:t>have the ability to</w:t>
      </w:r>
      <w:proofErr w:type="gramEnd"/>
      <w:r>
        <w:rPr>
          <w:rFonts w:eastAsia="Yu Gothic"/>
          <w:lang w:eastAsia="ja-JP"/>
        </w:rPr>
        <w:t xml:space="preserve"> make bookings to various types of activities such as personal training and classes and have their responsibilities to make payment and as such this extends to another entities </w:t>
      </w:r>
      <w:r w:rsidR="007115BB">
        <w:rPr>
          <w:rFonts w:eastAsia="Yu Gothic"/>
          <w:lang w:eastAsia="ja-JP"/>
        </w:rPr>
        <w:t xml:space="preserve">– “Payments”, “Bookings”, </w:t>
      </w:r>
      <w:r w:rsidR="007115BB">
        <w:rPr>
          <w:rFonts w:eastAsia="Yu Gothic"/>
          <w:lang w:eastAsia="ja-JP"/>
        </w:rPr>
        <w:lastRenderedPageBreak/>
        <w:t>“Classes” and “Room”.</w:t>
      </w:r>
      <w:r w:rsidR="00A6152C">
        <w:rPr>
          <w:rFonts w:eastAsia="Yu Gothic"/>
          <w:lang w:eastAsia="ja-JP"/>
        </w:rPr>
        <w:t xml:space="preserve"> Those entities should store all necessary data input from the main entities – “Admin”, “Members” or “Trainer”. </w:t>
      </w:r>
    </w:p>
    <w:p w14:paraId="1FC69A3F" w14:textId="5E8285F9" w:rsidR="00701FFD" w:rsidRDefault="00A6152C" w:rsidP="00A07089">
      <w:pPr>
        <w:spacing w:after="0" w:line="240" w:lineRule="auto"/>
        <w:jc w:val="both"/>
        <w:rPr>
          <w:rFonts w:eastAsia="Yu Gothic"/>
          <w:lang w:eastAsia="ja-JP"/>
        </w:rPr>
      </w:pPr>
      <w:r>
        <w:rPr>
          <w:rFonts w:eastAsia="Yu Gothic"/>
          <w:lang w:eastAsia="ja-JP"/>
        </w:rPr>
        <w:t>For the Trainer, since they should have the permission to enter their own availability for the personal training session, “TrainerAvailability” entity is created at this point for the trainer to input their availability as many as they can, with referencing to the TrainerID. In this approach, it prevents a ton of duplication record if we merged the availability to the Trainer table.</w:t>
      </w:r>
    </w:p>
    <w:p w14:paraId="13272A7A" w14:textId="6401CE00" w:rsidR="00A07089" w:rsidRDefault="00A6152C" w:rsidP="00A07089">
      <w:pPr>
        <w:spacing w:after="0" w:line="240" w:lineRule="auto"/>
        <w:jc w:val="both"/>
        <w:rPr>
          <w:rFonts w:eastAsia="Yu Gothic"/>
          <w:lang w:eastAsia="ja-JP"/>
        </w:rPr>
      </w:pPr>
      <w:r>
        <w:rPr>
          <w:rFonts w:eastAsia="Yu Gothic"/>
          <w:lang w:eastAsia="ja-JP"/>
        </w:rPr>
        <w:t xml:space="preserve">The “Admin” entity manages the current equipment of the </w:t>
      </w:r>
      <w:proofErr w:type="gramStart"/>
      <w:r>
        <w:rPr>
          <w:rFonts w:eastAsia="Yu Gothic"/>
          <w:lang w:eastAsia="ja-JP"/>
        </w:rPr>
        <w:t>Gym</w:t>
      </w:r>
      <w:proofErr w:type="gramEnd"/>
      <w:r>
        <w:rPr>
          <w:rFonts w:eastAsia="Yu Gothic"/>
          <w:lang w:eastAsia="ja-JP"/>
        </w:rPr>
        <w:t xml:space="preserve"> so it has access to the “Equipment” </w:t>
      </w:r>
      <w:r w:rsidR="00A07089">
        <w:rPr>
          <w:rFonts w:eastAsia="Yu Gothic"/>
          <w:lang w:eastAsia="ja-JP"/>
        </w:rPr>
        <w:t>e</w:t>
      </w:r>
      <w:r>
        <w:rPr>
          <w:rFonts w:eastAsia="Yu Gothic"/>
          <w:lang w:eastAsia="ja-JP"/>
        </w:rPr>
        <w:t>ntity</w:t>
      </w:r>
      <w:r w:rsidR="00A07089">
        <w:rPr>
          <w:rFonts w:eastAsia="Yu Gothic"/>
          <w:lang w:eastAsia="ja-JP"/>
        </w:rPr>
        <w:t>. The admin can also monitor and manage classes so they can also manipulate the “Classes” and “Rooms” tables.</w:t>
      </w:r>
    </w:p>
    <w:p w14:paraId="060B0080" w14:textId="1871BDA1" w:rsidR="00701FFD" w:rsidRDefault="00A07089" w:rsidP="0049029E">
      <w:pPr>
        <w:spacing w:after="0" w:line="240" w:lineRule="auto"/>
        <w:jc w:val="both"/>
        <w:rPr>
          <w:rFonts w:eastAsia="Yu Gothic"/>
          <w:lang w:eastAsia="ja-JP"/>
        </w:rPr>
      </w:pPr>
      <w:r>
        <w:rPr>
          <w:rFonts w:eastAsia="Yu Gothic"/>
          <w:lang w:eastAsia="ja-JP"/>
        </w:rPr>
        <w:t xml:space="preserve">Noted that, we acknowledge that when the program expands and especially when new requirements come, the schema needs to be adjusted, the above ER-diagram should cover the basic idea and requirements of this project. </w:t>
      </w:r>
    </w:p>
    <w:p w14:paraId="78343118" w14:textId="054C573D" w:rsidR="00A07089" w:rsidRPr="00AE1836" w:rsidRDefault="00AE1836" w:rsidP="00AE1836">
      <w:pPr>
        <w:widowControl/>
      </w:pPr>
      <w:r>
        <w:rPr>
          <w:rFonts w:eastAsia="Yu Gothic"/>
          <w:lang w:eastAsia="ja-JP"/>
        </w:rPr>
        <w:br w:type="page"/>
      </w:r>
    </w:p>
    <w:p w14:paraId="6D67F6C7" w14:textId="4CCF9D54" w:rsidR="00AA41BA" w:rsidRPr="00701FFD" w:rsidRDefault="0049029E" w:rsidP="00A07089">
      <w:pPr>
        <w:spacing w:after="0" w:line="240" w:lineRule="auto"/>
        <w:rPr>
          <w:rFonts w:eastAsia="Yu Gothic"/>
          <w:b/>
          <w:bCs/>
          <w:u w:val="single"/>
          <w:lang w:eastAsia="ja-JP"/>
        </w:rPr>
      </w:pPr>
      <w:r w:rsidRPr="0049029E">
        <w:rPr>
          <w:b/>
          <w:bCs/>
          <w:u w:val="single"/>
        </w:rPr>
        <w:lastRenderedPageBreak/>
        <w:t>Reduction to Relation Schemas</w:t>
      </w:r>
      <w:r w:rsidR="00AA41BA" w:rsidRPr="00701FFD">
        <w:rPr>
          <w:b/>
          <w:bCs/>
          <w:u w:val="single"/>
        </w:rPr>
        <w:t>:</w:t>
      </w:r>
    </w:p>
    <w:p w14:paraId="13B060FB" w14:textId="4474E4B5" w:rsidR="0049029E" w:rsidRPr="00AE1836" w:rsidRDefault="0049029E" w:rsidP="00A07089">
      <w:pPr>
        <w:spacing w:after="0" w:line="240" w:lineRule="auto"/>
      </w:pPr>
      <w:r>
        <w:rPr>
          <w:rFonts w:eastAsia="Yu Gothic"/>
          <w:lang w:eastAsia="ja-JP"/>
        </w:rPr>
        <w:t>With the ER diagram, we can come up with the following relation schemas:</w:t>
      </w:r>
    </w:p>
    <w:p w14:paraId="4143CE15" w14:textId="73C3DFB7" w:rsidR="0049029E" w:rsidRPr="00AE1836" w:rsidRDefault="00AE1836" w:rsidP="00A07089">
      <w:pPr>
        <w:spacing w:after="0" w:line="240" w:lineRule="auto"/>
      </w:pPr>
      <w:r>
        <w:rPr>
          <w:noProof/>
        </w:rPr>
        <w:drawing>
          <wp:inline distT="0" distB="0" distL="0" distR="0" wp14:anchorId="4EC839D5" wp14:editId="4EAA6814">
            <wp:extent cx="4913906" cy="5093479"/>
            <wp:effectExtent l="0" t="0" r="1270" b="0"/>
            <wp:docPr id="1624842460" name="圖片 2" descr="一張含有 文字, 收據, 圖表,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42460" name="圖片 2" descr="一張含有 文字, 收據, 圖表, 筆跡 的圖片&#10;&#10;自動產生的描述"/>
                    <pic:cNvPicPr>
                      <a:picLocks noChangeAspect="1" noChangeArrowheads="1"/>
                    </pic:cNvPicPr>
                  </pic:nvPicPr>
                  <pic:blipFill rotWithShape="1">
                    <a:blip r:embed="rId7">
                      <a:extLst>
                        <a:ext uri="{28A0092B-C50C-407E-A947-70E740481C1C}">
                          <a14:useLocalDpi xmlns:a14="http://schemas.microsoft.com/office/drawing/2010/main" val="0"/>
                        </a:ext>
                      </a:extLst>
                    </a:blip>
                    <a:srcRect l="4162" t="15960" r="4295" b="30640"/>
                    <a:stretch/>
                  </pic:blipFill>
                  <pic:spPr bwMode="auto">
                    <a:xfrm>
                      <a:off x="0" y="0"/>
                      <a:ext cx="4940177" cy="5120711"/>
                    </a:xfrm>
                    <a:prstGeom prst="rect">
                      <a:avLst/>
                    </a:prstGeom>
                    <a:noFill/>
                    <a:ln>
                      <a:noFill/>
                    </a:ln>
                    <a:extLst>
                      <a:ext uri="{53640926-AAD7-44D8-BBD7-CCE9431645EC}">
                        <a14:shadowObscured xmlns:a14="http://schemas.microsoft.com/office/drawing/2010/main"/>
                      </a:ext>
                    </a:extLst>
                  </pic:spPr>
                </pic:pic>
              </a:graphicData>
            </a:graphic>
          </wp:inline>
        </w:drawing>
      </w:r>
    </w:p>
    <w:p w14:paraId="349E6185" w14:textId="26E7D113" w:rsidR="00FF5FE7" w:rsidRDefault="00FF5FE7" w:rsidP="00A07089">
      <w:pPr>
        <w:spacing w:after="0" w:line="240" w:lineRule="auto"/>
      </w:pPr>
    </w:p>
    <w:p w14:paraId="64B8AC45" w14:textId="13187604" w:rsidR="00FF5FE7" w:rsidRDefault="00FF5FE7" w:rsidP="00A07089">
      <w:pPr>
        <w:spacing w:after="0" w:line="240" w:lineRule="auto"/>
      </w:pPr>
      <w:r>
        <w:rPr>
          <w:rFonts w:hint="eastAsia"/>
        </w:rPr>
        <w:t xml:space="preserve">The schema is </w:t>
      </w:r>
      <w:proofErr w:type="gramStart"/>
      <w:r>
        <w:rPr>
          <w:rFonts w:hint="eastAsia"/>
        </w:rPr>
        <w:t>pretty simple</w:t>
      </w:r>
      <w:proofErr w:type="gramEnd"/>
      <w:r>
        <w:rPr>
          <w:rFonts w:hint="eastAsia"/>
        </w:rPr>
        <w:t xml:space="preserve"> and can be</w:t>
      </w:r>
      <w:r w:rsidR="001E1F0F">
        <w:rPr>
          <w:rFonts w:hint="eastAsia"/>
        </w:rPr>
        <w:t xml:space="preserve"> easily</w:t>
      </w:r>
      <w:r>
        <w:rPr>
          <w:rFonts w:hint="eastAsia"/>
        </w:rPr>
        <w:t xml:space="preserve"> understood by breaking down the ER diagram.</w:t>
      </w:r>
      <w:r w:rsidR="00FB4F52">
        <w:rPr>
          <w:rFonts w:hint="eastAsia"/>
        </w:rPr>
        <w:t xml:space="preserve"> </w:t>
      </w:r>
      <w:r w:rsidR="00142D77">
        <w:rPr>
          <w:rFonts w:hint="eastAsia"/>
        </w:rPr>
        <w:t>Members, Trainers, Admin table represents three types of users, and the other tables serves for other functionalities.</w:t>
      </w:r>
    </w:p>
    <w:p w14:paraId="3B27E33B" w14:textId="77777777" w:rsidR="00FF5FE7" w:rsidRDefault="00FF5FE7" w:rsidP="00A07089">
      <w:pPr>
        <w:spacing w:after="0" w:line="240" w:lineRule="auto"/>
      </w:pPr>
    </w:p>
    <w:p w14:paraId="19A7305B" w14:textId="33D80FAC" w:rsidR="00142D77" w:rsidRPr="00142D77" w:rsidRDefault="00142D77" w:rsidP="00A07089">
      <w:pPr>
        <w:spacing w:after="0" w:line="240" w:lineRule="auto"/>
        <w:rPr>
          <w:b/>
          <w:bCs/>
          <w:u w:val="single"/>
        </w:rPr>
      </w:pPr>
      <w:r w:rsidRPr="00142D77">
        <w:rPr>
          <w:b/>
          <w:bCs/>
          <w:u w:val="single"/>
        </w:rPr>
        <w:t>DDL File</w:t>
      </w:r>
      <w:r>
        <w:rPr>
          <w:rFonts w:hint="eastAsia"/>
          <w:b/>
          <w:bCs/>
          <w:u w:val="single"/>
        </w:rPr>
        <w:t>:</w:t>
      </w:r>
    </w:p>
    <w:p w14:paraId="41111196" w14:textId="158C40A2" w:rsidR="00142D77" w:rsidRDefault="00142D77" w:rsidP="00A07089">
      <w:pPr>
        <w:spacing w:after="0" w:line="240" w:lineRule="auto"/>
      </w:pPr>
      <w:r>
        <w:rPr>
          <w:rFonts w:hint="eastAsia"/>
        </w:rPr>
        <w:t xml:space="preserve">Please check the </w:t>
      </w:r>
      <w:r>
        <w:t>“</w:t>
      </w:r>
      <w:r>
        <w:rPr>
          <w:rFonts w:hint="eastAsia"/>
        </w:rPr>
        <w:t>SQL</w:t>
      </w:r>
      <w:r>
        <w:t>”</w:t>
      </w:r>
      <w:r>
        <w:rPr>
          <w:rFonts w:hint="eastAsia"/>
        </w:rPr>
        <w:t xml:space="preserve"> directory. In theory, you do not need to run this file as when starts running the program, it will create the tables for the </w:t>
      </w:r>
      <w:r>
        <w:t>user</w:t>
      </w:r>
      <w:r>
        <w:rPr>
          <w:rFonts w:hint="eastAsia"/>
        </w:rPr>
        <w:t>s automatically, but it was provided in case if there is any issue.</w:t>
      </w:r>
    </w:p>
    <w:p w14:paraId="1DB73162" w14:textId="77777777" w:rsidR="00EF0F88" w:rsidRDefault="00EF0F88" w:rsidP="00A07089">
      <w:pPr>
        <w:spacing w:after="0" w:line="240" w:lineRule="auto"/>
      </w:pPr>
    </w:p>
    <w:p w14:paraId="2467907D" w14:textId="79217CB2" w:rsidR="009E5BED" w:rsidRDefault="009E5BED" w:rsidP="00A07089">
      <w:pPr>
        <w:spacing w:after="0" w:line="240" w:lineRule="auto"/>
        <w:rPr>
          <w:rFonts w:hint="eastAsia"/>
        </w:rPr>
      </w:pPr>
      <w:r>
        <w:rPr>
          <w:rFonts w:hint="eastAsia"/>
        </w:rPr>
        <w:t xml:space="preserve">Link to DDL file: </w:t>
      </w:r>
      <w:proofErr w:type="gramStart"/>
      <w:r w:rsidR="00EF0F88" w:rsidRPr="00EF0F88">
        <w:t>https://github.com/knoxkpy/COMP3005-Project/blob/main/SQL/DDL.sql</w:t>
      </w:r>
      <w:proofErr w:type="gramEnd"/>
    </w:p>
    <w:p w14:paraId="2BF32BA4" w14:textId="77777777" w:rsidR="00142D77" w:rsidRDefault="00142D77" w:rsidP="00A07089">
      <w:pPr>
        <w:spacing w:after="0" w:line="240" w:lineRule="auto"/>
      </w:pPr>
    </w:p>
    <w:p w14:paraId="66934A5A" w14:textId="1372DA80" w:rsidR="00142D77" w:rsidRPr="00142D77" w:rsidRDefault="00142D77" w:rsidP="00A07089">
      <w:pPr>
        <w:spacing w:after="0" w:line="240" w:lineRule="auto"/>
        <w:rPr>
          <w:b/>
          <w:bCs/>
          <w:u w:val="single"/>
        </w:rPr>
      </w:pPr>
      <w:r w:rsidRPr="00142D77">
        <w:rPr>
          <w:b/>
          <w:bCs/>
          <w:u w:val="single"/>
        </w:rPr>
        <w:lastRenderedPageBreak/>
        <w:t>DML File</w:t>
      </w:r>
      <w:r>
        <w:rPr>
          <w:rFonts w:hint="eastAsia"/>
          <w:b/>
          <w:bCs/>
          <w:u w:val="single"/>
        </w:rPr>
        <w:t>:</w:t>
      </w:r>
    </w:p>
    <w:p w14:paraId="21618FA2" w14:textId="2733862B" w:rsidR="00142D77" w:rsidRDefault="00142D77" w:rsidP="00A07089">
      <w:pPr>
        <w:spacing w:after="0" w:line="240" w:lineRule="auto"/>
      </w:pPr>
      <w:r>
        <w:rPr>
          <w:rFonts w:hint="eastAsia"/>
        </w:rPr>
        <w:t xml:space="preserve">Please check the </w:t>
      </w:r>
      <w:r>
        <w:t>“</w:t>
      </w:r>
      <w:r>
        <w:rPr>
          <w:rFonts w:hint="eastAsia"/>
        </w:rPr>
        <w:t>SQL</w:t>
      </w:r>
      <w:r>
        <w:t>”</w:t>
      </w:r>
      <w:r>
        <w:rPr>
          <w:rFonts w:hint="eastAsia"/>
        </w:rPr>
        <w:t xml:space="preserve"> directory. In theory, you do not need this file as well since if you follow the instructions of the program, the database should work properly. But this file serves as a </w:t>
      </w:r>
      <w:r>
        <w:t>“facilitator”</w:t>
      </w:r>
      <w:r>
        <w:rPr>
          <w:rFonts w:hint="eastAsia"/>
        </w:rPr>
        <w:t xml:space="preserve"> for the demo.</w:t>
      </w:r>
    </w:p>
    <w:p w14:paraId="2BD3519B" w14:textId="77777777" w:rsidR="00EF0F88" w:rsidRDefault="00EF0F88" w:rsidP="00A07089">
      <w:pPr>
        <w:spacing w:after="0" w:line="240" w:lineRule="auto"/>
      </w:pPr>
    </w:p>
    <w:p w14:paraId="336914CF" w14:textId="087B929B" w:rsidR="00EF0F88" w:rsidRDefault="00EF0F88" w:rsidP="00A07089">
      <w:pPr>
        <w:spacing w:after="0" w:line="240" w:lineRule="auto"/>
        <w:rPr>
          <w:rFonts w:hint="eastAsia"/>
        </w:rPr>
      </w:pPr>
      <w:r w:rsidRPr="00EF0F88">
        <w:t>Link to D</w:t>
      </w:r>
      <w:r>
        <w:rPr>
          <w:rFonts w:hint="eastAsia"/>
        </w:rPr>
        <w:t>M</w:t>
      </w:r>
      <w:r w:rsidRPr="00EF0F88">
        <w:t>L file:</w:t>
      </w:r>
      <w:r>
        <w:rPr>
          <w:rFonts w:hint="eastAsia"/>
        </w:rPr>
        <w:t xml:space="preserve"> </w:t>
      </w:r>
      <w:proofErr w:type="gramStart"/>
      <w:r w:rsidRPr="00EF0F88">
        <w:t>https://github.com/knoxkpy/COMP3005-Project/blob/main/SQL/DML.sql</w:t>
      </w:r>
      <w:proofErr w:type="gramEnd"/>
    </w:p>
    <w:p w14:paraId="19171F1D" w14:textId="77777777" w:rsidR="00142D77" w:rsidRPr="00142D77" w:rsidRDefault="00142D77" w:rsidP="00A07089">
      <w:pPr>
        <w:spacing w:after="0" w:line="240" w:lineRule="auto"/>
      </w:pPr>
    </w:p>
    <w:p w14:paraId="77E4F3D2" w14:textId="4BDCB7F1" w:rsidR="00701FFD" w:rsidRDefault="007115BB" w:rsidP="00A07089">
      <w:pPr>
        <w:spacing w:after="0" w:line="240" w:lineRule="auto"/>
        <w:rPr>
          <w:b/>
          <w:bCs/>
          <w:u w:val="single"/>
        </w:rPr>
      </w:pPr>
      <w:r w:rsidRPr="00A07089">
        <w:rPr>
          <w:rFonts w:eastAsia="Yu Gothic"/>
          <w:b/>
          <w:bCs/>
          <w:u w:val="single"/>
          <w:lang w:eastAsia="ja-JP"/>
        </w:rPr>
        <w:t>Implementation:</w:t>
      </w:r>
    </w:p>
    <w:p w14:paraId="6F3163C4" w14:textId="0563F31C" w:rsidR="00142D77" w:rsidRDefault="00142D77" w:rsidP="008D4949">
      <w:pPr>
        <w:spacing w:after="0" w:line="240" w:lineRule="auto"/>
        <w:jc w:val="both"/>
      </w:pPr>
      <w:r>
        <w:rPr>
          <w:rFonts w:hint="eastAsia"/>
        </w:rPr>
        <w:t xml:space="preserve">This program was written using python and utilized </w:t>
      </w:r>
      <w:r w:rsidRPr="00142D77">
        <w:t>psycopg</w:t>
      </w:r>
      <w:r>
        <w:rPr>
          <w:rFonts w:hint="eastAsia"/>
        </w:rPr>
        <w:t xml:space="preserve"> </w:t>
      </w:r>
      <w:r>
        <w:t>library</w:t>
      </w:r>
      <w:r>
        <w:rPr>
          <w:rFonts w:hint="eastAsia"/>
        </w:rPr>
        <w:t xml:space="preserve"> to connect</w:t>
      </w:r>
      <w:r w:rsidR="00211C62">
        <w:rPr>
          <w:rFonts w:hint="eastAsia"/>
        </w:rPr>
        <w:t xml:space="preserve"> to </w:t>
      </w:r>
      <w:r w:rsidR="00211C62" w:rsidRPr="00211C62">
        <w:t>PostgreSQL</w:t>
      </w:r>
      <w:r w:rsidR="00211C62">
        <w:rPr>
          <w:rFonts w:hint="eastAsia"/>
        </w:rPr>
        <w:t xml:space="preserve"> database. For detailed implementation of </w:t>
      </w:r>
      <w:r w:rsidR="008D4949">
        <w:rPr>
          <w:rFonts w:hint="eastAsia"/>
        </w:rPr>
        <w:t>various</w:t>
      </w:r>
      <w:r w:rsidR="00211C62">
        <w:rPr>
          <w:rFonts w:hint="eastAsia"/>
        </w:rPr>
        <w:t xml:space="preserve"> functions</w:t>
      </w:r>
      <w:r w:rsidR="008D4949">
        <w:rPr>
          <w:rFonts w:hint="eastAsia"/>
        </w:rPr>
        <w:t xml:space="preserve"> (performing CURD)</w:t>
      </w:r>
      <w:r w:rsidR="00211C62">
        <w:rPr>
          <w:rFonts w:hint="eastAsia"/>
        </w:rPr>
        <w:t xml:space="preserve">, please </w:t>
      </w:r>
      <w:r w:rsidR="00211C62">
        <w:t>look</w:t>
      </w:r>
      <w:r w:rsidR="00211C62">
        <w:rPr>
          <w:rFonts w:hint="eastAsia"/>
        </w:rPr>
        <w:t xml:space="preserve"> at the code</w:t>
      </w:r>
      <w:r w:rsidR="008D4949">
        <w:rPr>
          <w:rFonts w:hint="eastAsia"/>
        </w:rPr>
        <w:t>.</w:t>
      </w:r>
    </w:p>
    <w:p w14:paraId="42DD485C" w14:textId="77777777" w:rsidR="008D4949" w:rsidRDefault="008D4949" w:rsidP="00A07089">
      <w:pPr>
        <w:spacing w:after="0" w:line="240" w:lineRule="auto"/>
      </w:pPr>
    </w:p>
    <w:p w14:paraId="7D4BE179" w14:textId="1F946DB6" w:rsidR="008D4949" w:rsidRDefault="008D4949" w:rsidP="00A07089">
      <w:pPr>
        <w:spacing w:after="0" w:line="240" w:lineRule="auto"/>
      </w:pPr>
      <w:r>
        <w:rPr>
          <w:rFonts w:hint="eastAsia"/>
        </w:rPr>
        <w:t>There are few assumptions for the implementation:</w:t>
      </w:r>
    </w:p>
    <w:p w14:paraId="1F9269FD" w14:textId="4106B544" w:rsidR="008D4949" w:rsidRDefault="008D4949" w:rsidP="008D4949">
      <w:pPr>
        <w:pStyle w:val="a9"/>
        <w:numPr>
          <w:ilvl w:val="0"/>
          <w:numId w:val="1"/>
        </w:numPr>
        <w:spacing w:after="0" w:line="240" w:lineRule="auto"/>
      </w:pPr>
      <w:r>
        <w:rPr>
          <w:rFonts w:hint="eastAsia"/>
        </w:rPr>
        <w:t>For the health matrix, we go for simplicity. The assumption was made that the user knows how to input a json form of data when registering their account. Wrongly input data may fail to pull the data and display them on the console.</w:t>
      </w:r>
    </w:p>
    <w:p w14:paraId="1F618CB9" w14:textId="67ACC209" w:rsidR="008D4949" w:rsidRDefault="008D4949" w:rsidP="008D4949">
      <w:pPr>
        <w:pStyle w:val="a9"/>
        <w:numPr>
          <w:ilvl w:val="0"/>
          <w:numId w:val="1"/>
        </w:numPr>
        <w:spacing w:after="0" w:line="240" w:lineRule="auto"/>
      </w:pPr>
      <w:r>
        <w:rPr>
          <w:rFonts w:hint="eastAsia"/>
        </w:rPr>
        <w:t>This goes the same for the date and time format. Instructions were given for the input.</w:t>
      </w:r>
    </w:p>
    <w:p w14:paraId="0237C043" w14:textId="77777777" w:rsidR="00142D77" w:rsidRPr="00142D77" w:rsidRDefault="00142D77" w:rsidP="00142D77">
      <w:pPr>
        <w:spacing w:after="0" w:line="240" w:lineRule="auto"/>
      </w:pPr>
    </w:p>
    <w:p w14:paraId="1210E177" w14:textId="5B1A6018" w:rsidR="00AA41BA" w:rsidRPr="00A07089" w:rsidRDefault="00AA41BA" w:rsidP="00A07089">
      <w:pPr>
        <w:spacing w:after="0" w:line="240" w:lineRule="auto"/>
        <w:rPr>
          <w:b/>
          <w:bCs/>
          <w:u w:val="single"/>
        </w:rPr>
      </w:pPr>
      <w:r w:rsidRPr="00A07089">
        <w:rPr>
          <w:b/>
          <w:bCs/>
          <w:u w:val="single"/>
        </w:rPr>
        <w:t>Bonus Features:</w:t>
      </w:r>
    </w:p>
    <w:p w14:paraId="25691420" w14:textId="47D6AA6D" w:rsidR="00734F20" w:rsidRDefault="00734F20" w:rsidP="00734F20">
      <w:pPr>
        <w:spacing w:after="0" w:line="240" w:lineRule="auto"/>
      </w:pPr>
      <w:r>
        <w:rPr>
          <w:rFonts w:hint="eastAsia"/>
        </w:rPr>
        <w:t>Although we decided to use the command-line interface for our program, we added several other features.</w:t>
      </w:r>
    </w:p>
    <w:p w14:paraId="457244AF" w14:textId="45F07B0F" w:rsidR="00CF5A8E" w:rsidRDefault="00CF5A8E" w:rsidP="00734F20">
      <w:pPr>
        <w:pStyle w:val="a9"/>
        <w:numPr>
          <w:ilvl w:val="0"/>
          <w:numId w:val="1"/>
        </w:numPr>
        <w:spacing w:after="0" w:line="240" w:lineRule="auto"/>
      </w:pPr>
      <w:r>
        <w:rPr>
          <w:rFonts w:hint="eastAsia"/>
        </w:rPr>
        <w:t>Registration (all members/admin staff/ trainers need to register for the system)</w:t>
      </w:r>
    </w:p>
    <w:p w14:paraId="2AFA7634" w14:textId="158F3608" w:rsidR="00EF0F88" w:rsidRDefault="00EF0F88" w:rsidP="00EF0F88">
      <w:pPr>
        <w:pStyle w:val="a9"/>
        <w:numPr>
          <w:ilvl w:val="1"/>
          <w:numId w:val="1"/>
        </w:numPr>
        <w:spacing w:after="0" w:line="240" w:lineRule="auto"/>
      </w:pPr>
      <w:r>
        <w:rPr>
          <w:rFonts w:hint="eastAsia"/>
        </w:rPr>
        <w:t xml:space="preserve">For </w:t>
      </w:r>
      <w:r>
        <w:t>registration</w:t>
      </w:r>
      <w:r>
        <w:rPr>
          <w:rFonts w:hint="eastAsia"/>
        </w:rPr>
        <w:t xml:space="preserve">, you can choose to register for a member, admin staff or as a trainer. But for trainers and admins, you need to have the invitation code </w:t>
      </w:r>
      <w:proofErr w:type="gramStart"/>
      <w:r>
        <w:rPr>
          <w:rFonts w:hint="eastAsia"/>
        </w:rPr>
        <w:t>in order to</w:t>
      </w:r>
      <w:proofErr w:type="gramEnd"/>
      <w:r>
        <w:rPr>
          <w:rFonts w:hint="eastAsia"/>
        </w:rPr>
        <w:t xml:space="preserve"> register. This prevents a random user registering the system as an admin or trainer.</w:t>
      </w:r>
    </w:p>
    <w:p w14:paraId="0582478D" w14:textId="23A9D58D" w:rsidR="00734F20" w:rsidRDefault="00CF5A8E" w:rsidP="00734F20">
      <w:pPr>
        <w:pStyle w:val="a9"/>
        <w:numPr>
          <w:ilvl w:val="0"/>
          <w:numId w:val="1"/>
        </w:numPr>
        <w:spacing w:after="0" w:line="240" w:lineRule="auto"/>
      </w:pPr>
      <w:r>
        <w:t>A</w:t>
      </w:r>
      <w:r>
        <w:rPr>
          <w:rFonts w:hint="eastAsia"/>
        </w:rPr>
        <w:t>uthorization and authentication.</w:t>
      </w:r>
    </w:p>
    <w:p w14:paraId="72D4C72D" w14:textId="144B5F87" w:rsidR="00EF0F88" w:rsidRDefault="00BA7394" w:rsidP="00EF0F88">
      <w:pPr>
        <w:pStyle w:val="a9"/>
        <w:numPr>
          <w:ilvl w:val="1"/>
          <w:numId w:val="1"/>
        </w:numPr>
        <w:spacing w:after="0" w:line="240" w:lineRule="auto"/>
      </w:pPr>
      <w:r>
        <w:rPr>
          <w:rFonts w:hint="eastAsia"/>
        </w:rPr>
        <w:t xml:space="preserve">For different types of </w:t>
      </w:r>
      <w:proofErr w:type="gramStart"/>
      <w:r>
        <w:rPr>
          <w:rFonts w:hint="eastAsia"/>
        </w:rPr>
        <w:t>user</w:t>
      </w:r>
      <w:proofErr w:type="gramEnd"/>
      <w:r>
        <w:rPr>
          <w:rFonts w:hint="eastAsia"/>
        </w:rPr>
        <w:t xml:space="preserve"> (member, trainer, admin), they will have different privileges in this system. For example, the trainer can set their </w:t>
      </w:r>
      <w:r>
        <w:t>availability,</w:t>
      </w:r>
      <w:r>
        <w:rPr>
          <w:rFonts w:hint="eastAsia"/>
        </w:rPr>
        <w:t xml:space="preserve"> but the member cannot. The member can join the </w:t>
      </w:r>
      <w:proofErr w:type="gramStart"/>
      <w:r>
        <w:rPr>
          <w:rFonts w:hint="eastAsia"/>
        </w:rPr>
        <w:t>classes</w:t>
      </w:r>
      <w:proofErr w:type="gramEnd"/>
      <w:r>
        <w:rPr>
          <w:rFonts w:hint="eastAsia"/>
        </w:rPr>
        <w:t xml:space="preserve"> but they cannot edit the details of the class and etc</w:t>
      </w:r>
      <w:r>
        <w:t>…</w:t>
      </w:r>
    </w:p>
    <w:p w14:paraId="1E3CF5AE" w14:textId="2A9C82E7" w:rsidR="00CF5A8E" w:rsidRDefault="00CF5A8E" w:rsidP="00734F20">
      <w:pPr>
        <w:pStyle w:val="a9"/>
        <w:numPr>
          <w:ilvl w:val="0"/>
          <w:numId w:val="1"/>
        </w:numPr>
        <w:spacing w:after="0" w:line="240" w:lineRule="auto"/>
      </w:pPr>
      <w:r>
        <w:t>M</w:t>
      </w:r>
      <w:r>
        <w:rPr>
          <w:rFonts w:hint="eastAsia"/>
        </w:rPr>
        <w:t>ember checking their bills in the system</w:t>
      </w:r>
      <w:r w:rsidR="00BA7394">
        <w:rPr>
          <w:rFonts w:hint="eastAsia"/>
        </w:rPr>
        <w:t>.</w:t>
      </w:r>
    </w:p>
    <w:p w14:paraId="0583D5F0" w14:textId="3E4C538A" w:rsidR="00BA7394" w:rsidRDefault="00BA7394" w:rsidP="00BA7394">
      <w:pPr>
        <w:pStyle w:val="a9"/>
        <w:numPr>
          <w:ilvl w:val="1"/>
          <w:numId w:val="1"/>
        </w:numPr>
        <w:spacing w:after="0" w:line="240" w:lineRule="auto"/>
      </w:pPr>
      <w:r>
        <w:rPr>
          <w:rFonts w:hint="eastAsia"/>
        </w:rPr>
        <w:t xml:space="preserve">This is not a required functionality in the specification, but now, once the member is logged in, they have the option to check their </w:t>
      </w:r>
      <w:r>
        <w:rPr>
          <w:rFonts w:hint="eastAsia"/>
        </w:rPr>
        <w:lastRenderedPageBreak/>
        <w:t>pending bills.</w:t>
      </w:r>
    </w:p>
    <w:p w14:paraId="39C1D360" w14:textId="0E6EA879" w:rsidR="00CF5A8E" w:rsidRDefault="00644F70" w:rsidP="00734F20">
      <w:pPr>
        <w:pStyle w:val="a9"/>
        <w:numPr>
          <w:ilvl w:val="0"/>
          <w:numId w:val="1"/>
        </w:numPr>
        <w:spacing w:after="0" w:line="240" w:lineRule="auto"/>
      </w:pPr>
      <w:r>
        <w:rPr>
          <w:rFonts w:hint="eastAsia"/>
        </w:rPr>
        <w:t>Trainer can see the members detail who joined their classes and personal training sessions.</w:t>
      </w:r>
    </w:p>
    <w:p w14:paraId="1E933E0E" w14:textId="434E9394" w:rsidR="00BA7394" w:rsidRDefault="00BA7394" w:rsidP="00BA7394">
      <w:pPr>
        <w:pStyle w:val="a9"/>
        <w:numPr>
          <w:ilvl w:val="1"/>
          <w:numId w:val="1"/>
        </w:numPr>
        <w:spacing w:after="0" w:line="240" w:lineRule="auto"/>
      </w:pPr>
      <w:r>
        <w:t>F</w:t>
      </w:r>
      <w:r>
        <w:rPr>
          <w:rFonts w:hint="eastAsia"/>
        </w:rPr>
        <w:t xml:space="preserve">or </w:t>
      </w:r>
      <w:r w:rsidRPr="00BA7394">
        <w:t>Member Profile Viewing</w:t>
      </w:r>
      <w:r>
        <w:rPr>
          <w:rFonts w:hint="eastAsia"/>
        </w:rPr>
        <w:t xml:space="preserve"> functionality in the trainer.py, it is </w:t>
      </w:r>
      <w:r>
        <w:t>only</w:t>
      </w:r>
      <w:r>
        <w:rPr>
          <w:rFonts w:hint="eastAsia"/>
        </w:rPr>
        <w:t xml:space="preserve"> for viewing the member(s) who has joined the trainer</w:t>
      </w:r>
      <w:r>
        <w:t>’</w:t>
      </w:r>
      <w:r>
        <w:rPr>
          <w:rFonts w:hint="eastAsia"/>
        </w:rPr>
        <w:t>s class or personal training session.</w:t>
      </w:r>
    </w:p>
    <w:p w14:paraId="32F79848" w14:textId="04D851D3" w:rsidR="00BA7394" w:rsidRDefault="00BA7394" w:rsidP="00BA7394">
      <w:pPr>
        <w:pStyle w:val="a9"/>
        <w:numPr>
          <w:ilvl w:val="1"/>
          <w:numId w:val="1"/>
        </w:numPr>
        <w:spacing w:after="0" w:line="240" w:lineRule="auto"/>
      </w:pPr>
      <w:r>
        <w:rPr>
          <w:rFonts w:hint="eastAsia"/>
        </w:rPr>
        <w:t xml:space="preserve">The original required </w:t>
      </w:r>
      <w:r>
        <w:t>“</w:t>
      </w:r>
      <w:r w:rsidRPr="00BA7394">
        <w:t>Search by Member’s name</w:t>
      </w:r>
      <w:r>
        <w:t>”</w:t>
      </w:r>
      <w:r>
        <w:rPr>
          <w:rFonts w:hint="eastAsia"/>
        </w:rPr>
        <w:t xml:space="preserve"> is moved to a new functionality called </w:t>
      </w:r>
      <w:r>
        <w:t>“</w:t>
      </w:r>
      <w:r w:rsidRPr="00BA7394">
        <w:t>Search Member Profile by Name</w:t>
      </w:r>
      <w:r>
        <w:t>”</w:t>
      </w:r>
      <w:r>
        <w:rPr>
          <w:rFonts w:hint="eastAsia"/>
        </w:rPr>
        <w:t xml:space="preserve"> in the same trainer.py.</w:t>
      </w:r>
    </w:p>
    <w:p w14:paraId="7273D3DE" w14:textId="77777777" w:rsidR="00734F20" w:rsidRPr="00734F20" w:rsidRDefault="00734F20" w:rsidP="00A07089">
      <w:pPr>
        <w:spacing w:after="0" w:line="240" w:lineRule="auto"/>
      </w:pPr>
    </w:p>
    <w:p w14:paraId="00FE0BBE" w14:textId="58195052" w:rsidR="00AA41BA" w:rsidRPr="00A07089" w:rsidRDefault="00AA41BA" w:rsidP="00A07089">
      <w:pPr>
        <w:spacing w:after="0" w:line="240" w:lineRule="auto"/>
        <w:rPr>
          <w:b/>
          <w:bCs/>
          <w:u w:val="single"/>
        </w:rPr>
      </w:pPr>
      <w:r w:rsidRPr="00A07089">
        <w:rPr>
          <w:b/>
          <w:bCs/>
          <w:u w:val="single"/>
        </w:rPr>
        <w:t>Collaboration Part:</w:t>
      </w:r>
    </w:p>
    <w:p w14:paraId="3D5C5B11" w14:textId="5911E01D" w:rsidR="00F72415" w:rsidRDefault="00A07089" w:rsidP="00A07089">
      <w:pPr>
        <w:spacing w:after="0" w:line="240" w:lineRule="auto"/>
      </w:pPr>
      <w:r>
        <w:t>Pak Yin, Kan (Knox Kan)</w:t>
      </w:r>
      <w:r w:rsidR="00F72415">
        <w:t xml:space="preserve"> (101260592):</w:t>
      </w:r>
    </w:p>
    <w:p w14:paraId="6DC171AB" w14:textId="717C3B9E" w:rsidR="00F72415" w:rsidRDefault="00F72415" w:rsidP="00F72415">
      <w:pPr>
        <w:pStyle w:val="a9"/>
        <w:numPr>
          <w:ilvl w:val="0"/>
          <w:numId w:val="1"/>
        </w:numPr>
        <w:spacing w:after="0" w:line="240" w:lineRule="auto"/>
      </w:pPr>
      <w:r>
        <w:t>System design</w:t>
      </w:r>
      <w:r w:rsidR="007E4B74">
        <w:rPr>
          <w:rFonts w:hint="eastAsia"/>
        </w:rPr>
        <w:t xml:space="preserve"> </w:t>
      </w:r>
      <w:r w:rsidR="007E4B74">
        <w:rPr>
          <w:rFonts w:hint="eastAsia"/>
        </w:rPr>
        <w:t>(</w:t>
      </w:r>
      <w:r w:rsidR="0041772A">
        <w:rPr>
          <w:rFonts w:hint="eastAsia"/>
        </w:rPr>
        <w:t>overall, database</w:t>
      </w:r>
      <w:r w:rsidR="007E4B74">
        <w:rPr>
          <w:rFonts w:hint="eastAsia"/>
        </w:rPr>
        <w:t>)</w:t>
      </w:r>
    </w:p>
    <w:p w14:paraId="29981B77" w14:textId="77F66350" w:rsidR="00F72415" w:rsidRDefault="00F72415" w:rsidP="00F72415">
      <w:pPr>
        <w:pStyle w:val="a9"/>
        <w:numPr>
          <w:ilvl w:val="0"/>
          <w:numId w:val="1"/>
        </w:numPr>
        <w:spacing w:after="0" w:line="240" w:lineRule="auto"/>
      </w:pPr>
      <w:r>
        <w:t>Login functionality (authentication. Authorization)</w:t>
      </w:r>
    </w:p>
    <w:p w14:paraId="016802D3" w14:textId="65A3C4F4" w:rsidR="00F72415" w:rsidRDefault="00F72415" w:rsidP="00F72415">
      <w:pPr>
        <w:pStyle w:val="a9"/>
        <w:numPr>
          <w:ilvl w:val="0"/>
          <w:numId w:val="1"/>
        </w:numPr>
        <w:spacing w:after="0" w:line="240" w:lineRule="auto"/>
      </w:pPr>
      <w:r>
        <w:t xml:space="preserve">ER diagram, ER </w:t>
      </w:r>
      <w:proofErr w:type="gramStart"/>
      <w:r>
        <w:t>mapping</w:t>
      </w:r>
      <w:proofErr w:type="gramEnd"/>
    </w:p>
    <w:p w14:paraId="1D40C6A8" w14:textId="5E659B97" w:rsidR="00F72415" w:rsidRDefault="00F72415" w:rsidP="00F72415">
      <w:pPr>
        <w:pStyle w:val="a9"/>
        <w:numPr>
          <w:ilvl w:val="0"/>
          <w:numId w:val="1"/>
        </w:numPr>
        <w:spacing w:after="0" w:line="240" w:lineRule="auto"/>
      </w:pPr>
      <w:r>
        <w:t xml:space="preserve">All member </w:t>
      </w:r>
      <w:proofErr w:type="gramStart"/>
      <w:r>
        <w:t>functions</w:t>
      </w:r>
      <w:proofErr w:type="gramEnd"/>
    </w:p>
    <w:p w14:paraId="472B1769" w14:textId="14CF5B3E" w:rsidR="00F72415" w:rsidRDefault="00F72415" w:rsidP="00F72415">
      <w:pPr>
        <w:pStyle w:val="a9"/>
        <w:numPr>
          <w:ilvl w:val="0"/>
          <w:numId w:val="1"/>
        </w:numPr>
        <w:spacing w:after="0" w:line="240" w:lineRule="auto"/>
      </w:pPr>
      <w:r>
        <w:t xml:space="preserve">Trainer functions: </w:t>
      </w:r>
      <w:r w:rsidRPr="00F72415">
        <w:t>Schedule Management (Trainer can set the time for which they are available.)</w:t>
      </w:r>
    </w:p>
    <w:p w14:paraId="0B1FA39E" w14:textId="22311D2F" w:rsidR="00F72415" w:rsidRDefault="00F72415" w:rsidP="00F72415">
      <w:pPr>
        <w:pStyle w:val="a9"/>
        <w:numPr>
          <w:ilvl w:val="0"/>
          <w:numId w:val="1"/>
        </w:numPr>
        <w:spacing w:after="0" w:line="240" w:lineRule="auto"/>
      </w:pPr>
      <w:r>
        <w:t>Project report (this file)</w:t>
      </w:r>
    </w:p>
    <w:p w14:paraId="42C0842F" w14:textId="451B8A35" w:rsidR="00BA1FF5" w:rsidRDefault="00BA1FF5" w:rsidP="00F72415">
      <w:pPr>
        <w:pStyle w:val="a9"/>
        <w:numPr>
          <w:ilvl w:val="0"/>
          <w:numId w:val="1"/>
        </w:numPr>
        <w:spacing w:after="0" w:line="240" w:lineRule="auto"/>
      </w:pPr>
      <w:r>
        <w:t>Demonstration</w:t>
      </w:r>
    </w:p>
    <w:p w14:paraId="6C29E3A3" w14:textId="77777777" w:rsidR="009814AD" w:rsidRDefault="009814AD" w:rsidP="00A07089">
      <w:pPr>
        <w:spacing w:after="0" w:line="240" w:lineRule="auto"/>
      </w:pPr>
    </w:p>
    <w:p w14:paraId="42DD0B51" w14:textId="3507EDF4" w:rsidR="007E6C36" w:rsidRDefault="00F72415" w:rsidP="00A07089">
      <w:pPr>
        <w:spacing w:after="0" w:line="240" w:lineRule="auto"/>
      </w:pPr>
      <w:r w:rsidRPr="00F72415">
        <w:t>Muhammed Burhan</w:t>
      </w:r>
      <w:r>
        <w:t xml:space="preserve"> (101270831):</w:t>
      </w:r>
    </w:p>
    <w:p w14:paraId="228AD126" w14:textId="56D11341" w:rsidR="007E6C36" w:rsidRDefault="007E6C36" w:rsidP="007E6C36">
      <w:pPr>
        <w:pStyle w:val="a9"/>
        <w:numPr>
          <w:ilvl w:val="0"/>
          <w:numId w:val="1"/>
        </w:numPr>
      </w:pPr>
      <w:r w:rsidRPr="007E6C36">
        <w:t>System design</w:t>
      </w:r>
      <w:r>
        <w:rPr>
          <w:rFonts w:hint="eastAsia"/>
        </w:rPr>
        <w:t xml:space="preserve"> (Database)</w:t>
      </w:r>
    </w:p>
    <w:p w14:paraId="76420F91" w14:textId="0C408714" w:rsidR="00F72415" w:rsidRDefault="00F72415" w:rsidP="00F72415">
      <w:pPr>
        <w:pStyle w:val="a9"/>
        <w:numPr>
          <w:ilvl w:val="0"/>
          <w:numId w:val="1"/>
        </w:numPr>
        <w:spacing w:after="0" w:line="240" w:lineRule="auto"/>
      </w:pPr>
      <w:r w:rsidRPr="00F72415">
        <w:t>Trainer functions</w:t>
      </w:r>
      <w:r>
        <w:t xml:space="preserve">: </w:t>
      </w:r>
      <w:r w:rsidRPr="00F72415">
        <w:t>Member Profile Viewing (Search by Member’s name)</w:t>
      </w:r>
    </w:p>
    <w:p w14:paraId="08AA109B" w14:textId="444CE75C" w:rsidR="00163DD9" w:rsidRDefault="00163DD9" w:rsidP="00F72415">
      <w:pPr>
        <w:pStyle w:val="a9"/>
        <w:numPr>
          <w:ilvl w:val="0"/>
          <w:numId w:val="1"/>
        </w:numPr>
        <w:spacing w:after="0" w:line="240" w:lineRule="auto"/>
      </w:pPr>
      <w:r>
        <w:t>All administrative Staff functions.</w:t>
      </w:r>
    </w:p>
    <w:p w14:paraId="35486E78" w14:textId="6DF57389" w:rsidR="00BA1FF5" w:rsidRDefault="00BA1FF5" w:rsidP="00F72415">
      <w:pPr>
        <w:pStyle w:val="a9"/>
        <w:numPr>
          <w:ilvl w:val="0"/>
          <w:numId w:val="1"/>
        </w:numPr>
        <w:spacing w:after="0" w:line="240" w:lineRule="auto"/>
      </w:pPr>
      <w:r>
        <w:t>DDL file preparation</w:t>
      </w:r>
    </w:p>
    <w:p w14:paraId="46A153E1" w14:textId="378FBF32" w:rsidR="00BA1FF5" w:rsidRDefault="00BA1FF5" w:rsidP="00F72415">
      <w:pPr>
        <w:pStyle w:val="a9"/>
        <w:numPr>
          <w:ilvl w:val="0"/>
          <w:numId w:val="1"/>
        </w:numPr>
        <w:spacing w:after="0" w:line="240" w:lineRule="auto"/>
      </w:pPr>
      <w:r>
        <w:t>DML file preparation</w:t>
      </w:r>
    </w:p>
    <w:p w14:paraId="33DD2F84" w14:textId="116DFA87" w:rsidR="00BA1FF5" w:rsidRPr="00A07089" w:rsidRDefault="00BA1FF5" w:rsidP="00F72415">
      <w:pPr>
        <w:pStyle w:val="a9"/>
        <w:numPr>
          <w:ilvl w:val="0"/>
          <w:numId w:val="1"/>
        </w:numPr>
        <w:spacing w:after="0" w:line="240" w:lineRule="auto"/>
      </w:pPr>
      <w:r>
        <w:t>Demonstration</w:t>
      </w:r>
    </w:p>
    <w:p w14:paraId="5BF2202B" w14:textId="77777777" w:rsidR="00A07089" w:rsidRDefault="00A07089" w:rsidP="00A07089">
      <w:pPr>
        <w:spacing w:after="0" w:line="240" w:lineRule="auto"/>
        <w:rPr>
          <w:b/>
          <w:bCs/>
          <w:u w:val="single"/>
        </w:rPr>
      </w:pPr>
    </w:p>
    <w:p w14:paraId="6E7724C5" w14:textId="7738DFE4" w:rsidR="00AA41BA" w:rsidRDefault="00AA41BA" w:rsidP="00A07089">
      <w:pPr>
        <w:spacing w:after="0" w:line="240" w:lineRule="auto"/>
        <w:rPr>
          <w:b/>
          <w:bCs/>
          <w:u w:val="single"/>
        </w:rPr>
      </w:pPr>
      <w:r w:rsidRPr="00A07089">
        <w:rPr>
          <w:b/>
          <w:bCs/>
          <w:u w:val="single"/>
        </w:rPr>
        <w:t>GitHub Repository</w:t>
      </w:r>
      <w:r w:rsidR="007115BB" w:rsidRPr="00A07089">
        <w:rPr>
          <w:b/>
          <w:bCs/>
          <w:u w:val="single"/>
        </w:rPr>
        <w:t>:</w:t>
      </w:r>
    </w:p>
    <w:p w14:paraId="38D0BB3B" w14:textId="34483E9D" w:rsidR="00117A72" w:rsidRPr="00117A72" w:rsidRDefault="00117A72" w:rsidP="00A07089">
      <w:pPr>
        <w:spacing w:after="0" w:line="240" w:lineRule="auto"/>
      </w:pPr>
      <w:r w:rsidRPr="00117A72">
        <w:t>https://github.com/knoxkpy/COMP3005-Project</w:t>
      </w:r>
    </w:p>
    <w:p w14:paraId="0129DC4D" w14:textId="77777777" w:rsidR="00117A72" w:rsidRDefault="00117A72" w:rsidP="00A07089">
      <w:pPr>
        <w:spacing w:after="0" w:line="240" w:lineRule="auto"/>
        <w:rPr>
          <w:b/>
          <w:bCs/>
          <w:u w:val="single"/>
        </w:rPr>
      </w:pPr>
    </w:p>
    <w:p w14:paraId="4B101C36" w14:textId="566FC68A" w:rsidR="00AA41BA" w:rsidRDefault="00AA41BA" w:rsidP="00A07089">
      <w:pPr>
        <w:spacing w:after="0" w:line="240" w:lineRule="auto"/>
      </w:pPr>
      <w:r w:rsidRPr="00A07089">
        <w:rPr>
          <w:b/>
          <w:bCs/>
          <w:u w:val="single"/>
        </w:rPr>
        <w:t>Youtube</w:t>
      </w:r>
      <w:r w:rsidR="008D4949">
        <w:rPr>
          <w:rFonts w:hint="eastAsia"/>
          <w:b/>
          <w:bCs/>
          <w:u w:val="single"/>
        </w:rPr>
        <w:t xml:space="preserve"> Video Demo</w:t>
      </w:r>
      <w:r w:rsidRPr="00A07089">
        <w:rPr>
          <w:b/>
          <w:bCs/>
          <w:u w:val="single"/>
        </w:rPr>
        <w:t xml:space="preserve"> Link:</w:t>
      </w:r>
    </w:p>
    <w:p w14:paraId="7D943D26" w14:textId="0490AFFD" w:rsidR="00AA41BA" w:rsidRDefault="00BA7394" w:rsidP="00A07089">
      <w:pPr>
        <w:spacing w:after="0" w:line="240" w:lineRule="auto"/>
      </w:pPr>
      <w:r w:rsidRPr="00BA7394">
        <w:t>https://www.youtube.com/watch?v=aNKNAwOhG-s</w:t>
      </w:r>
    </w:p>
    <w:p w14:paraId="5CA5BC81" w14:textId="77777777" w:rsidR="00AA41BA" w:rsidRPr="00A51B56" w:rsidRDefault="00AA41BA" w:rsidP="00A07089">
      <w:pPr>
        <w:spacing w:line="240" w:lineRule="auto"/>
      </w:pPr>
    </w:p>
    <w:sectPr w:rsidR="00AA41BA" w:rsidRPr="00A51B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021C0"/>
    <w:multiLevelType w:val="hybridMultilevel"/>
    <w:tmpl w:val="D0E20E4C"/>
    <w:lvl w:ilvl="0" w:tplc="AC605044">
      <w:numFmt w:val="bullet"/>
      <w:lvlText w:val="-"/>
      <w:lvlJc w:val="left"/>
      <w:pPr>
        <w:ind w:left="840" w:hanging="360"/>
      </w:pPr>
      <w:rPr>
        <w:rFonts w:ascii="Aptos" w:eastAsia="Yu Gothic" w:hAnsi="Aptos"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08765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6"/>
    <w:rsid w:val="00117A72"/>
    <w:rsid w:val="00142D77"/>
    <w:rsid w:val="00163DD9"/>
    <w:rsid w:val="001831DE"/>
    <w:rsid w:val="001E1F0F"/>
    <w:rsid w:val="00211C62"/>
    <w:rsid w:val="00335C15"/>
    <w:rsid w:val="003721BF"/>
    <w:rsid w:val="0041772A"/>
    <w:rsid w:val="0049029E"/>
    <w:rsid w:val="00644F70"/>
    <w:rsid w:val="00701FFD"/>
    <w:rsid w:val="007115BB"/>
    <w:rsid w:val="00734F20"/>
    <w:rsid w:val="007E4B74"/>
    <w:rsid w:val="007E6C36"/>
    <w:rsid w:val="008D4949"/>
    <w:rsid w:val="009814AD"/>
    <w:rsid w:val="00994F57"/>
    <w:rsid w:val="009E5BED"/>
    <w:rsid w:val="00A07089"/>
    <w:rsid w:val="00A51B56"/>
    <w:rsid w:val="00A6152C"/>
    <w:rsid w:val="00AA41BA"/>
    <w:rsid w:val="00AE1836"/>
    <w:rsid w:val="00BA1FF5"/>
    <w:rsid w:val="00BA7394"/>
    <w:rsid w:val="00C922E4"/>
    <w:rsid w:val="00CF1597"/>
    <w:rsid w:val="00CF5A8E"/>
    <w:rsid w:val="00D8574A"/>
    <w:rsid w:val="00EF0F88"/>
    <w:rsid w:val="00F72415"/>
    <w:rsid w:val="00FB4F52"/>
    <w:rsid w:val="00FF5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0417"/>
  <w15:chartTrackingRefBased/>
  <w15:docId w15:val="{520DF678-B99F-2043-919C-F8D57EDD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1B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1B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1B5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51B5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51B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1B5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51B5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1B5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51B5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1B5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51B5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51B5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51B5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51B56"/>
    <w:rPr>
      <w:rFonts w:eastAsiaTheme="majorEastAsia" w:cstheme="majorBidi"/>
      <w:color w:val="0F4761" w:themeColor="accent1" w:themeShade="BF"/>
    </w:rPr>
  </w:style>
  <w:style w:type="character" w:customStyle="1" w:styleId="60">
    <w:name w:val="標題 6 字元"/>
    <w:basedOn w:val="a0"/>
    <w:link w:val="6"/>
    <w:uiPriority w:val="9"/>
    <w:semiHidden/>
    <w:rsid w:val="00A51B56"/>
    <w:rPr>
      <w:rFonts w:eastAsiaTheme="majorEastAsia" w:cstheme="majorBidi"/>
      <w:color w:val="595959" w:themeColor="text1" w:themeTint="A6"/>
    </w:rPr>
  </w:style>
  <w:style w:type="character" w:customStyle="1" w:styleId="70">
    <w:name w:val="標題 7 字元"/>
    <w:basedOn w:val="a0"/>
    <w:link w:val="7"/>
    <w:uiPriority w:val="9"/>
    <w:semiHidden/>
    <w:rsid w:val="00A51B56"/>
    <w:rPr>
      <w:rFonts w:eastAsiaTheme="majorEastAsia" w:cstheme="majorBidi"/>
      <w:color w:val="595959" w:themeColor="text1" w:themeTint="A6"/>
    </w:rPr>
  </w:style>
  <w:style w:type="character" w:customStyle="1" w:styleId="80">
    <w:name w:val="標題 8 字元"/>
    <w:basedOn w:val="a0"/>
    <w:link w:val="8"/>
    <w:uiPriority w:val="9"/>
    <w:semiHidden/>
    <w:rsid w:val="00A51B56"/>
    <w:rPr>
      <w:rFonts w:eastAsiaTheme="majorEastAsia" w:cstheme="majorBidi"/>
      <w:color w:val="272727" w:themeColor="text1" w:themeTint="D8"/>
    </w:rPr>
  </w:style>
  <w:style w:type="character" w:customStyle="1" w:styleId="90">
    <w:name w:val="標題 9 字元"/>
    <w:basedOn w:val="a0"/>
    <w:link w:val="9"/>
    <w:uiPriority w:val="9"/>
    <w:semiHidden/>
    <w:rsid w:val="00A51B56"/>
    <w:rPr>
      <w:rFonts w:eastAsiaTheme="majorEastAsia" w:cstheme="majorBidi"/>
      <w:color w:val="272727" w:themeColor="text1" w:themeTint="D8"/>
    </w:rPr>
  </w:style>
  <w:style w:type="paragraph" w:styleId="a3">
    <w:name w:val="Title"/>
    <w:basedOn w:val="a"/>
    <w:next w:val="a"/>
    <w:link w:val="a4"/>
    <w:uiPriority w:val="10"/>
    <w:qFormat/>
    <w:rsid w:val="00A51B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51B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B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51B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1B56"/>
    <w:pPr>
      <w:spacing w:before="160"/>
      <w:jc w:val="center"/>
    </w:pPr>
    <w:rPr>
      <w:i/>
      <w:iCs/>
      <w:color w:val="404040" w:themeColor="text1" w:themeTint="BF"/>
    </w:rPr>
  </w:style>
  <w:style w:type="character" w:customStyle="1" w:styleId="a8">
    <w:name w:val="引文 字元"/>
    <w:basedOn w:val="a0"/>
    <w:link w:val="a7"/>
    <w:uiPriority w:val="29"/>
    <w:rsid w:val="00A51B56"/>
    <w:rPr>
      <w:i/>
      <w:iCs/>
      <w:color w:val="404040" w:themeColor="text1" w:themeTint="BF"/>
    </w:rPr>
  </w:style>
  <w:style w:type="paragraph" w:styleId="a9">
    <w:name w:val="List Paragraph"/>
    <w:basedOn w:val="a"/>
    <w:uiPriority w:val="34"/>
    <w:qFormat/>
    <w:rsid w:val="00A51B56"/>
    <w:pPr>
      <w:ind w:left="720"/>
      <w:contextualSpacing/>
    </w:pPr>
  </w:style>
  <w:style w:type="character" w:styleId="aa">
    <w:name w:val="Intense Emphasis"/>
    <w:basedOn w:val="a0"/>
    <w:uiPriority w:val="21"/>
    <w:qFormat/>
    <w:rsid w:val="00A51B56"/>
    <w:rPr>
      <w:i/>
      <w:iCs/>
      <w:color w:val="0F4761" w:themeColor="accent1" w:themeShade="BF"/>
    </w:rPr>
  </w:style>
  <w:style w:type="paragraph" w:styleId="ab">
    <w:name w:val="Intense Quote"/>
    <w:basedOn w:val="a"/>
    <w:next w:val="a"/>
    <w:link w:val="ac"/>
    <w:uiPriority w:val="30"/>
    <w:qFormat/>
    <w:rsid w:val="00A5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51B56"/>
    <w:rPr>
      <w:i/>
      <w:iCs/>
      <w:color w:val="0F4761" w:themeColor="accent1" w:themeShade="BF"/>
    </w:rPr>
  </w:style>
  <w:style w:type="character" w:styleId="ad">
    <w:name w:val="Intense Reference"/>
    <w:basedOn w:val="a0"/>
    <w:uiPriority w:val="32"/>
    <w:qFormat/>
    <w:rsid w:val="00A51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DEA2B-DC63-45D2-85F7-ADC92A06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5</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Kan</dc:creator>
  <cp:keywords/>
  <dc:description/>
  <cp:lastModifiedBy>Knox Kan</cp:lastModifiedBy>
  <cp:revision>15</cp:revision>
  <dcterms:created xsi:type="dcterms:W3CDTF">2024-04-09T16:20:00Z</dcterms:created>
  <dcterms:modified xsi:type="dcterms:W3CDTF">2024-04-13T21:56:00Z</dcterms:modified>
</cp:coreProperties>
</file>