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#cloud-config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package_upgrade: true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- tree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runcmd: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- useradd testuser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mkdir /tmp/testfolder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SERVER=$(hostname)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echo '&lt;h1&gt;The Server Name Is "'${SERVER}'" &lt;/h1&gt;' &gt;&gt; /var/www/html/index.nginx-debian.html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