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E40" w:rsidRPr="00854790" w:rsidRDefault="00F9439D">
      <w:pPr>
        <w:pStyle w:val="Titre"/>
        <w:rPr>
          <w:lang w:val="en-US"/>
        </w:rPr>
      </w:pPr>
      <w:r w:rsidRPr="00854790">
        <w:rPr>
          <w:lang w:val="en-US"/>
        </w:rPr>
        <w:t>Untitled</w:t>
      </w:r>
    </w:p>
    <w:p w:rsidR="00730E40" w:rsidRDefault="00F9439D">
      <w:pPr>
        <w:pStyle w:val="Author"/>
      </w:pPr>
      <w:r>
        <w:t>Inspection</w:t>
      </w:r>
      <w:bookmarkStart w:id="0" w:name="_GoBack"/>
      <w:bookmarkEnd w:id="0"/>
    </w:p>
    <w:p w:rsidR="00730E40" w:rsidRDefault="00F9439D">
      <w:pPr>
        <w:pStyle w:val="Date"/>
      </w:pPr>
      <w:r>
        <w:t>14/10/2018</w:t>
      </w:r>
    </w:p>
    <w:p w:rsidR="00730E40" w:rsidRPr="00AD01F4" w:rsidRDefault="00F9439D">
      <w:pPr>
        <w:pStyle w:val="Titre2"/>
        <w:rPr>
          <w:lang w:val="en-US"/>
        </w:rPr>
      </w:pPr>
      <w:bookmarkStart w:id="1" w:name="r-markdown"/>
      <w:r w:rsidRPr="00AD01F4">
        <w:rPr>
          <w:lang w:val="en-US"/>
        </w:rPr>
        <w:t>R Markdown</w:t>
      </w:r>
      <w:bookmarkEnd w:id="1"/>
    </w:p>
    <w:p w:rsidR="00730E40" w:rsidRDefault="00F9439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Lienhypertexte"/>
          </w:rPr>
          <w:t>http://rmarkdown.rstudio.com</w:t>
        </w:r>
      </w:hyperlink>
      <w:r>
        <w:t>.</w:t>
      </w:r>
    </w:p>
    <w:p w:rsidR="00730E40" w:rsidRDefault="00F9439D">
      <w:pPr>
        <w:pStyle w:val="Corpsdetex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730E40" w:rsidRDefault="00F9439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730E40" w:rsidRDefault="00F9439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730E40" w:rsidRPr="00AD01F4" w:rsidRDefault="00F9439D">
      <w:pPr>
        <w:pStyle w:val="Titre2"/>
        <w:rPr>
          <w:lang w:val="en-US"/>
        </w:rPr>
      </w:pPr>
      <w:bookmarkStart w:id="2" w:name="including-plots"/>
      <w:r w:rsidRPr="00AD01F4">
        <w:rPr>
          <w:lang w:val="en-US"/>
        </w:rPr>
        <w:t>Including Plots</w:t>
      </w:r>
      <w:bookmarkEnd w:id="2"/>
    </w:p>
    <w:p w:rsidR="00730E40" w:rsidRDefault="00F9439D">
      <w:pPr>
        <w:pStyle w:val="FirstParagraph"/>
      </w:pPr>
      <w:r>
        <w:t>You can also embed plots, for example:</w:t>
      </w:r>
    </w:p>
    <w:p w:rsidR="00730E40" w:rsidRDefault="00F9439D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n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40" w:rsidRDefault="00F9439D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30E40">
      <w:head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42D" w:rsidRDefault="00CC142D">
      <w:pPr>
        <w:spacing w:after="0"/>
      </w:pPr>
      <w:r>
        <w:separator/>
      </w:r>
    </w:p>
  </w:endnote>
  <w:endnote w:type="continuationSeparator" w:id="0">
    <w:p w:rsidR="00CC142D" w:rsidRDefault="00CC1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42D" w:rsidRDefault="00CC142D">
      <w:r>
        <w:separator/>
      </w:r>
    </w:p>
  </w:footnote>
  <w:footnote w:type="continuationSeparator" w:id="0">
    <w:p w:rsidR="00CC142D" w:rsidRDefault="00CC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75" w:type="dxa"/>
      <w:jc w:val="center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ook w:val="01E0" w:firstRow="1" w:lastRow="1" w:firstColumn="1" w:lastColumn="1" w:noHBand="0" w:noVBand="0"/>
    </w:tblPr>
    <w:tblGrid>
      <w:gridCol w:w="3533"/>
      <w:gridCol w:w="3896"/>
      <w:gridCol w:w="2646"/>
    </w:tblGrid>
    <w:tr w:rsidR="00AD01F4" w:rsidRPr="00AD01F4" w:rsidTr="00AD01F4">
      <w:trPr>
        <w:trHeight w:val="2970"/>
        <w:jc w:val="center"/>
      </w:trPr>
      <w:tc>
        <w:tcPr>
          <w:tcW w:w="3533" w:type="dxa"/>
          <w:vAlign w:val="center"/>
        </w:tcPr>
        <w:p w:rsidR="00AD01F4" w:rsidRPr="00AD01F4" w:rsidRDefault="00AD01F4" w:rsidP="00AD01F4">
          <w:pPr>
            <w:spacing w:after="0"/>
            <w:jc w:val="center"/>
            <w:rPr>
              <w:rFonts w:ascii="Garamond" w:eastAsia="Times New Roman" w:hAnsi="Garamond" w:cs="Times New Roman"/>
              <w:i/>
              <w:sz w:val="20"/>
              <w:szCs w:val="28"/>
              <w:lang w:val="fr-FR" w:eastAsia="fr-FR"/>
            </w:rPr>
          </w:pPr>
          <w:r w:rsidRPr="00AD01F4">
            <w:rPr>
              <w:rFonts w:ascii="Garamond" w:eastAsia="Times New Roman" w:hAnsi="Garamond" w:cs="Times New Roman"/>
              <w:i/>
              <w:sz w:val="20"/>
              <w:szCs w:val="28"/>
              <w:lang w:val="fr-FR" w:eastAsia="fr-FR"/>
            </w:rPr>
            <w:t>Ministère des Enseignements Primaire, Secondaire et de la Formation Professionnelle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  <w:t>---------------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Garamond" w:eastAsia="Calibri" w:hAnsi="Garamond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Garamond" w:eastAsia="Calibri" w:hAnsi="Garamond" w:cs="Times New Roman"/>
              <w:i/>
              <w:sz w:val="20"/>
              <w:szCs w:val="22"/>
              <w:lang w:val="fr-FR"/>
            </w:rPr>
            <w:t>CABINET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  <w:t>---------------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Garamond" w:eastAsia="Calibri" w:hAnsi="Garamond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Garamond" w:eastAsia="Calibri" w:hAnsi="Garamond" w:cs="Times New Roman"/>
              <w:i/>
              <w:sz w:val="20"/>
              <w:szCs w:val="22"/>
              <w:lang w:val="fr-FR"/>
            </w:rPr>
            <w:t>Secrétariat Général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  <w:t>---------------</w:t>
          </w:r>
        </w:p>
        <w:p w:rsidR="00AD01F4" w:rsidRPr="00AD01F4" w:rsidRDefault="00AD01F4" w:rsidP="00AD01F4">
          <w:pPr>
            <w:keepNext/>
            <w:spacing w:after="0"/>
            <w:jc w:val="center"/>
            <w:outlineLvl w:val="1"/>
            <w:rPr>
              <w:rFonts w:ascii="Monotype Corsiva" w:eastAsia="Times New Roman" w:hAnsi="Monotype Corsiva" w:cs="Arial"/>
              <w:bCs/>
              <w:sz w:val="20"/>
              <w:lang w:val="fr-FR" w:eastAsia="fr-FR"/>
            </w:rPr>
          </w:pPr>
          <w:r w:rsidRPr="00AD01F4">
            <w:rPr>
              <w:rFonts w:ascii="Monotype Corsiva" w:eastAsia="Times New Roman" w:hAnsi="Monotype Corsiva" w:cs="Arial"/>
              <w:bCs/>
              <w:sz w:val="20"/>
              <w:lang w:val="fr-FR" w:eastAsia="fr-FR"/>
            </w:rPr>
            <w:t>Unité de Coordination des Projets (UCP)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  <w:t>---------------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Arial Narrow" w:eastAsia="Calibri" w:hAnsi="Arial Narrow" w:cs="Times New Roman"/>
              <w:b/>
              <w:i/>
              <w:sz w:val="20"/>
              <w:szCs w:val="16"/>
              <w:lang w:val="fr-FR"/>
            </w:rPr>
          </w:pPr>
          <w:r w:rsidRPr="00AD01F4">
            <w:rPr>
              <w:rFonts w:ascii="Arial Narrow" w:eastAsia="Calibri" w:hAnsi="Arial Narrow" w:cs="Times New Roman"/>
              <w:b/>
              <w:i/>
              <w:sz w:val="20"/>
              <w:szCs w:val="16"/>
              <w:lang w:val="fr-FR"/>
            </w:rPr>
            <w:t>Projet Education et Renforcement Institutionnel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Arial Narrow" w:eastAsia="Calibri" w:hAnsi="Arial Narrow" w:cs="Times New Roman"/>
              <w:b/>
              <w:i/>
              <w:sz w:val="22"/>
              <w:szCs w:val="16"/>
              <w:lang w:val="fr-FR"/>
            </w:rPr>
          </w:pPr>
          <w:r w:rsidRPr="00AD01F4">
            <w:rPr>
              <w:rFonts w:ascii="Arial Narrow" w:eastAsia="Calibri" w:hAnsi="Arial Narrow" w:cs="Times New Roman"/>
              <w:b/>
              <w:i/>
              <w:sz w:val="20"/>
              <w:szCs w:val="16"/>
              <w:lang w:val="fr-FR"/>
            </w:rPr>
            <w:t>2</w:t>
          </w:r>
          <w:r w:rsidRPr="00AD01F4">
            <w:rPr>
              <w:rFonts w:ascii="Arial Narrow" w:eastAsia="Calibri" w:hAnsi="Arial Narrow" w:cs="Times New Roman"/>
              <w:b/>
              <w:i/>
              <w:sz w:val="20"/>
              <w:szCs w:val="16"/>
              <w:vertAlign w:val="superscript"/>
              <w:lang w:val="fr-FR"/>
            </w:rPr>
            <w:t>ème</w:t>
          </w:r>
          <w:r w:rsidRPr="00AD01F4">
            <w:rPr>
              <w:rFonts w:ascii="Arial Narrow" w:eastAsia="Calibri" w:hAnsi="Arial Narrow" w:cs="Times New Roman"/>
              <w:b/>
              <w:i/>
              <w:sz w:val="20"/>
              <w:szCs w:val="16"/>
              <w:lang w:val="fr-FR"/>
            </w:rPr>
            <w:t xml:space="preserve"> Phase (PERI 2)</w:t>
          </w:r>
        </w:p>
      </w:tc>
      <w:tc>
        <w:tcPr>
          <w:tcW w:w="3896" w:type="dxa"/>
          <w:vAlign w:val="center"/>
        </w:tcPr>
        <w:p w:rsidR="00AD01F4" w:rsidRPr="00AD01F4" w:rsidRDefault="00AD01F4" w:rsidP="00AD01F4">
          <w:pPr>
            <w:keepNext/>
            <w:spacing w:after="0"/>
            <w:jc w:val="center"/>
            <w:outlineLvl w:val="1"/>
            <w:rPr>
              <w:rFonts w:ascii="Calibri Light" w:eastAsia="Times New Roman" w:hAnsi="Calibri Light" w:cs="Times New Roman"/>
              <w:b/>
              <w:bCs/>
              <w:i/>
              <w:iCs/>
              <w:sz w:val="22"/>
              <w:szCs w:val="28"/>
              <w:lang w:val="fr-FR"/>
            </w:rPr>
          </w:pPr>
        </w:p>
      </w:tc>
      <w:tc>
        <w:tcPr>
          <w:tcW w:w="2646" w:type="dxa"/>
          <w:vAlign w:val="center"/>
        </w:tcPr>
        <w:p w:rsidR="00AD01F4" w:rsidRPr="00AD01F4" w:rsidRDefault="00AD01F4" w:rsidP="00AD01F4">
          <w:pPr>
            <w:keepNext/>
            <w:spacing w:after="0"/>
            <w:ind w:right="-710"/>
            <w:outlineLvl w:val="1"/>
            <w:rPr>
              <w:rFonts w:ascii="Monotype Corsiva" w:eastAsia="Times New Roman" w:hAnsi="Monotype Corsiva" w:cs="Arial"/>
              <w:bCs/>
              <w:sz w:val="22"/>
              <w:lang w:val="fr-FR" w:eastAsia="fr-FR"/>
            </w:rPr>
          </w:pPr>
          <w:r>
            <w:rPr>
              <w:rFonts w:ascii="Monotype Corsiva" w:eastAsia="Times New Roman" w:hAnsi="Monotype Corsiva" w:cs="Arial"/>
              <w:bCs/>
              <w:sz w:val="22"/>
              <w:lang w:val="fr-FR" w:eastAsia="fr-FR"/>
            </w:rPr>
            <w:t xml:space="preserve">         </w:t>
          </w:r>
          <w:r w:rsidRPr="00AD01F4">
            <w:rPr>
              <w:rFonts w:ascii="Monotype Corsiva" w:eastAsia="Times New Roman" w:hAnsi="Monotype Corsiva" w:cs="Arial"/>
              <w:bCs/>
              <w:sz w:val="22"/>
              <w:lang w:val="fr-FR" w:eastAsia="fr-FR"/>
            </w:rPr>
            <w:t>République Togolaise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Monotype Corsiva" w:eastAsia="Calibri" w:hAnsi="Monotype Corsiva" w:cs="Times New Roman"/>
              <w:sz w:val="22"/>
              <w:szCs w:val="16"/>
              <w:lang w:val="fr-FR"/>
            </w:rPr>
          </w:pPr>
          <w:r>
            <w:rPr>
              <w:rFonts w:ascii="Monotype Corsiva" w:eastAsia="Calibri" w:hAnsi="Monotype Corsiva" w:cs="Times New Roman"/>
              <w:sz w:val="22"/>
              <w:szCs w:val="16"/>
              <w:lang w:val="fr-FR"/>
            </w:rPr>
            <w:t xml:space="preserve">  </w:t>
          </w:r>
          <w:r w:rsidRPr="00AD01F4">
            <w:rPr>
              <w:rFonts w:ascii="Monotype Corsiva" w:eastAsia="Calibri" w:hAnsi="Monotype Corsiva" w:cs="Times New Roman"/>
              <w:sz w:val="22"/>
              <w:szCs w:val="16"/>
              <w:lang w:val="fr-FR"/>
            </w:rPr>
            <w:t>Travail – Liberté – Patrie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Monotype Corsiva" w:eastAsia="Calibri" w:hAnsi="Monotype Corsiva" w:cs="Times New Roman"/>
              <w:sz w:val="22"/>
              <w:szCs w:val="16"/>
              <w:lang w:val="fr-FR"/>
            </w:rPr>
          </w:pPr>
        </w:p>
        <w:p w:rsidR="00AD01F4" w:rsidRPr="00AD01F4" w:rsidRDefault="00AD01F4" w:rsidP="00AD01F4">
          <w:pPr>
            <w:spacing w:after="0"/>
            <w:ind w:right="-568" w:firstLine="310"/>
            <w:jc w:val="center"/>
            <w:rPr>
              <w:rFonts w:ascii="Monotype Corsiva" w:eastAsia="Calibri" w:hAnsi="Monotype Corsiva" w:cs="Times New Roman"/>
              <w:sz w:val="22"/>
              <w:szCs w:val="22"/>
              <w:lang w:val="fr-FR"/>
            </w:rPr>
          </w:pPr>
          <w:r w:rsidRPr="00AD01F4">
            <w:rPr>
              <w:rFonts w:ascii="Monotype Corsiva" w:eastAsia="Calibri" w:hAnsi="Monotype Corsiva" w:cs="Times New Roman"/>
              <w:noProof/>
              <w:sz w:val="22"/>
              <w:szCs w:val="22"/>
              <w:lang w:val="fr-FR" w:eastAsia="fr-FR"/>
            </w:rPr>
            <w:drawing>
              <wp:inline distT="0" distB="0" distL="0" distR="0" wp14:anchorId="4E0333B0" wp14:editId="6BE2BB3B">
                <wp:extent cx="1276350" cy="1181100"/>
                <wp:effectExtent l="0" t="0" r="0" b="0"/>
                <wp:docPr id="3" name="Image 0" descr="Capture dÔÇÖ+®cran 2011-12-20 +á 18.13.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Capture dÔÇÖ+®cran 2011-12-20 +á 18.13.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D01F4" w:rsidRDefault="00AD01F4" w:rsidP="00AD01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20B1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8C8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A85F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6CFF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BC7E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A8EF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4C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46D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7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64A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CF87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C900B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0E40"/>
    <w:rsid w:val="00784D58"/>
    <w:rsid w:val="00854790"/>
    <w:rsid w:val="008D6863"/>
    <w:rsid w:val="00AD01F4"/>
    <w:rsid w:val="00B86B75"/>
    <w:rsid w:val="00BC48D5"/>
    <w:rsid w:val="00C36279"/>
    <w:rsid w:val="00CC142D"/>
    <w:rsid w:val="00E315A3"/>
    <w:rsid w:val="00F94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45F69"/>
  <w15:docId w15:val="{7E44FA60-78A1-4A03-824B-A89133E7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854790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4F81BD" w:themeColor="accent1"/>
      <w:sz w:val="32"/>
      <w:szCs w:val="32"/>
      <w:u w:val="single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autoRedefine/>
    <w:qFormat/>
    <w:rsid w:val="00854790"/>
    <w:pPr>
      <w:keepNext/>
      <w:keepLines/>
      <w:pBdr>
        <w:top w:val="single" w:sz="12" w:space="1" w:color="auto"/>
        <w:bottom w:val="single" w:sz="12" w:space="1" w:color="auto"/>
      </w:pBdr>
      <w:shd w:val="clear" w:color="auto" w:fill="EEECE1" w:themeFill="background2"/>
      <w:spacing w:before="480" w:after="240"/>
      <w:jc w:val="center"/>
    </w:pPr>
    <w:rPr>
      <w:rFonts w:ascii="Arial Narrow" w:eastAsiaTheme="majorEastAsia" w:hAnsi="Arial Narrow" w:cstheme="majorBidi"/>
      <w:b/>
      <w:bCs/>
      <w:color w:val="365F91" w:themeColor="accent1" w:themeShade="BF"/>
      <w:sz w:val="40"/>
      <w:szCs w:val="36"/>
      <w:lang w:val="fr-FR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854790"/>
  </w:style>
  <w:style w:type="paragraph" w:styleId="En-tte">
    <w:name w:val="header"/>
    <w:basedOn w:val="Normal"/>
    <w:link w:val="En-tteCar"/>
    <w:unhideWhenUsed/>
    <w:rsid w:val="00AD01F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AD01F4"/>
  </w:style>
  <w:style w:type="paragraph" w:styleId="Pieddepage">
    <w:name w:val="footer"/>
    <w:basedOn w:val="Normal"/>
    <w:link w:val="PieddepageCar"/>
    <w:unhideWhenUsed/>
    <w:rsid w:val="00AD01F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AD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Inspection</dc:creator>
  <cp:keywords/>
  <cp:lastModifiedBy>Komlan Nouwokpo Samati</cp:lastModifiedBy>
  <cp:revision>3</cp:revision>
  <dcterms:created xsi:type="dcterms:W3CDTF">2018-10-14T15:07:00Z</dcterms:created>
  <dcterms:modified xsi:type="dcterms:W3CDTF">2018-10-14T15:22:00Z</dcterms:modified>
</cp:coreProperties>
</file>