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8A" w:rsidRDefault="009B4C8A" w:rsidP="009B4C8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1</w:t>
      </w:r>
    </w:p>
    <w:p w:rsidR="009B4C8A" w:rsidRDefault="00A97FDD" w:rsidP="009B4C8A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44"/>
          <w:szCs w:val="44"/>
        </w:rPr>
      </w:pPr>
      <w:r>
        <w:rPr>
          <w:rFonts w:ascii="宋体" w:eastAsia="宋体" w:cs="宋体" w:hint="eastAsia"/>
          <w:kern w:val="0"/>
          <w:sz w:val="44"/>
          <w:szCs w:val="44"/>
        </w:rPr>
        <w:t>客户接入</w:t>
      </w:r>
      <w:r w:rsidR="009947E0">
        <w:rPr>
          <w:rFonts w:ascii="宋体" w:eastAsia="宋体" w:cs="宋体" w:hint="eastAsia"/>
          <w:kern w:val="0"/>
          <w:sz w:val="44"/>
          <w:szCs w:val="44"/>
        </w:rPr>
        <w:t>第三方</w:t>
      </w:r>
      <w:r w:rsidR="00752655">
        <w:rPr>
          <w:rFonts w:ascii="宋体" w:eastAsia="宋体" w:cs="宋体" w:hint="eastAsia"/>
          <w:kern w:val="0"/>
          <w:sz w:val="44"/>
          <w:szCs w:val="44"/>
        </w:rPr>
        <w:t>交易</w:t>
      </w:r>
      <w:r w:rsidR="009947E0">
        <w:rPr>
          <w:rFonts w:ascii="宋体" w:eastAsia="宋体" w:cs="宋体" w:hint="eastAsia"/>
          <w:kern w:val="0"/>
          <w:sz w:val="44"/>
          <w:szCs w:val="44"/>
        </w:rPr>
        <w:t>软件申请</w:t>
      </w:r>
      <w:r w:rsidR="009B4C8A">
        <w:rPr>
          <w:rFonts w:ascii="宋体" w:eastAsia="宋体" w:cs="宋体" w:hint="eastAsia"/>
          <w:kern w:val="0"/>
          <w:sz w:val="44"/>
          <w:szCs w:val="44"/>
        </w:rPr>
        <w:t>书</w:t>
      </w:r>
    </w:p>
    <w:p w:rsidR="00A97FDD" w:rsidRPr="00A97FDD" w:rsidRDefault="00A97FDD" w:rsidP="00A97FDD">
      <w:pPr>
        <w:autoSpaceDE w:val="0"/>
        <w:autoSpaceDN w:val="0"/>
        <w:adjustRightInd w:val="0"/>
        <w:spacing w:line="500" w:lineRule="exact"/>
        <w:jc w:val="left"/>
        <w:rPr>
          <w:rFonts w:ascii="宋体" w:eastAsia="宋体" w:cs="宋体"/>
          <w:kern w:val="0"/>
          <w:sz w:val="28"/>
          <w:szCs w:val="28"/>
        </w:rPr>
      </w:pPr>
    </w:p>
    <w:p w:rsidR="009B4C8A" w:rsidRPr="009B4C8A" w:rsidRDefault="009B4C8A" w:rsidP="00A97FDD">
      <w:pPr>
        <w:autoSpaceDE w:val="0"/>
        <w:autoSpaceDN w:val="0"/>
        <w:adjustRightInd w:val="0"/>
        <w:spacing w:line="500" w:lineRule="exact"/>
        <w:jc w:val="left"/>
        <w:rPr>
          <w:rFonts w:ascii="宋体" w:eastAsia="宋体" w:cs="宋体"/>
          <w:kern w:val="0"/>
          <w:sz w:val="28"/>
          <w:szCs w:val="28"/>
        </w:rPr>
      </w:pPr>
      <w:r w:rsidRPr="009B4C8A">
        <w:rPr>
          <w:rFonts w:ascii="宋体" w:eastAsia="宋体" w:cs="宋体" w:hint="eastAsia"/>
          <w:kern w:val="0"/>
          <w:sz w:val="28"/>
          <w:szCs w:val="28"/>
        </w:rPr>
        <w:t>上海</w:t>
      </w:r>
      <w:r>
        <w:rPr>
          <w:rFonts w:ascii="宋体" w:eastAsia="宋体" w:cs="宋体" w:hint="eastAsia"/>
          <w:kern w:val="0"/>
          <w:sz w:val="28"/>
          <w:szCs w:val="28"/>
        </w:rPr>
        <w:t>东方期货经纪有限责任公司</w:t>
      </w:r>
      <w:r w:rsidRPr="009B4C8A">
        <w:rPr>
          <w:rFonts w:ascii="宋体" w:eastAsia="宋体" w:cs="宋体" w:hint="eastAsia"/>
          <w:kern w:val="0"/>
          <w:sz w:val="28"/>
          <w:szCs w:val="28"/>
        </w:rPr>
        <w:t>：</w:t>
      </w:r>
    </w:p>
    <w:p w:rsidR="009B4C8A" w:rsidRDefault="009B4C8A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9B4C8A">
        <w:rPr>
          <w:rFonts w:ascii="宋体" w:eastAsia="宋体" w:cs="宋体" w:hint="eastAsia"/>
          <w:kern w:val="0"/>
          <w:sz w:val="28"/>
          <w:szCs w:val="28"/>
        </w:rPr>
        <w:t>本</w:t>
      </w:r>
      <w:r w:rsidR="00752655">
        <w:rPr>
          <w:rFonts w:ascii="宋体" w:eastAsia="宋体" w:cs="宋体" w:hint="eastAsia"/>
          <w:kern w:val="0"/>
          <w:sz w:val="28"/>
          <w:szCs w:val="28"/>
        </w:rPr>
        <w:t>客户</w:t>
      </w:r>
      <w:r>
        <w:rPr>
          <w:rFonts w:ascii="宋体" w:eastAsia="宋体" w:cs="宋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cs="宋体"/>
          <w:kern w:val="0"/>
          <w:sz w:val="28"/>
          <w:szCs w:val="28"/>
          <w:u w:val="single"/>
        </w:rPr>
        <w:t xml:space="preserve">   </w:t>
      </w:r>
      <w:r>
        <w:rPr>
          <w:rFonts w:ascii="宋体" w:eastAsia="宋体" w:cs="宋体" w:hint="eastAsia"/>
          <w:kern w:val="0"/>
          <w:sz w:val="28"/>
          <w:szCs w:val="28"/>
          <w:u w:val="single"/>
        </w:rPr>
        <w:t xml:space="preserve">    </w:t>
      </w:r>
      <w:r w:rsidR="00752655">
        <w:rPr>
          <w:rFonts w:ascii="宋体" w:eastAsia="宋体" w:cs="宋体"/>
          <w:kern w:val="0"/>
          <w:sz w:val="28"/>
          <w:szCs w:val="28"/>
          <w:u w:val="single"/>
        </w:rPr>
        <w:t xml:space="preserve">                </w:t>
      </w:r>
      <w:r w:rsidRPr="009B4C8A">
        <w:rPr>
          <w:rFonts w:ascii="宋体" w:eastAsia="宋体" w:cs="宋体" w:hint="eastAsia"/>
          <w:kern w:val="0"/>
          <w:sz w:val="28"/>
          <w:szCs w:val="28"/>
        </w:rPr>
        <w:t>，</w:t>
      </w:r>
      <w:r w:rsidR="009947E0">
        <w:rPr>
          <w:rFonts w:ascii="宋体" w:eastAsia="宋体" w:cs="宋体" w:hint="eastAsia"/>
          <w:kern w:val="0"/>
          <w:sz w:val="28"/>
          <w:szCs w:val="28"/>
        </w:rPr>
        <w:t>资金账号</w:t>
      </w:r>
      <w:r w:rsidR="009947E0">
        <w:rPr>
          <w:rFonts w:ascii="宋体" w:eastAsia="宋体" w:cs="宋体"/>
          <w:kern w:val="0"/>
          <w:sz w:val="28"/>
          <w:szCs w:val="28"/>
        </w:rPr>
        <w:t>：</w:t>
      </w:r>
      <w:r>
        <w:rPr>
          <w:rFonts w:ascii="宋体" w:eastAsia="宋体" w:cs="宋体"/>
          <w:kern w:val="0"/>
          <w:sz w:val="28"/>
          <w:szCs w:val="28"/>
          <w:u w:val="single"/>
        </w:rPr>
        <w:t xml:space="preserve">          </w:t>
      </w:r>
      <w:r w:rsidR="000A48B4">
        <w:rPr>
          <w:rFonts w:ascii="宋体" w:eastAsia="宋体" w:cs="宋体" w:hint="eastAsia"/>
          <w:kern w:val="0"/>
          <w:sz w:val="28"/>
          <w:szCs w:val="28"/>
        </w:rPr>
        <w:t>，现</w:t>
      </w:r>
      <w:r w:rsidR="00752655">
        <w:rPr>
          <w:rFonts w:ascii="宋体" w:eastAsia="宋体" w:cs="宋体" w:hint="eastAsia"/>
          <w:kern w:val="0"/>
          <w:sz w:val="28"/>
          <w:szCs w:val="28"/>
        </w:rPr>
        <w:t>申请使用</w:t>
      </w:r>
      <w:r w:rsidR="009947E0">
        <w:rPr>
          <w:rFonts w:ascii="宋体" w:eastAsia="宋体" w:cs="宋体" w:hint="eastAsia"/>
          <w:kern w:val="0"/>
          <w:sz w:val="28"/>
          <w:szCs w:val="28"/>
        </w:rPr>
        <w:t>第三方</w:t>
      </w:r>
      <w:r w:rsidR="00752655">
        <w:rPr>
          <w:rFonts w:ascii="宋体" w:eastAsia="宋体" w:cs="宋体" w:hint="eastAsia"/>
          <w:kern w:val="0"/>
          <w:sz w:val="28"/>
          <w:szCs w:val="28"/>
        </w:rPr>
        <w:t>交易</w:t>
      </w:r>
      <w:r w:rsidR="009947E0">
        <w:rPr>
          <w:rFonts w:ascii="宋体" w:eastAsia="宋体" w:cs="宋体"/>
          <w:kern w:val="0"/>
          <w:sz w:val="28"/>
          <w:szCs w:val="28"/>
        </w:rPr>
        <w:t>软件</w:t>
      </w:r>
      <w:r w:rsidR="00752655">
        <w:rPr>
          <w:rFonts w:ascii="宋体" w:eastAsia="宋体" w:cs="宋体" w:hint="eastAsia"/>
          <w:kern w:val="0"/>
          <w:sz w:val="28"/>
          <w:szCs w:val="28"/>
        </w:rPr>
        <w:t>在</w:t>
      </w:r>
      <w:r w:rsidR="00752655">
        <w:rPr>
          <w:rFonts w:ascii="宋体" w:eastAsia="宋体" w:cs="宋体"/>
          <w:kern w:val="0"/>
          <w:sz w:val="28"/>
          <w:szCs w:val="28"/>
        </w:rPr>
        <w:t>贵公司</w:t>
      </w:r>
      <w:r w:rsidR="009947E0">
        <w:rPr>
          <w:rFonts w:ascii="宋体" w:eastAsia="宋体" w:cs="宋体"/>
          <w:kern w:val="0"/>
          <w:sz w:val="28"/>
          <w:szCs w:val="28"/>
        </w:rPr>
        <w:t>进行</w:t>
      </w:r>
      <w:r w:rsidR="00752655">
        <w:rPr>
          <w:rFonts w:ascii="宋体" w:eastAsia="宋体" w:cs="宋体" w:hint="eastAsia"/>
          <w:kern w:val="0"/>
          <w:sz w:val="28"/>
          <w:szCs w:val="28"/>
        </w:rPr>
        <w:t>期货</w:t>
      </w:r>
      <w:r w:rsidR="000A48B4">
        <w:rPr>
          <w:rFonts w:ascii="宋体" w:eastAsia="宋体" w:cs="宋体"/>
          <w:kern w:val="0"/>
          <w:sz w:val="28"/>
          <w:szCs w:val="28"/>
        </w:rPr>
        <w:t>交易。</w:t>
      </w:r>
    </w:p>
    <w:p w:rsidR="009947E0" w:rsidRDefault="009947E0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9947E0">
        <w:rPr>
          <w:rFonts w:ascii="宋体" w:eastAsia="宋体" w:cs="宋体" w:hint="eastAsia"/>
          <w:kern w:val="0"/>
          <w:sz w:val="28"/>
          <w:szCs w:val="28"/>
        </w:rPr>
        <w:t>本</w:t>
      </w:r>
      <w:r w:rsidR="00752655">
        <w:rPr>
          <w:rFonts w:ascii="宋体" w:eastAsia="宋体" w:cs="宋体" w:hint="eastAsia"/>
          <w:kern w:val="0"/>
          <w:sz w:val="28"/>
          <w:szCs w:val="28"/>
        </w:rPr>
        <w:t>客户</w:t>
      </w:r>
      <w:r w:rsidRPr="009947E0">
        <w:rPr>
          <w:rFonts w:ascii="宋体" w:eastAsia="宋体" w:cs="宋体" w:hint="eastAsia"/>
          <w:kern w:val="0"/>
          <w:sz w:val="28"/>
          <w:szCs w:val="28"/>
        </w:rPr>
        <w:t>在此郑重承诺：</w:t>
      </w:r>
    </w:p>
    <w:p w:rsidR="009B4C8A" w:rsidRPr="009B4C8A" w:rsidRDefault="009B4C8A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1、</w:t>
      </w:r>
      <w:r w:rsidR="00752655">
        <w:rPr>
          <w:rFonts w:ascii="宋体" w:eastAsia="宋体" w:cs="宋体" w:hint="eastAsia"/>
          <w:kern w:val="0"/>
          <w:sz w:val="28"/>
          <w:szCs w:val="28"/>
        </w:rPr>
        <w:t>本客户</w:t>
      </w:r>
      <w:r>
        <w:rPr>
          <w:rFonts w:ascii="宋体" w:eastAsia="宋体" w:cs="宋体" w:hint="eastAsia"/>
          <w:kern w:val="0"/>
          <w:sz w:val="28"/>
          <w:szCs w:val="28"/>
        </w:rPr>
        <w:t>具备合法</w:t>
      </w:r>
      <w:r>
        <w:rPr>
          <w:rFonts w:ascii="宋体" w:eastAsia="宋体" w:cs="宋体"/>
          <w:kern w:val="0"/>
          <w:sz w:val="28"/>
          <w:szCs w:val="28"/>
        </w:rPr>
        <w:t>的期货</w:t>
      </w:r>
      <w:r>
        <w:rPr>
          <w:rFonts w:ascii="宋体" w:eastAsia="宋体" w:cs="宋体" w:hint="eastAsia"/>
          <w:kern w:val="0"/>
          <w:sz w:val="28"/>
          <w:szCs w:val="28"/>
        </w:rPr>
        <w:t>投资</w:t>
      </w:r>
      <w:r>
        <w:rPr>
          <w:rFonts w:ascii="宋体" w:eastAsia="宋体" w:cs="宋体"/>
          <w:kern w:val="0"/>
          <w:sz w:val="28"/>
          <w:szCs w:val="28"/>
        </w:rPr>
        <w:t>主体资格，</w:t>
      </w:r>
      <w:r w:rsidRPr="009B4C8A">
        <w:rPr>
          <w:rFonts w:ascii="宋体" w:eastAsia="宋体" w:cs="宋体" w:hint="eastAsia"/>
          <w:kern w:val="0"/>
          <w:sz w:val="28"/>
          <w:szCs w:val="28"/>
        </w:rPr>
        <w:t>无违法违规记录，且不存在法律法规、规章和交易所规则禁止或限制进入证券市场的情形</w:t>
      </w:r>
      <w:r>
        <w:rPr>
          <w:rFonts w:ascii="宋体" w:eastAsia="宋体" w:cs="宋体" w:hint="eastAsia"/>
          <w:kern w:val="0"/>
          <w:sz w:val="28"/>
          <w:szCs w:val="28"/>
        </w:rPr>
        <w:t>；</w:t>
      </w:r>
    </w:p>
    <w:p w:rsidR="009B4C8A" w:rsidRDefault="009B4C8A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>2</w:t>
      </w:r>
      <w:r>
        <w:rPr>
          <w:rFonts w:ascii="宋体" w:eastAsia="宋体" w:cs="宋体" w:hint="eastAsia"/>
          <w:kern w:val="0"/>
          <w:sz w:val="28"/>
          <w:szCs w:val="28"/>
        </w:rPr>
        <w:t>、</w:t>
      </w:r>
      <w:r w:rsidR="00752655">
        <w:rPr>
          <w:rFonts w:ascii="宋体" w:eastAsia="宋体" w:cs="宋体" w:hint="eastAsia"/>
          <w:kern w:val="0"/>
          <w:sz w:val="28"/>
          <w:szCs w:val="28"/>
        </w:rPr>
        <w:t>本客户</w:t>
      </w:r>
      <w:r>
        <w:rPr>
          <w:rFonts w:ascii="宋体" w:eastAsia="宋体" w:cs="宋体"/>
          <w:kern w:val="0"/>
          <w:sz w:val="28"/>
          <w:szCs w:val="28"/>
        </w:rPr>
        <w:t>保证</w:t>
      </w:r>
      <w:r>
        <w:rPr>
          <w:rFonts w:ascii="宋体" w:eastAsia="宋体" w:cs="宋体" w:hint="eastAsia"/>
          <w:kern w:val="0"/>
          <w:sz w:val="28"/>
          <w:szCs w:val="28"/>
        </w:rPr>
        <w:t>期货</w:t>
      </w:r>
      <w:r>
        <w:rPr>
          <w:rFonts w:ascii="宋体" w:eastAsia="宋体" w:cs="宋体"/>
          <w:kern w:val="0"/>
          <w:sz w:val="28"/>
          <w:szCs w:val="28"/>
        </w:rPr>
        <w:t>投资资金的</w:t>
      </w:r>
      <w:r>
        <w:rPr>
          <w:rFonts w:ascii="宋体" w:eastAsia="宋体" w:cs="宋体" w:hint="eastAsia"/>
          <w:kern w:val="0"/>
          <w:sz w:val="28"/>
          <w:szCs w:val="28"/>
        </w:rPr>
        <w:t>合法性</w:t>
      </w:r>
      <w:r>
        <w:rPr>
          <w:rFonts w:ascii="宋体" w:eastAsia="宋体" w:cs="宋体"/>
          <w:kern w:val="0"/>
          <w:sz w:val="28"/>
          <w:szCs w:val="28"/>
        </w:rPr>
        <w:t>，</w:t>
      </w:r>
      <w:r>
        <w:rPr>
          <w:rFonts w:ascii="宋体" w:eastAsia="宋体" w:cs="宋体" w:hint="eastAsia"/>
          <w:kern w:val="0"/>
          <w:sz w:val="28"/>
          <w:szCs w:val="28"/>
        </w:rPr>
        <w:t>以及</w:t>
      </w:r>
      <w:r>
        <w:rPr>
          <w:rFonts w:ascii="宋体" w:eastAsia="宋体" w:cs="宋体"/>
          <w:kern w:val="0"/>
          <w:sz w:val="28"/>
          <w:szCs w:val="28"/>
        </w:rPr>
        <w:t>期货账户</w:t>
      </w:r>
      <w:r>
        <w:rPr>
          <w:rFonts w:ascii="宋体" w:eastAsia="宋体" w:cs="宋体" w:hint="eastAsia"/>
          <w:kern w:val="0"/>
          <w:sz w:val="28"/>
          <w:szCs w:val="28"/>
        </w:rPr>
        <w:t>和</w:t>
      </w:r>
      <w:r>
        <w:rPr>
          <w:rFonts w:ascii="宋体" w:eastAsia="宋体" w:cs="宋体"/>
          <w:kern w:val="0"/>
          <w:sz w:val="28"/>
          <w:szCs w:val="28"/>
        </w:rPr>
        <w:t>资金账户的合规</w:t>
      </w:r>
      <w:r>
        <w:rPr>
          <w:rFonts w:ascii="宋体" w:eastAsia="宋体" w:cs="宋体" w:hint="eastAsia"/>
          <w:kern w:val="0"/>
          <w:sz w:val="28"/>
          <w:szCs w:val="28"/>
        </w:rPr>
        <w:t>要求</w:t>
      </w:r>
      <w:r>
        <w:rPr>
          <w:rFonts w:ascii="宋体" w:eastAsia="宋体" w:cs="宋体"/>
          <w:kern w:val="0"/>
          <w:sz w:val="28"/>
          <w:szCs w:val="28"/>
        </w:rPr>
        <w:t>；</w:t>
      </w:r>
    </w:p>
    <w:p w:rsidR="009B4C8A" w:rsidRDefault="009B4C8A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>3</w:t>
      </w:r>
      <w:r>
        <w:rPr>
          <w:rFonts w:ascii="宋体" w:eastAsia="宋体" w:cs="宋体" w:hint="eastAsia"/>
          <w:kern w:val="0"/>
          <w:sz w:val="28"/>
          <w:szCs w:val="28"/>
        </w:rPr>
        <w:t>、</w:t>
      </w:r>
      <w:r w:rsidR="008269F1">
        <w:rPr>
          <w:rFonts w:ascii="宋体" w:eastAsia="宋体" w:cs="宋体" w:hint="eastAsia"/>
          <w:kern w:val="0"/>
          <w:sz w:val="28"/>
          <w:szCs w:val="28"/>
        </w:rPr>
        <w:t>使用第三方</w:t>
      </w:r>
      <w:r w:rsidR="008269F1">
        <w:rPr>
          <w:rFonts w:ascii="宋体" w:eastAsia="宋体" w:cs="宋体"/>
          <w:kern w:val="0"/>
          <w:sz w:val="28"/>
          <w:szCs w:val="28"/>
        </w:rPr>
        <w:t>交易软件</w:t>
      </w:r>
      <w:r w:rsidR="0069401C">
        <w:rPr>
          <w:rFonts w:ascii="宋体" w:eastAsia="宋体" w:cs="宋体"/>
          <w:kern w:val="0"/>
          <w:sz w:val="28"/>
          <w:szCs w:val="28"/>
        </w:rPr>
        <w:t>的交易活动</w:t>
      </w:r>
      <w:r w:rsidR="0069401C">
        <w:rPr>
          <w:rFonts w:ascii="宋体" w:eastAsia="宋体" w:cs="宋体" w:hint="eastAsia"/>
          <w:kern w:val="0"/>
          <w:sz w:val="28"/>
          <w:szCs w:val="28"/>
        </w:rPr>
        <w:t>将严格</w:t>
      </w:r>
      <w:r w:rsidR="0069401C">
        <w:rPr>
          <w:rFonts w:ascii="宋体" w:eastAsia="宋体" w:cs="宋体"/>
          <w:kern w:val="0"/>
          <w:sz w:val="28"/>
          <w:szCs w:val="28"/>
        </w:rPr>
        <w:t>按照证监会</w:t>
      </w:r>
      <w:r w:rsidR="000A48B4">
        <w:rPr>
          <w:rFonts w:ascii="宋体" w:eastAsia="宋体" w:cs="宋体" w:hint="eastAsia"/>
          <w:kern w:val="0"/>
          <w:sz w:val="28"/>
          <w:szCs w:val="28"/>
        </w:rPr>
        <w:t>、</w:t>
      </w:r>
      <w:r w:rsidR="000A48B4">
        <w:rPr>
          <w:rFonts w:ascii="宋体" w:eastAsia="宋体" w:cs="宋体"/>
          <w:kern w:val="0"/>
          <w:sz w:val="28"/>
          <w:szCs w:val="28"/>
        </w:rPr>
        <w:t>交易所</w:t>
      </w:r>
      <w:r w:rsidR="0069401C">
        <w:rPr>
          <w:rFonts w:ascii="宋体" w:eastAsia="宋体" w:cs="宋体" w:hint="eastAsia"/>
          <w:kern w:val="0"/>
          <w:sz w:val="28"/>
          <w:szCs w:val="28"/>
        </w:rPr>
        <w:t>等</w:t>
      </w:r>
      <w:r w:rsidR="0069401C">
        <w:rPr>
          <w:rFonts w:ascii="宋体" w:eastAsia="宋体" w:cs="宋体"/>
          <w:kern w:val="0"/>
          <w:sz w:val="28"/>
          <w:szCs w:val="28"/>
        </w:rPr>
        <w:t>监管机构的法律法规要求，</w:t>
      </w:r>
      <w:r w:rsidR="0069401C">
        <w:rPr>
          <w:rFonts w:ascii="宋体" w:eastAsia="宋体" w:cs="宋体" w:hint="eastAsia"/>
          <w:kern w:val="0"/>
          <w:sz w:val="28"/>
          <w:szCs w:val="28"/>
        </w:rPr>
        <w:t>不会</w:t>
      </w:r>
      <w:r w:rsidR="0069401C">
        <w:rPr>
          <w:rFonts w:ascii="宋体" w:eastAsia="宋体" w:cs="宋体"/>
          <w:kern w:val="0"/>
          <w:sz w:val="28"/>
          <w:szCs w:val="28"/>
        </w:rPr>
        <w:t>出现</w:t>
      </w:r>
      <w:r w:rsidR="0069401C">
        <w:rPr>
          <w:rFonts w:ascii="宋体" w:eastAsia="宋体" w:cs="宋体" w:hint="eastAsia"/>
          <w:kern w:val="0"/>
          <w:sz w:val="28"/>
          <w:szCs w:val="28"/>
        </w:rPr>
        <w:t>异常交易</w:t>
      </w:r>
      <w:r w:rsidR="008269F1">
        <w:rPr>
          <w:rFonts w:ascii="宋体" w:eastAsia="宋体" w:cs="宋体" w:hint="eastAsia"/>
          <w:kern w:val="0"/>
          <w:sz w:val="28"/>
          <w:szCs w:val="28"/>
        </w:rPr>
        <w:t>、</w:t>
      </w:r>
      <w:r w:rsidR="008269F1">
        <w:rPr>
          <w:rFonts w:ascii="宋体" w:eastAsia="宋体" w:cs="宋体"/>
          <w:kern w:val="0"/>
          <w:sz w:val="28"/>
          <w:szCs w:val="28"/>
        </w:rPr>
        <w:t>配资</w:t>
      </w:r>
      <w:r w:rsidR="0069401C">
        <w:rPr>
          <w:rFonts w:ascii="宋体" w:eastAsia="宋体" w:cs="宋体"/>
          <w:kern w:val="0"/>
          <w:sz w:val="28"/>
          <w:szCs w:val="28"/>
        </w:rPr>
        <w:t>等违</w:t>
      </w:r>
      <w:r w:rsidR="0069401C">
        <w:rPr>
          <w:rFonts w:ascii="宋体" w:eastAsia="宋体" w:cs="宋体" w:hint="eastAsia"/>
          <w:kern w:val="0"/>
          <w:sz w:val="28"/>
          <w:szCs w:val="28"/>
        </w:rPr>
        <w:t>反</w:t>
      </w:r>
      <w:r w:rsidR="0069401C">
        <w:rPr>
          <w:rFonts w:ascii="宋体" w:eastAsia="宋体" w:cs="宋体"/>
          <w:kern w:val="0"/>
          <w:sz w:val="28"/>
          <w:szCs w:val="28"/>
        </w:rPr>
        <w:t>期货法律法规</w:t>
      </w:r>
      <w:r w:rsidR="0069401C">
        <w:rPr>
          <w:rFonts w:ascii="宋体" w:eastAsia="宋体" w:cs="宋体" w:hint="eastAsia"/>
          <w:kern w:val="0"/>
          <w:sz w:val="28"/>
          <w:szCs w:val="28"/>
        </w:rPr>
        <w:t>的</w:t>
      </w:r>
      <w:r w:rsidR="0069401C">
        <w:rPr>
          <w:rFonts w:ascii="宋体" w:eastAsia="宋体" w:cs="宋体"/>
          <w:kern w:val="0"/>
          <w:sz w:val="28"/>
          <w:szCs w:val="28"/>
        </w:rPr>
        <w:t>行为</w:t>
      </w:r>
      <w:r w:rsidR="0069401C">
        <w:rPr>
          <w:rFonts w:ascii="宋体" w:eastAsia="宋体" w:cs="宋体" w:hint="eastAsia"/>
          <w:kern w:val="0"/>
          <w:sz w:val="28"/>
          <w:szCs w:val="28"/>
        </w:rPr>
        <w:t>；</w:t>
      </w:r>
    </w:p>
    <w:p w:rsidR="009947E0" w:rsidRDefault="009947E0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4、使用</w:t>
      </w:r>
      <w:r>
        <w:rPr>
          <w:rFonts w:ascii="宋体" w:eastAsia="宋体" w:cs="宋体"/>
          <w:kern w:val="0"/>
          <w:sz w:val="28"/>
          <w:szCs w:val="28"/>
        </w:rPr>
        <w:t>的第三方</w:t>
      </w:r>
      <w:r w:rsidR="00752655">
        <w:rPr>
          <w:rFonts w:ascii="宋体" w:eastAsia="宋体" w:cs="宋体" w:hint="eastAsia"/>
          <w:kern w:val="0"/>
          <w:sz w:val="28"/>
          <w:szCs w:val="28"/>
        </w:rPr>
        <w:t>交易</w:t>
      </w:r>
      <w:r>
        <w:rPr>
          <w:rFonts w:ascii="宋体" w:eastAsia="宋体" w:cs="宋体"/>
          <w:kern w:val="0"/>
          <w:sz w:val="28"/>
          <w:szCs w:val="28"/>
        </w:rPr>
        <w:t>软件进行</w:t>
      </w:r>
      <w:r w:rsidR="00752655">
        <w:rPr>
          <w:rFonts w:ascii="宋体" w:eastAsia="宋体" w:cs="宋体" w:hint="eastAsia"/>
          <w:kern w:val="0"/>
          <w:sz w:val="28"/>
          <w:szCs w:val="28"/>
        </w:rPr>
        <w:t>期货</w:t>
      </w:r>
      <w:r>
        <w:rPr>
          <w:rFonts w:ascii="宋体" w:eastAsia="宋体" w:cs="宋体"/>
          <w:kern w:val="0"/>
          <w:sz w:val="28"/>
          <w:szCs w:val="28"/>
        </w:rPr>
        <w:t>交易时，</w:t>
      </w:r>
      <w:r>
        <w:rPr>
          <w:rFonts w:ascii="宋体" w:eastAsia="宋体" w:cs="宋体" w:hint="eastAsia"/>
          <w:kern w:val="0"/>
          <w:sz w:val="28"/>
          <w:szCs w:val="28"/>
        </w:rPr>
        <w:t>保证</w:t>
      </w:r>
      <w:r>
        <w:rPr>
          <w:rFonts w:ascii="宋体" w:eastAsia="宋体" w:cs="宋体"/>
          <w:kern w:val="0"/>
          <w:sz w:val="28"/>
          <w:szCs w:val="28"/>
        </w:rPr>
        <w:t>该第三方</w:t>
      </w:r>
      <w:r w:rsidR="00752655">
        <w:rPr>
          <w:rFonts w:ascii="宋体" w:eastAsia="宋体" w:cs="宋体" w:hint="eastAsia"/>
          <w:kern w:val="0"/>
          <w:sz w:val="28"/>
          <w:szCs w:val="28"/>
        </w:rPr>
        <w:t>交易</w:t>
      </w:r>
      <w:r>
        <w:rPr>
          <w:rFonts w:ascii="宋体" w:eastAsia="宋体" w:cs="宋体"/>
          <w:kern w:val="0"/>
          <w:sz w:val="28"/>
          <w:szCs w:val="28"/>
        </w:rPr>
        <w:t>软件</w:t>
      </w:r>
      <w:r>
        <w:rPr>
          <w:rFonts w:ascii="宋体" w:eastAsia="宋体" w:cs="宋体" w:hint="eastAsia"/>
          <w:kern w:val="0"/>
          <w:sz w:val="28"/>
          <w:szCs w:val="28"/>
        </w:rPr>
        <w:t>接入</w:t>
      </w:r>
      <w:r>
        <w:rPr>
          <w:rFonts w:ascii="宋体" w:eastAsia="宋体" w:cs="宋体"/>
          <w:kern w:val="0"/>
          <w:sz w:val="28"/>
          <w:szCs w:val="28"/>
        </w:rPr>
        <w:t>贵公司的</w:t>
      </w:r>
      <w:r w:rsidR="00752655">
        <w:rPr>
          <w:rFonts w:ascii="宋体" w:eastAsia="宋体" w:cs="宋体" w:hint="eastAsia"/>
          <w:kern w:val="0"/>
          <w:sz w:val="28"/>
          <w:szCs w:val="28"/>
        </w:rPr>
        <w:t>主</w:t>
      </w:r>
      <w:r>
        <w:rPr>
          <w:rFonts w:ascii="宋体" w:eastAsia="宋体" w:cs="宋体"/>
          <w:kern w:val="0"/>
          <w:sz w:val="28"/>
          <w:szCs w:val="28"/>
        </w:rPr>
        <w:t>交易系统，并接受贵公司的风控</w:t>
      </w:r>
      <w:r>
        <w:rPr>
          <w:rFonts w:ascii="宋体" w:eastAsia="宋体" w:cs="宋体" w:hint="eastAsia"/>
          <w:kern w:val="0"/>
          <w:sz w:val="28"/>
          <w:szCs w:val="28"/>
        </w:rPr>
        <w:t>管理</w:t>
      </w:r>
      <w:r>
        <w:rPr>
          <w:rFonts w:ascii="宋体" w:eastAsia="宋体" w:cs="宋体"/>
          <w:kern w:val="0"/>
          <w:sz w:val="28"/>
          <w:szCs w:val="28"/>
        </w:rPr>
        <w:t>；</w:t>
      </w:r>
    </w:p>
    <w:p w:rsidR="0069401C" w:rsidRDefault="009947E0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>5</w:t>
      </w:r>
      <w:r w:rsidR="0069401C">
        <w:rPr>
          <w:rFonts w:ascii="宋体" w:eastAsia="宋体" w:cs="宋体" w:hint="eastAsia"/>
          <w:kern w:val="0"/>
          <w:sz w:val="28"/>
          <w:szCs w:val="28"/>
        </w:rPr>
        <w:t>、</w:t>
      </w:r>
      <w:r w:rsidR="000A48B4">
        <w:rPr>
          <w:rFonts w:ascii="宋体" w:eastAsia="宋体" w:cs="宋体" w:hint="eastAsia"/>
          <w:kern w:val="0"/>
          <w:sz w:val="28"/>
          <w:szCs w:val="28"/>
        </w:rPr>
        <w:t>如</w:t>
      </w:r>
      <w:r w:rsidR="00752655">
        <w:rPr>
          <w:rFonts w:ascii="宋体" w:eastAsia="宋体" w:cs="宋体" w:hint="eastAsia"/>
          <w:kern w:val="0"/>
          <w:sz w:val="28"/>
          <w:szCs w:val="28"/>
        </w:rPr>
        <w:t>因</w:t>
      </w:r>
      <w:r w:rsidR="00752655">
        <w:rPr>
          <w:rFonts w:ascii="宋体" w:eastAsia="宋体" w:cs="宋体"/>
          <w:kern w:val="0"/>
          <w:sz w:val="28"/>
          <w:szCs w:val="28"/>
        </w:rPr>
        <w:t>使用第三方</w:t>
      </w:r>
      <w:r w:rsidR="00752655">
        <w:rPr>
          <w:rFonts w:ascii="宋体" w:eastAsia="宋体" w:cs="宋体" w:hint="eastAsia"/>
          <w:kern w:val="0"/>
          <w:sz w:val="28"/>
          <w:szCs w:val="28"/>
        </w:rPr>
        <w:t>交易</w:t>
      </w:r>
      <w:r w:rsidR="00752655">
        <w:rPr>
          <w:rFonts w:ascii="宋体" w:eastAsia="宋体" w:cs="宋体"/>
          <w:kern w:val="0"/>
          <w:sz w:val="28"/>
          <w:szCs w:val="28"/>
        </w:rPr>
        <w:t>软件</w:t>
      </w:r>
      <w:r w:rsidR="000A48B4">
        <w:rPr>
          <w:rFonts w:ascii="宋体" w:eastAsia="宋体" w:cs="宋体" w:hint="eastAsia"/>
          <w:kern w:val="0"/>
          <w:sz w:val="28"/>
          <w:szCs w:val="28"/>
        </w:rPr>
        <w:t>存在</w:t>
      </w:r>
      <w:r w:rsidR="000A48B4">
        <w:rPr>
          <w:rFonts w:ascii="宋体" w:eastAsia="宋体" w:cs="宋体"/>
          <w:kern w:val="0"/>
          <w:sz w:val="28"/>
          <w:szCs w:val="28"/>
        </w:rPr>
        <w:t>违</w:t>
      </w:r>
      <w:r w:rsidR="000A48B4">
        <w:rPr>
          <w:rFonts w:ascii="宋体" w:eastAsia="宋体" w:cs="宋体" w:hint="eastAsia"/>
          <w:kern w:val="0"/>
          <w:sz w:val="28"/>
          <w:szCs w:val="28"/>
        </w:rPr>
        <w:t>反</w:t>
      </w:r>
      <w:r w:rsidR="000A48B4">
        <w:rPr>
          <w:rFonts w:ascii="宋体" w:eastAsia="宋体" w:cs="宋体"/>
          <w:kern w:val="0"/>
          <w:sz w:val="28"/>
          <w:szCs w:val="28"/>
        </w:rPr>
        <w:t>证监会</w:t>
      </w:r>
      <w:r w:rsidR="000A48B4">
        <w:rPr>
          <w:rFonts w:ascii="宋体" w:eastAsia="宋体" w:cs="宋体" w:hint="eastAsia"/>
          <w:kern w:val="0"/>
          <w:sz w:val="28"/>
          <w:szCs w:val="28"/>
        </w:rPr>
        <w:t>、</w:t>
      </w:r>
      <w:r w:rsidR="000A48B4">
        <w:rPr>
          <w:rFonts w:ascii="宋体" w:eastAsia="宋体" w:cs="宋体"/>
          <w:kern w:val="0"/>
          <w:sz w:val="28"/>
          <w:szCs w:val="28"/>
        </w:rPr>
        <w:t>交易所</w:t>
      </w:r>
      <w:r w:rsidR="000A48B4">
        <w:rPr>
          <w:rFonts w:ascii="宋体" w:eastAsia="宋体" w:cs="宋体" w:hint="eastAsia"/>
          <w:kern w:val="0"/>
          <w:sz w:val="28"/>
          <w:szCs w:val="28"/>
        </w:rPr>
        <w:t>等</w:t>
      </w:r>
      <w:r w:rsidR="000A48B4">
        <w:rPr>
          <w:rFonts w:ascii="宋体" w:eastAsia="宋体" w:cs="宋体"/>
          <w:kern w:val="0"/>
          <w:sz w:val="28"/>
          <w:szCs w:val="28"/>
        </w:rPr>
        <w:t>监管机构</w:t>
      </w:r>
      <w:r w:rsidR="00752655">
        <w:rPr>
          <w:rFonts w:ascii="宋体" w:eastAsia="宋体" w:cs="宋体" w:hint="eastAsia"/>
          <w:kern w:val="0"/>
          <w:sz w:val="28"/>
          <w:szCs w:val="28"/>
        </w:rPr>
        <w:t>相关</w:t>
      </w:r>
      <w:r w:rsidR="000A48B4">
        <w:rPr>
          <w:rFonts w:ascii="宋体" w:eastAsia="宋体" w:cs="宋体"/>
          <w:kern w:val="0"/>
          <w:sz w:val="28"/>
          <w:szCs w:val="28"/>
        </w:rPr>
        <w:t>法律法规</w:t>
      </w:r>
      <w:r w:rsidR="000A48B4">
        <w:rPr>
          <w:rFonts w:ascii="宋体" w:eastAsia="宋体" w:cs="宋体" w:hint="eastAsia"/>
          <w:kern w:val="0"/>
          <w:sz w:val="28"/>
          <w:szCs w:val="28"/>
        </w:rPr>
        <w:t>的</w:t>
      </w:r>
      <w:r w:rsidR="000A48B4">
        <w:rPr>
          <w:rFonts w:ascii="宋体" w:eastAsia="宋体" w:cs="宋体"/>
          <w:kern w:val="0"/>
          <w:sz w:val="28"/>
          <w:szCs w:val="28"/>
        </w:rPr>
        <w:t>可能</w:t>
      </w:r>
      <w:r w:rsidR="00752655">
        <w:rPr>
          <w:rFonts w:ascii="宋体" w:eastAsia="宋体" w:cs="宋体" w:hint="eastAsia"/>
          <w:kern w:val="0"/>
          <w:sz w:val="28"/>
          <w:szCs w:val="28"/>
        </w:rPr>
        <w:t>时</w:t>
      </w:r>
      <w:r w:rsidR="000A48B4">
        <w:rPr>
          <w:rFonts w:ascii="宋体" w:eastAsia="宋体" w:cs="宋体"/>
          <w:kern w:val="0"/>
          <w:sz w:val="28"/>
          <w:szCs w:val="28"/>
        </w:rPr>
        <w:t>，</w:t>
      </w:r>
      <w:r w:rsidR="000A48B4">
        <w:rPr>
          <w:rFonts w:ascii="宋体" w:eastAsia="宋体" w:cs="宋体" w:hint="eastAsia"/>
          <w:kern w:val="0"/>
          <w:sz w:val="28"/>
          <w:szCs w:val="28"/>
        </w:rPr>
        <w:t>贵司</w:t>
      </w:r>
      <w:r w:rsidR="000A48B4">
        <w:rPr>
          <w:rFonts w:ascii="宋体" w:eastAsia="宋体" w:cs="宋体"/>
          <w:kern w:val="0"/>
          <w:sz w:val="28"/>
          <w:szCs w:val="28"/>
        </w:rPr>
        <w:t>有权</w:t>
      </w:r>
      <w:r w:rsidR="00752655">
        <w:rPr>
          <w:rFonts w:ascii="宋体" w:eastAsia="宋体" w:cs="宋体" w:hint="eastAsia"/>
          <w:kern w:val="0"/>
          <w:sz w:val="28"/>
          <w:szCs w:val="28"/>
        </w:rPr>
        <w:t>随时</w:t>
      </w:r>
      <w:r w:rsidR="000A48B4">
        <w:rPr>
          <w:rFonts w:ascii="宋体" w:eastAsia="宋体" w:cs="宋体"/>
          <w:kern w:val="0"/>
          <w:sz w:val="28"/>
          <w:szCs w:val="28"/>
        </w:rPr>
        <w:t>暂停</w:t>
      </w:r>
      <w:r w:rsidR="00752655">
        <w:rPr>
          <w:rFonts w:ascii="宋体" w:eastAsia="宋体" w:cs="宋体" w:hint="eastAsia"/>
          <w:kern w:val="0"/>
          <w:sz w:val="28"/>
          <w:szCs w:val="28"/>
        </w:rPr>
        <w:t>第三方交易软件</w:t>
      </w:r>
      <w:r w:rsidR="00752655">
        <w:rPr>
          <w:rFonts w:ascii="宋体" w:eastAsia="宋体" w:cs="宋体"/>
          <w:kern w:val="0"/>
          <w:sz w:val="28"/>
          <w:szCs w:val="28"/>
        </w:rPr>
        <w:t>的使用</w:t>
      </w:r>
      <w:r w:rsidR="000A48B4">
        <w:rPr>
          <w:rFonts w:ascii="宋体" w:eastAsia="宋体" w:cs="宋体" w:hint="eastAsia"/>
          <w:kern w:val="0"/>
          <w:sz w:val="28"/>
          <w:szCs w:val="28"/>
        </w:rPr>
        <w:t>，</w:t>
      </w:r>
      <w:r w:rsidR="00752655">
        <w:rPr>
          <w:rFonts w:ascii="宋体" w:eastAsia="宋体" w:cs="宋体"/>
          <w:kern w:val="0"/>
          <w:sz w:val="28"/>
          <w:szCs w:val="28"/>
        </w:rPr>
        <w:t>本客户</w:t>
      </w:r>
      <w:r w:rsidR="000A48B4">
        <w:rPr>
          <w:rFonts w:ascii="宋体" w:eastAsia="宋体" w:cs="宋体"/>
          <w:kern w:val="0"/>
          <w:sz w:val="28"/>
          <w:szCs w:val="28"/>
        </w:rPr>
        <w:t>不会要求贵司因此承担任何责任</w:t>
      </w:r>
      <w:r w:rsidR="000A48B4">
        <w:rPr>
          <w:rFonts w:ascii="宋体" w:eastAsia="宋体" w:cs="宋体" w:hint="eastAsia"/>
          <w:kern w:val="0"/>
          <w:sz w:val="28"/>
          <w:szCs w:val="28"/>
        </w:rPr>
        <w:t>；</w:t>
      </w:r>
    </w:p>
    <w:p w:rsidR="000A48B4" w:rsidRDefault="009947E0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>6</w:t>
      </w:r>
      <w:r w:rsidR="000A48B4">
        <w:rPr>
          <w:rFonts w:ascii="宋体" w:eastAsia="宋体" w:cs="宋体" w:hint="eastAsia"/>
          <w:kern w:val="0"/>
          <w:sz w:val="28"/>
          <w:szCs w:val="28"/>
        </w:rPr>
        <w:t>、</w:t>
      </w:r>
      <w:r w:rsidR="00752655">
        <w:rPr>
          <w:rFonts w:ascii="宋体" w:eastAsia="宋体" w:cs="宋体" w:hint="eastAsia"/>
          <w:kern w:val="0"/>
          <w:sz w:val="28"/>
          <w:szCs w:val="28"/>
        </w:rPr>
        <w:t>第三方</w:t>
      </w:r>
      <w:r w:rsidR="006565F1">
        <w:rPr>
          <w:rFonts w:ascii="宋体" w:eastAsia="宋体" w:cs="宋体" w:hint="eastAsia"/>
          <w:kern w:val="0"/>
          <w:sz w:val="28"/>
          <w:szCs w:val="28"/>
        </w:rPr>
        <w:t>交易</w:t>
      </w:r>
      <w:r w:rsidR="00752655">
        <w:rPr>
          <w:rFonts w:ascii="宋体" w:eastAsia="宋体" w:cs="宋体" w:hint="eastAsia"/>
          <w:kern w:val="0"/>
          <w:sz w:val="28"/>
          <w:szCs w:val="28"/>
        </w:rPr>
        <w:t>软件</w:t>
      </w:r>
      <w:r w:rsidR="00530B57">
        <w:rPr>
          <w:rFonts w:ascii="宋体" w:eastAsia="宋体" w:cs="宋体" w:hint="eastAsia"/>
          <w:kern w:val="0"/>
          <w:sz w:val="28"/>
          <w:szCs w:val="28"/>
        </w:rPr>
        <w:t>及</w:t>
      </w:r>
      <w:r w:rsidR="00530B57">
        <w:rPr>
          <w:rFonts w:ascii="宋体" w:eastAsia="宋体" w:cs="宋体"/>
          <w:kern w:val="0"/>
          <w:sz w:val="28"/>
          <w:szCs w:val="28"/>
        </w:rPr>
        <w:t>服务</w:t>
      </w:r>
      <w:r w:rsidR="00530B57">
        <w:rPr>
          <w:rFonts w:ascii="宋体" w:eastAsia="宋体" w:cs="宋体" w:hint="eastAsia"/>
          <w:kern w:val="0"/>
          <w:sz w:val="28"/>
          <w:szCs w:val="28"/>
        </w:rPr>
        <w:t>器</w:t>
      </w:r>
      <w:r w:rsidR="00530B57">
        <w:rPr>
          <w:rFonts w:ascii="宋体" w:eastAsia="宋体" w:cs="宋体"/>
          <w:kern w:val="0"/>
          <w:sz w:val="28"/>
          <w:szCs w:val="28"/>
        </w:rPr>
        <w:t>由本客户自行准备和维护，在</w:t>
      </w:r>
      <w:r w:rsidR="00752655">
        <w:rPr>
          <w:rFonts w:ascii="宋体" w:eastAsia="宋体" w:cs="宋体"/>
          <w:kern w:val="0"/>
          <w:sz w:val="28"/>
          <w:szCs w:val="28"/>
        </w:rPr>
        <w:t>使用的</w:t>
      </w:r>
      <w:r w:rsidR="000A48B4">
        <w:rPr>
          <w:rFonts w:ascii="宋体" w:eastAsia="宋体" w:cs="宋体"/>
          <w:kern w:val="0"/>
          <w:sz w:val="28"/>
          <w:szCs w:val="28"/>
        </w:rPr>
        <w:t>过程中</w:t>
      </w:r>
      <w:bookmarkStart w:id="0" w:name="_GoBack"/>
      <w:bookmarkEnd w:id="0"/>
      <w:r w:rsidR="000A48B4">
        <w:rPr>
          <w:rFonts w:ascii="宋体" w:eastAsia="宋体" w:cs="宋体"/>
          <w:kern w:val="0"/>
          <w:sz w:val="28"/>
          <w:szCs w:val="28"/>
        </w:rPr>
        <w:t>因软件、服务器或者其他非贵司原因造成</w:t>
      </w:r>
      <w:r w:rsidR="00752655">
        <w:rPr>
          <w:rFonts w:ascii="宋体" w:eastAsia="宋体" w:cs="宋体"/>
          <w:kern w:val="0"/>
          <w:sz w:val="28"/>
          <w:szCs w:val="28"/>
        </w:rPr>
        <w:t>本客户</w:t>
      </w:r>
      <w:r w:rsidR="000A48B4">
        <w:rPr>
          <w:rFonts w:ascii="宋体" w:eastAsia="宋体" w:cs="宋体"/>
          <w:kern w:val="0"/>
          <w:sz w:val="28"/>
          <w:szCs w:val="28"/>
        </w:rPr>
        <w:t>损失的，</w:t>
      </w:r>
      <w:r>
        <w:rPr>
          <w:rFonts w:ascii="宋体" w:eastAsia="宋体" w:cs="宋体" w:hint="eastAsia"/>
          <w:kern w:val="0"/>
          <w:sz w:val="28"/>
          <w:szCs w:val="28"/>
        </w:rPr>
        <w:t>均由</w:t>
      </w:r>
      <w:r w:rsidR="00752655">
        <w:rPr>
          <w:rFonts w:ascii="宋体" w:eastAsia="宋体" w:cs="宋体"/>
          <w:kern w:val="0"/>
          <w:sz w:val="28"/>
          <w:szCs w:val="28"/>
        </w:rPr>
        <w:t>本客户</w:t>
      </w:r>
      <w:r>
        <w:rPr>
          <w:rFonts w:ascii="宋体" w:eastAsia="宋体" w:cs="宋体"/>
          <w:kern w:val="0"/>
          <w:sz w:val="28"/>
          <w:szCs w:val="28"/>
        </w:rPr>
        <w:t>自行承担，与贵司无关；如因此</w:t>
      </w:r>
      <w:r>
        <w:rPr>
          <w:rFonts w:ascii="宋体" w:eastAsia="宋体" w:cs="宋体" w:hint="eastAsia"/>
          <w:kern w:val="0"/>
          <w:sz w:val="28"/>
          <w:szCs w:val="28"/>
        </w:rPr>
        <w:t>造成贵司</w:t>
      </w:r>
      <w:r>
        <w:rPr>
          <w:rFonts w:ascii="宋体" w:eastAsia="宋体" w:cs="宋体"/>
          <w:kern w:val="0"/>
          <w:sz w:val="28"/>
          <w:szCs w:val="28"/>
        </w:rPr>
        <w:t>或第三方</w:t>
      </w:r>
      <w:r>
        <w:rPr>
          <w:rFonts w:ascii="宋体" w:eastAsia="宋体" w:cs="宋体" w:hint="eastAsia"/>
          <w:kern w:val="0"/>
          <w:sz w:val="28"/>
          <w:szCs w:val="28"/>
        </w:rPr>
        <w:t>损失</w:t>
      </w:r>
      <w:r>
        <w:rPr>
          <w:rFonts w:ascii="宋体" w:eastAsia="宋体" w:cs="宋体"/>
          <w:kern w:val="0"/>
          <w:sz w:val="28"/>
          <w:szCs w:val="28"/>
        </w:rPr>
        <w:t>的，</w:t>
      </w:r>
      <w:r w:rsidR="00752655">
        <w:rPr>
          <w:rFonts w:ascii="宋体" w:eastAsia="宋体" w:cs="宋体"/>
          <w:kern w:val="0"/>
          <w:sz w:val="28"/>
          <w:szCs w:val="28"/>
        </w:rPr>
        <w:t>本客户</w:t>
      </w:r>
      <w:r>
        <w:rPr>
          <w:rFonts w:ascii="宋体" w:eastAsia="宋体" w:cs="宋体" w:hint="eastAsia"/>
          <w:kern w:val="0"/>
          <w:sz w:val="28"/>
          <w:szCs w:val="28"/>
        </w:rPr>
        <w:t>将</w:t>
      </w:r>
      <w:r>
        <w:rPr>
          <w:rFonts w:ascii="宋体" w:eastAsia="宋体" w:cs="宋体"/>
          <w:kern w:val="0"/>
          <w:sz w:val="28"/>
          <w:szCs w:val="28"/>
        </w:rPr>
        <w:t>承担相关责任。</w:t>
      </w:r>
    </w:p>
    <w:p w:rsidR="00A97FDD" w:rsidRPr="00A97FDD" w:rsidRDefault="00A97FDD" w:rsidP="00A97FDD">
      <w:pPr>
        <w:autoSpaceDE w:val="0"/>
        <w:autoSpaceDN w:val="0"/>
        <w:adjustRightInd w:val="0"/>
        <w:spacing w:line="500" w:lineRule="exact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特此申请</w:t>
      </w:r>
      <w:r>
        <w:rPr>
          <w:rFonts w:ascii="宋体" w:eastAsia="宋体" w:cs="宋体"/>
          <w:kern w:val="0"/>
          <w:sz w:val="28"/>
          <w:szCs w:val="28"/>
        </w:rPr>
        <w:t>！</w:t>
      </w:r>
    </w:p>
    <w:p w:rsidR="009B4C8A" w:rsidRDefault="00A97FDD" w:rsidP="00A97FDD">
      <w:pPr>
        <w:autoSpaceDE w:val="0"/>
        <w:autoSpaceDN w:val="0"/>
        <w:adjustRightInd w:val="0"/>
        <w:spacing w:line="500" w:lineRule="exact"/>
        <w:ind w:firstLineChars="1500" w:firstLine="420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申请</w:t>
      </w:r>
      <w:r w:rsidR="009B4C8A" w:rsidRPr="009B4C8A">
        <w:rPr>
          <w:rFonts w:ascii="宋体" w:eastAsia="宋体" w:cs="宋体" w:hint="eastAsia"/>
          <w:kern w:val="0"/>
          <w:sz w:val="28"/>
          <w:szCs w:val="28"/>
        </w:rPr>
        <w:t>人（</w:t>
      </w:r>
      <w:r w:rsidR="008269F1">
        <w:rPr>
          <w:rFonts w:ascii="宋体" w:eastAsia="宋体" w:cs="宋体" w:hint="eastAsia"/>
          <w:kern w:val="0"/>
          <w:sz w:val="28"/>
          <w:szCs w:val="28"/>
        </w:rPr>
        <w:t>签字</w:t>
      </w:r>
      <w:r w:rsidR="009B4C8A" w:rsidRPr="009B4C8A">
        <w:rPr>
          <w:rFonts w:ascii="宋体" w:eastAsia="宋体" w:cs="宋体" w:hint="eastAsia"/>
          <w:kern w:val="0"/>
          <w:sz w:val="28"/>
          <w:szCs w:val="28"/>
        </w:rPr>
        <w:t>）：</w:t>
      </w:r>
    </w:p>
    <w:p w:rsidR="008269F1" w:rsidRPr="009B4C8A" w:rsidRDefault="008269F1" w:rsidP="00A97FDD">
      <w:pPr>
        <w:autoSpaceDE w:val="0"/>
        <w:autoSpaceDN w:val="0"/>
        <w:adjustRightInd w:val="0"/>
        <w:spacing w:line="500" w:lineRule="exact"/>
        <w:ind w:firstLineChars="1500" w:firstLine="420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（法人加盖</w:t>
      </w:r>
      <w:r>
        <w:rPr>
          <w:rFonts w:ascii="宋体" w:eastAsia="宋体" w:cs="宋体"/>
          <w:kern w:val="0"/>
          <w:sz w:val="28"/>
          <w:szCs w:val="28"/>
        </w:rPr>
        <w:t>公章）</w:t>
      </w:r>
    </w:p>
    <w:p w:rsidR="00D34CA7" w:rsidRPr="009B4C8A" w:rsidRDefault="009B4C8A" w:rsidP="00A97FDD">
      <w:pPr>
        <w:spacing w:line="500" w:lineRule="exact"/>
        <w:ind w:firstLineChars="1500" w:firstLine="4200"/>
        <w:rPr>
          <w:rFonts w:ascii="宋体" w:eastAsia="宋体" w:cs="宋体"/>
          <w:kern w:val="0"/>
          <w:sz w:val="28"/>
          <w:szCs w:val="28"/>
        </w:rPr>
      </w:pPr>
      <w:r w:rsidRPr="009B4C8A">
        <w:rPr>
          <w:rFonts w:ascii="宋体" w:eastAsia="宋体" w:cs="宋体" w:hint="eastAsia"/>
          <w:kern w:val="0"/>
          <w:sz w:val="28"/>
          <w:szCs w:val="28"/>
        </w:rPr>
        <w:t>日期</w:t>
      </w:r>
      <w:r w:rsidR="008269F1">
        <w:rPr>
          <w:rFonts w:ascii="宋体" w:eastAsia="宋体" w:cs="宋体" w:hint="eastAsia"/>
          <w:kern w:val="0"/>
          <w:sz w:val="28"/>
          <w:szCs w:val="28"/>
        </w:rPr>
        <w:t>：</w:t>
      </w:r>
    </w:p>
    <w:sectPr w:rsidR="00D34CA7" w:rsidRPr="009B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2E7" w:rsidRDefault="006F62E7" w:rsidP="00752655">
      <w:r>
        <w:separator/>
      </w:r>
    </w:p>
  </w:endnote>
  <w:endnote w:type="continuationSeparator" w:id="0">
    <w:p w:rsidR="006F62E7" w:rsidRDefault="006F62E7" w:rsidP="0075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2E7" w:rsidRDefault="006F62E7" w:rsidP="00752655">
      <w:r>
        <w:separator/>
      </w:r>
    </w:p>
  </w:footnote>
  <w:footnote w:type="continuationSeparator" w:id="0">
    <w:p w:rsidR="006F62E7" w:rsidRDefault="006F62E7" w:rsidP="00752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8A"/>
    <w:rsid w:val="000A48B4"/>
    <w:rsid w:val="00530B57"/>
    <w:rsid w:val="006174D3"/>
    <w:rsid w:val="006565F1"/>
    <w:rsid w:val="0069401C"/>
    <w:rsid w:val="006F62E7"/>
    <w:rsid w:val="00752655"/>
    <w:rsid w:val="007F5022"/>
    <w:rsid w:val="008269F1"/>
    <w:rsid w:val="00895822"/>
    <w:rsid w:val="009947E0"/>
    <w:rsid w:val="009B4C8A"/>
    <w:rsid w:val="00A97FDD"/>
    <w:rsid w:val="00E11AB2"/>
    <w:rsid w:val="00E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8A28F-BF31-4F22-AD94-36F72AF9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6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69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6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80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徐志文</dc:creator>
  <cp:keywords/>
  <dc:description/>
  <cp:lastModifiedBy>姜明君</cp:lastModifiedBy>
  <cp:revision>3</cp:revision>
  <cp:lastPrinted>2016-01-14T02:28:00Z</cp:lastPrinted>
  <dcterms:created xsi:type="dcterms:W3CDTF">2016-01-14T01:02:00Z</dcterms:created>
  <dcterms:modified xsi:type="dcterms:W3CDTF">2016-01-14T04:17:00Z</dcterms:modified>
</cp:coreProperties>
</file>