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0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 w:rsidR="00B53D0B"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>Проектування комбінаційних схем на мікросхемах різного ступеню інтеграції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C05580" w:rsidRPr="00C05580" w:rsidRDefault="00415F20" w:rsidP="00C05580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C05580" w:rsidRPr="00C05580" w:rsidRDefault="00C05580" w:rsidP="00C05580">
      <w:pPr>
        <w:rPr>
          <w:lang w:val="uk-UA"/>
        </w:rPr>
      </w:pP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1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2</w:t>
      </w:r>
      <w:r w:rsidRPr="00C05580">
        <w:rPr>
          <w:sz w:val="26"/>
          <w:szCs w:val="26"/>
          <w:lang w:val="uk-UA"/>
        </w:rPr>
        <w:t xml:space="preserve">=1,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3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4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5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6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7</w:t>
      </w:r>
      <w:r w:rsidRPr="00C05580">
        <w:rPr>
          <w:sz w:val="26"/>
          <w:szCs w:val="26"/>
          <w:lang w:val="uk-UA"/>
        </w:rPr>
        <w:t>=0</w:t>
      </w: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RPr="00C05580" w:rsidTr="00415F20">
        <w:tc>
          <w:tcPr>
            <w:tcW w:w="1624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7D47CA" w:rsidRPr="00C05580" w:rsidRDefault="007D47CA">
      <w:pPr>
        <w:rPr>
          <w:sz w:val="26"/>
          <w:szCs w:val="26"/>
        </w:rPr>
      </w:pPr>
    </w:p>
    <w:p w:rsidR="000D5BB6" w:rsidRDefault="007D47CA" w:rsidP="00C05580">
      <w:pPr>
        <w:pStyle w:val="Heading1"/>
        <w:rPr>
          <w:rFonts w:eastAsiaTheme="minorEastAsia"/>
          <w:b/>
          <w:color w:val="auto"/>
          <w:lang w:val="uk-UA"/>
        </w:rPr>
      </w:pPr>
      <w:r w:rsidRPr="00C05580">
        <w:rPr>
          <w:b/>
          <w:color w:val="auto"/>
          <w:lang w:val="ru-RU"/>
        </w:rPr>
        <w:t xml:space="preserve">2 </w:t>
      </w:r>
      <w:r w:rsidRPr="00C05580">
        <w:rPr>
          <w:b/>
          <w:color w:val="auto"/>
          <w:lang w:val="uk-UA"/>
        </w:rPr>
        <w:t xml:space="preserve">Побудова МДНФ для </w:t>
      </w:r>
      <m:oMath>
        <m:r>
          <m:rPr>
            <m:sty m:val="bi"/>
          </m:rPr>
          <w:rPr>
            <w:rFonts w:ascii="Cambria Math" w:hAnsi="Cambria Math"/>
            <w:color w:val="auto"/>
            <w:lang w:val="uk-UA"/>
          </w:rPr>
          <m:t>y</m:t>
        </m:r>
      </m:oMath>
      <w:r w:rsidRPr="00C05580">
        <w:rPr>
          <w:rFonts w:eastAsiaTheme="minorEastAsia"/>
          <w:b/>
          <w:color w:val="auto"/>
          <w:lang w:val="ru-RU"/>
        </w:rPr>
        <w:t xml:space="preserve"> </w:t>
      </w:r>
      <w:r w:rsidRPr="00C05580">
        <w:rPr>
          <w:rFonts w:eastAsiaTheme="minorEastAsia"/>
          <w:b/>
          <w:color w:val="auto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auto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b/>
          <w:color w:val="auto"/>
          <w:lang w:val="ru-RU"/>
        </w:rPr>
        <w:t xml:space="preserve">. </w:t>
      </w:r>
      <w:r w:rsidRPr="00C05580">
        <w:rPr>
          <w:rFonts w:eastAsiaTheme="minorEastAsia"/>
          <w:b/>
          <w:color w:val="auto"/>
          <w:lang w:val="uk-UA"/>
        </w:rPr>
        <w:t>Представити функцію у всіх восьми нормальних формах.</w:t>
      </w:r>
    </w:p>
    <w:p w:rsidR="00C05580" w:rsidRPr="00C05580" w:rsidRDefault="00C05580" w:rsidP="00C05580">
      <w:pPr>
        <w:rPr>
          <w:lang w:val="uk-UA"/>
        </w:rPr>
      </w:pPr>
    </w:p>
    <w:p w:rsidR="007D47CA" w:rsidRPr="00C05580" w:rsidRDefault="007D47CA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y</m:t>
        </m:r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466C09" w:rsidRPr="00C05580" w:rsidRDefault="007D47CA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</w:p>
    <w:p w:rsidR="00EE0F19" w:rsidRPr="0005556C" w:rsidRDefault="00F21DFD">
      <w:pPr>
        <w:rPr>
          <w:rFonts w:eastAsiaTheme="minorEastAsia"/>
          <w:b/>
          <w:sz w:val="26"/>
          <w:szCs w:val="26"/>
          <w:lang w:val="uk-UA"/>
        </w:rPr>
      </w:pPr>
      <w:r w:rsidRPr="0005556C">
        <w:rPr>
          <w:rFonts w:eastAsiaTheme="minorEastAsia"/>
          <w:b/>
          <w:sz w:val="26"/>
          <w:szCs w:val="26"/>
          <w:lang w:val="uk-UA"/>
        </w:rPr>
        <w:t>Діаграма Вейча</w:t>
      </w:r>
      <w:r w:rsidR="00C05580" w:rsidRPr="0005556C">
        <w:rPr>
          <w:rFonts w:eastAsiaTheme="minorEastAsia"/>
          <w:b/>
          <w:sz w:val="26"/>
          <w:szCs w:val="26"/>
          <w:lang w:val="uk-UA"/>
        </w:rPr>
        <w:t xml:space="preserve"> д</w:t>
      </w:r>
      <w:r w:rsidR="00EE0F19" w:rsidRPr="0005556C">
        <w:rPr>
          <w:rFonts w:eastAsiaTheme="minorEastAsia"/>
          <w:b/>
          <w:sz w:val="26"/>
          <w:szCs w:val="26"/>
          <w:lang w:val="uk-UA"/>
        </w:rPr>
        <w:t xml:space="preserve">ля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:</m:t>
        </m:r>
      </m:oMath>
    </w:p>
    <w:p w:rsidR="00326E38" w:rsidRPr="00C05580" w:rsidRDefault="00326E38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1.1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EE0F19" w:rsidRPr="00C05580" w:rsidRDefault="00326E38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З </w:t>
      </w:r>
      <w:r w:rsidR="0033008B">
        <w:rPr>
          <w:rFonts w:eastAsiaTheme="minorEastAsia"/>
          <w:sz w:val="26"/>
          <w:szCs w:val="26"/>
          <w:lang w:val="ru-RU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1.2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466C09" w:rsidRPr="00C05580" w:rsidRDefault="00C05580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Діграми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1.3</w:t>
      </w:r>
      <w:r w:rsidR="004362EE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4362EE" w:rsidRPr="00C05580">
        <w:rPr>
          <w:rFonts w:eastAsiaTheme="minorEastAsia"/>
          <w:sz w:val="26"/>
          <w:szCs w:val="26"/>
          <w:lang w:val="ru-RU"/>
        </w:rPr>
        <w:t>.</w:t>
      </w:r>
      <w:r w:rsidR="002941D8" w:rsidRPr="00C05580">
        <w:rPr>
          <w:rFonts w:eastAsiaTheme="minorEastAsia"/>
          <w:sz w:val="26"/>
          <w:szCs w:val="26"/>
          <w:lang w:val="ru-RU"/>
        </w:rPr>
        <w:br/>
      </w: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Default="00C05580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Pr="00C05580" w:rsidRDefault="00C05580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67620</wp:posOffset>
                </wp:positionH>
                <wp:positionV relativeFrom="paragraph">
                  <wp:posOffset>17809</wp:posOffset>
                </wp:positionV>
                <wp:extent cx="80010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86" y="20814"/>
                    <wp:lineTo x="21086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>
                            <w:r>
                              <w:t>Diagram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.3pt;margin-top:1.4pt;width:63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" fillcolor="white [3201]" stroked="f" strokeweight=".5pt">
                <v:textbox>
                  <w:txbxContent>
                    <w:p w:rsidR="00993A81" w:rsidRPr="003D1115" w:rsidRDefault="00993A81">
                      <w:r>
                        <w:t>Diagram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C05580" w:rsidRDefault="0017034C">
      <w:pPr>
        <w:rPr>
          <w:rFonts w:eastAsiaTheme="minorEastAsia"/>
          <w:noProof/>
          <w:sz w:val="26"/>
          <w:szCs w:val="26"/>
          <w:lang w:val="uk-UA"/>
        </w:rPr>
      </w:pPr>
    </w:p>
    <w:p w:rsidR="0017034C" w:rsidRPr="00C05580" w:rsidRDefault="0005556C">
      <w:pPr>
        <w:rPr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4330700</wp:posOffset>
                </wp:positionH>
                <wp:positionV relativeFrom="paragraph">
                  <wp:posOffset>1852295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1.3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pt;margin-top:145.85pt;width:70.9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1.3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2208530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1.2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8" type="#_x0000_t202" style="position:absolute;margin-left:173.9pt;margin-top:145.85pt;width:70.35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1.2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147955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3D1115">
                            <w:r>
                              <w:t>Diagram</w:t>
                            </w:r>
                            <w:r w:rsidRPr="003D1115">
                              <w:t xml:space="preserve">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9" type="#_x0000_t202" style="position:absolute;margin-left:11.65pt;margin-top:145.85pt;width:70.35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" fillcolor="white [3201]" stroked="f" strokeweight=".5pt">
                <v:textbox>
                  <w:txbxContent>
                    <w:p w:rsidR="00993A81" w:rsidRPr="003D1115" w:rsidRDefault="00993A81" w:rsidP="003D1115">
                      <w:r>
                        <w:t>Diagram</w:t>
                      </w:r>
                      <w:r w:rsidRPr="003D1115">
                        <w:t xml:space="preserve">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Pr="00C05580" w:rsidRDefault="00985B9A">
      <w:pPr>
        <w:rPr>
          <w:rFonts w:eastAsiaTheme="minorEastAsia"/>
          <w:sz w:val="26"/>
          <w:szCs w:val="26"/>
          <w:lang w:val="uk-UA"/>
        </w:rPr>
      </w:pPr>
    </w:p>
    <w:p w:rsidR="004362EE" w:rsidRPr="00C05580" w:rsidRDefault="004362EE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="002A01D4" w:rsidRPr="00C05580">
        <w:rPr>
          <w:rFonts w:eastAsiaTheme="minorEastAsia"/>
          <w:sz w:val="26"/>
          <w:szCs w:val="26"/>
          <w:lang w:val="ru-RU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>=</w:t>
      </w:r>
      <w:r w:rsidR="002A01D4" w:rsidRPr="00C05580">
        <w:rPr>
          <w:rFonts w:eastAsiaTheme="minorEastAsia"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A01D4" w:rsidRPr="00C05580">
        <w:rPr>
          <w:rFonts w:eastAsiaTheme="minorEastAsia"/>
          <w:sz w:val="26"/>
          <w:szCs w:val="26"/>
          <w:lang w:val="ru-RU"/>
        </w:rPr>
        <w:t>.</w:t>
      </w:r>
    </w:p>
    <w:p w:rsid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t>Д</w:t>
      </w:r>
      <w:r w:rsidR="00C05580" w:rsidRPr="0005556C">
        <w:rPr>
          <w:rFonts w:eastAsiaTheme="minorEastAsia"/>
          <w:b/>
          <w:sz w:val="26"/>
          <w:szCs w:val="26"/>
          <w:lang w:val="ru-RU"/>
        </w:rPr>
        <w:t>іаграма Вейча д</w:t>
      </w:r>
      <w:r w:rsidRPr="0005556C">
        <w:rPr>
          <w:rFonts w:eastAsiaTheme="minorEastAsia"/>
          <w:b/>
          <w:sz w:val="26"/>
          <w:szCs w:val="26"/>
          <w:lang w:val="ru-RU"/>
        </w:rPr>
        <w:t xml:space="preserve">ля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b/>
          <w:sz w:val="26"/>
          <w:szCs w:val="26"/>
          <w:lang w:val="ru-RU"/>
        </w:rPr>
        <w:t>:</w:t>
      </w:r>
    </w:p>
    <w:p w:rsidR="0005556C" w:rsidRPr="00CB7EE5" w:rsidRDefault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З Діаграми 2.1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2.2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</w:t>
      </w:r>
      <w:r w:rsidRPr="0033008B">
        <w:rPr>
          <w:rFonts w:eastAsiaTheme="minorEastAsia"/>
          <w:sz w:val="26"/>
          <w:szCs w:val="26"/>
          <w:lang w:val="uk-UA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Діаграми 2.3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220846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2.4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</w:p>
    <w:p w:rsidR="0033008B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2.5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CB7EE5" w:rsidRDefault="007709E7" w:rsidP="0033008B">
      <w:pPr>
        <w:rPr>
          <w:rFonts w:eastAsiaTheme="minorEastAsia"/>
          <w:sz w:val="26"/>
          <w:szCs w:val="26"/>
          <w:lang w:val="ru-RU"/>
        </w:rPr>
      </w:pPr>
    </w:p>
    <w:p w:rsidR="0005556C" w:rsidRPr="0033008B" w:rsidRDefault="0005556C">
      <w:pPr>
        <w:rPr>
          <w:rFonts w:eastAsiaTheme="minorEastAsia"/>
          <w:b/>
          <w:sz w:val="26"/>
          <w:szCs w:val="26"/>
          <w:lang w:val="uk-UA"/>
        </w:rPr>
      </w:pPr>
    </w:p>
    <w:p w:rsidR="002A01D4" w:rsidRP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br/>
      </w:r>
    </w:p>
    <w:p w:rsidR="002A01D4" w:rsidRPr="00C05580" w:rsidRDefault="00A23CF4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2D602C" wp14:editId="46CF55A5">
                <wp:simplePos x="0" y="0"/>
                <wp:positionH relativeFrom="column">
                  <wp:posOffset>168606</wp:posOffset>
                </wp:positionH>
                <wp:positionV relativeFrom="paragraph">
                  <wp:posOffset>180984</wp:posOffset>
                </wp:positionV>
                <wp:extent cx="79819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36" y="20814"/>
                    <wp:lineTo x="2113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602C" id="Text Box 33" o:spid="_x0000_s1030" type="#_x0000_t202" style="position:absolute;margin-left:13.3pt;margin-top:14.25pt;width:62.85pt;height:23.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TRQIAAIE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008B" w:rsidRPr="0033008B" w:rsidRDefault="0033008B" w:rsidP="0005556C">
      <w:pPr>
        <w:rPr>
          <w:rFonts w:eastAsiaTheme="minorEastAsia"/>
          <w:noProof/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BD2AC3" wp14:editId="001E6504">
                <wp:simplePos x="0" y="0"/>
                <wp:positionH relativeFrom="column">
                  <wp:posOffset>4407535</wp:posOffset>
                </wp:positionH>
                <wp:positionV relativeFrom="paragraph">
                  <wp:posOffset>1874520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6" o:spid="_x0000_s1031" type="#_x0000_t202" style="position:absolute;margin-left:347.05pt;margin-top:147.6pt;width:69.3pt;height:23.3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8BBBDB" wp14:editId="29B28917">
                <wp:simplePos x="0" y="0"/>
                <wp:positionH relativeFrom="margin">
                  <wp:posOffset>185420</wp:posOffset>
                </wp:positionH>
                <wp:positionV relativeFrom="paragraph">
                  <wp:posOffset>1850390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05556C"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BBDB" id="Text Box 34" o:spid="_x0000_s1032" type="#_x0000_t202" style="position:absolute;margin-left:14.6pt;margin-top:145.7pt;width:70.9pt;height:23.3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rDRAIAAIE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" fillcolor="white [3201]" stroked="f" strokeweight=".5pt">
                <v:textbox>
                  <w:txbxContent>
                    <w:p w:rsidR="00993A81" w:rsidRPr="003D1115" w:rsidRDefault="00993A81" w:rsidP="0005556C"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BD2AC3" wp14:editId="001E6504">
                <wp:simplePos x="0" y="0"/>
                <wp:positionH relativeFrom="page">
                  <wp:posOffset>3368675</wp:posOffset>
                </wp:positionH>
                <wp:positionV relativeFrom="paragraph">
                  <wp:posOffset>1849120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5" o:spid="_x0000_s1033" type="#_x0000_t202" style="position:absolute;margin-left:265.25pt;margin-top:145.6pt;width:69.85pt;height:23.35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A23CF4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-4253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-4445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BD2AC3" wp14:editId="001E6504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8" o:spid="_x0000_s1034" type="#_x0000_t202" style="position:absolute;margin-left:176.95pt;margin-top:18.6pt;width:69.85pt;height:23.3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7gRAIAAIE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 xml:space="preserve">Diagram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BD2AC3" wp14:editId="001E6504">
                <wp:simplePos x="0" y="0"/>
                <wp:positionH relativeFrom="column">
                  <wp:posOffset>168910</wp:posOffset>
                </wp:positionH>
                <wp:positionV relativeFrom="paragraph">
                  <wp:posOffset>241300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7" o:spid="_x0000_s1035" type="#_x0000_t202" style="position:absolute;margin-left:13.3pt;margin-top:19pt;width:69.3pt;height:23.3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CB7EE5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sz w:val="26"/>
          <w:szCs w:val="26"/>
          <w:lang w:val="uk-UA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81507C" w:rsidRDefault="00B018CC" w:rsidP="00CB7E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(AND/OR)   (1)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(AND-NOT/AND-NOT)   (2)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 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(OR/AND-NOT)   (3)</m:t>
          </m:r>
        </m:oMath>
      </m:oMathPara>
    </w:p>
    <w:p w:rsidR="007709E7" w:rsidRPr="00965661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(OR-NOT/OR)   (4)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DB0C55" w:rsidRPr="00965661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4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DB0C55" w:rsidRPr="0081507C" w:rsidRDefault="00B018CC" w:rsidP="00DB0C5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 xml:space="preserve">4 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220846" w:rsidRPr="00965661" w:rsidRDefault="00220846" w:rsidP="00220846">
      <w:pPr>
        <w:rPr>
          <w:rFonts w:eastAsiaTheme="minorEastAsia"/>
          <w:sz w:val="26"/>
          <w:szCs w:val="26"/>
          <w:lang w:val="ru-RU"/>
        </w:rPr>
      </w:pPr>
    </w:p>
    <w:p w:rsidR="00E230EF" w:rsidRPr="00236D71" w:rsidRDefault="00220846" w:rsidP="00E230EF">
      <w:pPr>
        <w:pStyle w:val="Heading1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3</w:t>
      </w:r>
      <w:r w:rsidR="009D45DE">
        <w:rPr>
          <w:b/>
          <w:color w:val="auto"/>
          <w:lang w:val="ru-RU"/>
        </w:rPr>
        <w:t xml:space="preserve"> Отримати операторн</w:t>
      </w:r>
      <w:r w:rsidR="009D45DE">
        <w:rPr>
          <w:b/>
          <w:color w:val="auto"/>
          <w:lang w:val="uk-UA"/>
        </w:rPr>
        <w:t xml:space="preserve">і представлення функції, що можуть бути реалізовані на елементах </w:t>
      </w:r>
      <w:r w:rsidR="005E113F" w:rsidRPr="005E113F">
        <w:rPr>
          <w:b/>
          <w:color w:val="auto"/>
          <w:lang w:val="ru-RU"/>
        </w:rPr>
        <w:t>4</w:t>
      </w:r>
      <w:r w:rsidR="005E113F">
        <w:rPr>
          <w:b/>
          <w:color w:val="auto"/>
        </w:rPr>
        <w:t>AND</w:t>
      </w:r>
      <w:r w:rsidR="005E113F" w:rsidRPr="005E113F">
        <w:rPr>
          <w:b/>
          <w:color w:val="auto"/>
          <w:lang w:val="ru-RU"/>
        </w:rPr>
        <w:t>/2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, 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-</w:t>
      </w:r>
      <w:r w:rsidR="005E113F">
        <w:rPr>
          <w:b/>
          <w:color w:val="auto"/>
        </w:rPr>
        <w:t>NOT</w:t>
      </w:r>
    </w:p>
    <w:p w:rsidR="00E230EF" w:rsidRPr="00236D71" w:rsidRDefault="00E230EF" w:rsidP="00E230EF">
      <w:pPr>
        <w:rPr>
          <w:lang w:val="ru-RU"/>
        </w:rPr>
      </w:pPr>
    </w:p>
    <w:p w:rsidR="0081507C" w:rsidRDefault="00E230EF" w:rsidP="0081507C">
      <w:pPr>
        <w:rPr>
          <w:sz w:val="26"/>
          <w:szCs w:val="26"/>
          <w:lang w:val="ru-RU"/>
        </w:rPr>
      </w:pPr>
      <w:r w:rsidRPr="00E230EF">
        <w:rPr>
          <w:sz w:val="26"/>
          <w:szCs w:val="26"/>
          <w:lang w:val="uk-UA"/>
        </w:rPr>
        <w:t>З</w:t>
      </w:r>
      <w:r>
        <w:rPr>
          <w:sz w:val="26"/>
          <w:szCs w:val="26"/>
          <w:lang w:val="uk-UA"/>
        </w:rPr>
        <w:t xml:space="preserve"> 1-ої форми, операторне представлення для </w:t>
      </w:r>
      <w:r w:rsidRPr="00E230EF">
        <w:rPr>
          <w:sz w:val="26"/>
          <w:szCs w:val="26"/>
          <w:lang w:val="ru-RU"/>
        </w:rPr>
        <w:t>4</w:t>
      </w:r>
      <w:r>
        <w:rPr>
          <w:sz w:val="26"/>
          <w:szCs w:val="26"/>
        </w:rPr>
        <w:t>AND</w:t>
      </w:r>
      <w:r w:rsidRPr="00E230EF">
        <w:rPr>
          <w:sz w:val="26"/>
          <w:szCs w:val="26"/>
          <w:lang w:val="ru-RU"/>
        </w:rPr>
        <w:t>/2</w:t>
      </w:r>
      <w:r>
        <w:rPr>
          <w:sz w:val="26"/>
          <w:szCs w:val="26"/>
        </w:rPr>
        <w:t>OR</w:t>
      </w:r>
      <w:r w:rsidRPr="00E230EF">
        <w:rPr>
          <w:sz w:val="26"/>
          <w:szCs w:val="26"/>
          <w:lang w:val="ru-RU"/>
        </w:rPr>
        <w:t>:</w:t>
      </w:r>
    </w:p>
    <w:p w:rsidR="00E230EF" w:rsidRPr="009F2808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</m:oMath>
      </m:oMathPara>
    </w:p>
    <w:p w:rsidR="009F2808" w:rsidRPr="008C14BB" w:rsidRDefault="008C14BB" w:rsidP="008150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DBBFB7" wp14:editId="570BC27F">
            <wp:extent cx="5657143" cy="55428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7C" w:rsidRDefault="0081507C" w:rsidP="0081507C">
      <w:pPr>
        <w:rPr>
          <w:sz w:val="26"/>
          <w:szCs w:val="26"/>
          <w:lang w:val="ru-RU"/>
        </w:rPr>
      </w:pPr>
      <w:r w:rsidRPr="00530FFE">
        <w:rPr>
          <w:sz w:val="26"/>
          <w:szCs w:val="26"/>
          <w:lang w:val="uk-UA"/>
        </w:rPr>
        <w:t xml:space="preserve">З </w:t>
      </w:r>
      <w:r w:rsidR="00530FFE" w:rsidRPr="00530FFE">
        <w:rPr>
          <w:sz w:val="26"/>
          <w:szCs w:val="26"/>
          <w:lang w:val="ru-RU"/>
        </w:rPr>
        <w:t>8</w:t>
      </w:r>
      <w:r w:rsidRPr="00530FFE">
        <w:rPr>
          <w:sz w:val="26"/>
          <w:szCs w:val="26"/>
          <w:lang w:val="uk-UA"/>
        </w:rPr>
        <w:t xml:space="preserve">-ої форми, операторне представлення для </w:t>
      </w:r>
      <w:r w:rsidRPr="00530FFE">
        <w:rPr>
          <w:sz w:val="26"/>
          <w:szCs w:val="26"/>
          <w:lang w:val="ru-RU"/>
        </w:rPr>
        <w:t>2</w:t>
      </w:r>
      <w:r w:rsidRPr="00530FFE">
        <w:rPr>
          <w:sz w:val="26"/>
          <w:szCs w:val="26"/>
        </w:rPr>
        <w:t>OR</w:t>
      </w:r>
      <w:r w:rsidRPr="00530FFE">
        <w:rPr>
          <w:sz w:val="26"/>
          <w:szCs w:val="26"/>
          <w:lang w:val="ru-RU"/>
        </w:rPr>
        <w:t>-</w:t>
      </w:r>
      <w:r w:rsidRPr="00530FFE">
        <w:rPr>
          <w:sz w:val="26"/>
          <w:szCs w:val="26"/>
        </w:rPr>
        <w:t>NOT</w:t>
      </w:r>
      <w:r w:rsidR="00530FFE" w:rsidRPr="00530FFE">
        <w:rPr>
          <w:sz w:val="26"/>
          <w:szCs w:val="26"/>
          <w:lang w:val="ru-RU"/>
        </w:rPr>
        <w:t>:</w:t>
      </w:r>
    </w:p>
    <w:p w:rsidR="00530FFE" w:rsidRPr="00A82D4D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 xml:space="preserve">4 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</m:oMath>
      </m:oMathPara>
    </w:p>
    <w:p w:rsidR="00A82D4D" w:rsidRPr="009F2808" w:rsidRDefault="00A82D4D" w:rsidP="0081507C">
      <w:pPr>
        <w:rPr>
          <w:sz w:val="26"/>
          <w:szCs w:val="26"/>
          <w:lang w:val="uk-UA"/>
        </w:rPr>
      </w:pPr>
    </w:p>
    <w:p w:rsidR="0036123C" w:rsidRPr="0081507C" w:rsidRDefault="008C14BB" w:rsidP="0036123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04EC22" wp14:editId="6E7E1C37">
            <wp:extent cx="6152515" cy="53251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F" w:rsidRDefault="005E113F" w:rsidP="005E113F">
      <w:pPr>
        <w:pStyle w:val="Heading1"/>
        <w:rPr>
          <w:b/>
          <w:color w:val="auto"/>
          <w:lang w:val="uk-UA"/>
        </w:rPr>
      </w:pPr>
      <w:r w:rsidRPr="005E113F">
        <w:rPr>
          <w:b/>
          <w:color w:val="auto"/>
          <w:lang w:val="ru-RU"/>
        </w:rPr>
        <w:t xml:space="preserve">4 </w:t>
      </w:r>
      <w:r>
        <w:rPr>
          <w:b/>
          <w:color w:val="auto"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:rsidR="0012103B" w:rsidRDefault="0012103B" w:rsidP="0012103B">
      <w:pPr>
        <w:rPr>
          <w:sz w:val="26"/>
          <w:szCs w:val="26"/>
          <w:lang w:val="uk-UA"/>
        </w:rPr>
      </w:pPr>
    </w:p>
    <w:p w:rsidR="0012103B" w:rsidRDefault="0012103B" w:rsidP="0012103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 по Квайну визначається як сума входів усіх логічних елементів.</w:t>
      </w:r>
    </w:p>
    <w:p w:rsidR="00DE194F" w:rsidRPr="00DE194F" w:rsidRDefault="00DE194F" w:rsidP="0012103B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д</w:t>
      </w:r>
      <w:r w:rsidR="00DE194F">
        <w:rPr>
          <w:rFonts w:eastAsiaTheme="minorEastAsia"/>
          <w:sz w:val="26"/>
          <w:szCs w:val="26"/>
          <w:lang w:val="uk-UA"/>
        </w:rPr>
        <w:t xml:space="preserve">е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r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 – число типів мікросхем,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кількість мікросхем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i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-того типу,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сумарне число виходів і входів.</w:t>
      </w:r>
    </w:p>
    <w:p w:rsidR="00DE194F" w:rsidRDefault="00DE194F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3*5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DE194F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Час затримки сигналу визначається як шлях, що вимагає в схемі максимального часу для поширення сигналу.</w:t>
      </w:r>
    </w:p>
    <w:p w:rsidR="00921A75" w:rsidRPr="00921A75" w:rsidRDefault="00921A75" w:rsidP="00DE194F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T=Lt,</m:t>
          </m:r>
        </m:oMath>
      </m:oMathPara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де </w:t>
      </w:r>
      <w:r>
        <w:rPr>
          <w:rFonts w:eastAsiaTheme="minorEastAsia"/>
          <w:sz w:val="26"/>
          <w:szCs w:val="26"/>
        </w:rPr>
        <w:t>L</w:t>
      </w:r>
      <w:r w:rsidRPr="00236D71">
        <w:rPr>
          <w:rFonts w:eastAsiaTheme="minorEastAsia"/>
          <w:sz w:val="26"/>
          <w:szCs w:val="26"/>
          <w:lang w:val="ru-RU"/>
        </w:rPr>
        <w:t xml:space="preserve"> – </w:t>
      </w:r>
      <w:r>
        <w:rPr>
          <w:rFonts w:eastAsiaTheme="minorEastAsia"/>
          <w:sz w:val="26"/>
          <w:szCs w:val="26"/>
          <w:lang w:val="uk-UA"/>
        </w:rPr>
        <w:t>рівень схеми.</w:t>
      </w:r>
    </w:p>
    <w:p w:rsidR="00921A75" w:rsidRDefault="00921A75" w:rsidP="00921A75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w:r>
        <w:rPr>
          <w:rFonts w:eastAsiaTheme="minorEastAsia"/>
          <w:sz w:val="26"/>
          <w:szCs w:val="26"/>
        </w:rPr>
        <w:t>T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=1*24+2*22=68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= 7*22=154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A82D4D" w:rsidRPr="00A82D4D" w:rsidRDefault="00A82D4D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Отже перша схема оптимальна по обом параметрам.</w:t>
      </w:r>
    </w:p>
    <w:p w:rsidR="00B53D0B" w:rsidRDefault="005E113F" w:rsidP="00B53D0B">
      <w:pPr>
        <w:pStyle w:val="Heading1"/>
        <w:rPr>
          <w:b/>
          <w:color w:val="auto"/>
        </w:rPr>
      </w:pPr>
      <w:r>
        <w:rPr>
          <w:b/>
          <w:color w:val="auto"/>
          <w:lang w:val="uk-UA"/>
        </w:rPr>
        <w:t>5</w:t>
      </w:r>
      <w:r w:rsidR="00B53D0B">
        <w:rPr>
          <w:b/>
          <w:color w:val="auto"/>
          <w:lang w:val="uk-UA"/>
        </w:rPr>
        <w:t xml:space="preserve"> На елементах </w:t>
      </w:r>
      <w:r w:rsidR="00B53D0B">
        <w:rPr>
          <w:b/>
          <w:color w:val="auto"/>
          <w:lang w:val="ru-RU"/>
        </w:rPr>
        <w:t>3</w:t>
      </w:r>
      <w:r w:rsidR="00B53D0B">
        <w:rPr>
          <w:b/>
          <w:color w:val="auto"/>
        </w:rPr>
        <w:t>AND</w:t>
      </w:r>
      <w:r w:rsidR="00B53D0B" w:rsidRPr="00B53D0B">
        <w:rPr>
          <w:b/>
          <w:color w:val="auto"/>
          <w:lang w:val="ru-RU"/>
        </w:rPr>
        <w:t>-</w:t>
      </w:r>
      <w:r w:rsidR="00B53D0B">
        <w:rPr>
          <w:b/>
          <w:color w:val="auto"/>
        </w:rPr>
        <w:t>NOT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  <w:lang w:val="uk-UA"/>
        </w:rPr>
        <w:t xml:space="preserve">побудувати перетворювач кодів. У процесі проектування використовувати методи сумісної мінімізації системи булевих функцій. Для отриманої схеми визначити </w:t>
      </w:r>
      <w:r w:rsidR="00B53D0B">
        <w:rPr>
          <w:b/>
          <w:color w:val="auto"/>
        </w:rPr>
        <w:t>L</w:t>
      </w:r>
      <w:r w:rsidR="00B53D0B" w:rsidRPr="00B53D0B">
        <w:rPr>
          <w:b/>
          <w:color w:val="auto"/>
          <w:lang w:val="ru-RU"/>
        </w:rPr>
        <w:t xml:space="preserve">, </w:t>
      </w:r>
      <w:r w:rsidR="00B53D0B">
        <w:rPr>
          <w:b/>
          <w:color w:val="auto"/>
        </w:rPr>
        <w:t>T</w:t>
      </w:r>
      <w:r w:rsidR="00B53D0B">
        <w:rPr>
          <w:b/>
          <w:color w:val="auto"/>
          <w:lang w:val="uk-UA"/>
        </w:rPr>
        <w:t xml:space="preserve"> та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36D71" w:rsidTr="005D601E">
        <w:tc>
          <w:tcPr>
            <w:tcW w:w="3456" w:type="dxa"/>
            <w:gridSpan w:val="8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236D71" w:rsidTr="005D601E"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RPr="00DA1F55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RPr="009454FE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5D601E" w:rsidRPr="005D601E" w:rsidRDefault="00D32A8E" w:rsidP="005D601E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236D71" w:rsidRDefault="00236D71" w:rsidP="00236D71"/>
    <w:p w:rsidR="005D601E" w:rsidRPr="005D601E" w:rsidRDefault="005D601E" w:rsidP="00236D71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tbl>
      <w:tblPr>
        <w:tblStyle w:val="TableGrid"/>
        <w:tblW w:w="9831" w:type="dxa"/>
        <w:tblLayout w:type="fixed"/>
        <w:tblLook w:val="04A0" w:firstRow="1" w:lastRow="0" w:firstColumn="1" w:lastColumn="0" w:noHBand="0" w:noVBand="1"/>
      </w:tblPr>
      <w:tblGrid>
        <w:gridCol w:w="382"/>
        <w:gridCol w:w="287"/>
        <w:gridCol w:w="287"/>
        <w:gridCol w:w="287"/>
        <w:gridCol w:w="287"/>
        <w:gridCol w:w="287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432"/>
        <w:gridCol w:w="432"/>
      </w:tblGrid>
      <w:tr w:rsidR="004E0C3F" w:rsidTr="007F1E17">
        <w:tc>
          <w:tcPr>
            <w:tcW w:w="382" w:type="dxa"/>
            <w:vAlign w:val="center"/>
          </w:tcPr>
          <w:p w:rsidR="003F3968" w:rsidRPr="006E529C" w:rsidRDefault="003F3968" w:rsidP="004E0C3F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1144" w:type="dxa"/>
            <w:gridSpan w:val="4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432" w:type="dxa"/>
            <w:vAlign w:val="center"/>
          </w:tcPr>
          <w:p w:rsidR="003F3968" w:rsidRPr="006C3A98" w:rsidRDefault="004E0C3F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</w:tr>
      <w:tr w:rsidR="004E0C3F" w:rsidTr="00223D72">
        <w:trPr>
          <w:trHeight w:val="179"/>
        </w:trPr>
        <w:tc>
          <w:tcPr>
            <w:tcW w:w="382" w:type="dxa"/>
            <w:vAlign w:val="center"/>
          </w:tcPr>
          <w:p w:rsidR="003F3968" w:rsidRPr="006E529C" w:rsidRDefault="003F3968" w:rsidP="006C3A98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</w:tr>
      <w:tr w:rsidR="007F1E17" w:rsidTr="007F1E17">
        <w:trPr>
          <w:cantSplit/>
          <w:trHeight w:val="1556"/>
        </w:trPr>
        <w:tc>
          <w:tcPr>
            <w:tcW w:w="382" w:type="dxa"/>
            <w:textDirection w:val="btLr"/>
            <w:vAlign w:val="center"/>
          </w:tcPr>
          <w:p w:rsidR="007F1E17" w:rsidRPr="007F1E17" w:rsidRDefault="007F1E17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(3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1)</w:t>
            </w: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223D72" w:rsidTr="00223D72">
        <w:trPr>
          <w:cantSplit/>
          <w:trHeight w:val="1421"/>
        </w:trPr>
        <w:tc>
          <w:tcPr>
            <w:tcW w:w="382" w:type="dxa"/>
            <w:textDirection w:val="btLr"/>
            <w:vAlign w:val="center"/>
          </w:tcPr>
          <w:p w:rsidR="00223D72" w:rsidRPr="00223D72" w:rsidRDefault="00223D72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223D72" w:rsidRPr="00DA1F55" w:rsidRDefault="00223D72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223D72">
        <w:trPr>
          <w:cantSplit/>
          <w:trHeight w:val="1142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(4,1)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BF3AA2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32350B">
        <w:trPr>
          <w:cantSplit/>
          <w:trHeight w:val="1277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,2,1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BF3AA2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4E0C3F" w:rsidRDefault="00647509" w:rsidP="00647509">
            <w:pPr>
              <w:ind w:left="113" w:right="113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(2)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D491C" w:rsidRDefault="006D491C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647509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35A7D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035A7D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B018CC" w:rsidRDefault="00B018CC" w:rsidP="00236D71">
      <w:pPr>
        <w:rPr>
          <w:rFonts w:eastAsiaTheme="minorEastAsia"/>
          <w:sz w:val="26"/>
          <w:szCs w:val="26"/>
          <w:lang w:val="ru-RU"/>
        </w:rPr>
      </w:pPr>
    </w:p>
    <w:p w:rsidR="00040748" w:rsidRPr="00EB05A9" w:rsidRDefault="00040748" w:rsidP="00EB05A9">
      <w:pPr>
        <w:spacing w:before="240"/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,1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(4)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(1)</m:t>
        </m:r>
      </m:oMath>
    </w:p>
    <w:p w:rsidR="00040748" w:rsidRPr="005D601E" w:rsidRDefault="00040748" w:rsidP="00040748">
      <w:pPr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40748" w:rsidRDefault="00040748" w:rsidP="00040748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6D491C" w:rsidRDefault="00F062BC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t xml:space="preserve">Перетворимо МДНФ функцій в форму </w:t>
      </w:r>
      <w:r>
        <w:rPr>
          <w:rFonts w:eastAsiaTheme="minorEastAsia"/>
          <w:sz w:val="26"/>
          <w:szCs w:val="26"/>
        </w:rPr>
        <w:t>AND</w:t>
      </w:r>
      <w:r w:rsidRPr="00F062BC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</w:rPr>
        <w:t>NOT</w:t>
      </w:r>
      <w:r w:rsidR="00AF22B9" w:rsidRPr="00AF22B9">
        <w:rPr>
          <w:rFonts w:eastAsiaTheme="minorEastAsia"/>
          <w:sz w:val="26"/>
          <w:szCs w:val="26"/>
          <w:lang w:val="ru-RU"/>
        </w:rPr>
        <w:t>/</w:t>
      </w:r>
      <w:r w:rsidR="00AF22B9">
        <w:rPr>
          <w:rFonts w:eastAsiaTheme="minorEastAsia"/>
          <w:sz w:val="26"/>
          <w:szCs w:val="26"/>
        </w:rPr>
        <w:t>AND</w:t>
      </w:r>
      <w:r w:rsidR="00AF22B9" w:rsidRPr="00AF22B9">
        <w:rPr>
          <w:rFonts w:eastAsiaTheme="minorEastAsia"/>
          <w:sz w:val="26"/>
          <w:szCs w:val="26"/>
          <w:lang w:val="ru-RU"/>
        </w:rPr>
        <w:t>-</w:t>
      </w:r>
      <w:r w:rsidR="00AF22B9">
        <w:rPr>
          <w:rFonts w:eastAsiaTheme="minorEastAsia"/>
          <w:sz w:val="26"/>
          <w:szCs w:val="26"/>
        </w:rPr>
        <w:t>NOT</w:t>
      </w:r>
    </w:p>
    <w:p w:rsidR="00AF22B9" w:rsidRPr="00AF22B9" w:rsidRDefault="00AF22B9" w:rsidP="00AF22B9">
      <w:pPr>
        <w:rPr>
          <w:rFonts w:eastAsiaTheme="minorEastAsia"/>
          <w:b/>
          <w:i/>
          <w:sz w:val="26"/>
          <w:szCs w:val="26"/>
        </w:rPr>
      </w:pPr>
      <w:r w:rsidRPr="00AF22B9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</m:e>
        </m:acc>
      </m:oMath>
    </w:p>
    <w:p w:rsidR="00AF22B9" w:rsidRDefault="00AF22B9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AF22B9" w:rsidRDefault="0086760F" w:rsidP="00236D71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4905375" cy="691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591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767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</w:p>
    <w:p w:rsidR="00197D8B" w:rsidRP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B9" w:rsidRPr="005017FD" w:rsidRDefault="00AF22B9" w:rsidP="00236D71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30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8.5714</m:t>
        </m:r>
      </m:oMath>
    </w:p>
    <w:p w:rsidR="00AF22B9" w:rsidRPr="00367A3E" w:rsidRDefault="00AF22B9" w:rsidP="00236D71">
      <w:pPr>
        <w:rPr>
          <w:rFonts w:eastAsiaTheme="minorEastAsia"/>
          <w:sz w:val="26"/>
          <w:szCs w:val="26"/>
          <w:lang w:val="uk-UA"/>
        </w:rPr>
      </w:pPr>
      <w:r w:rsidRPr="003317DB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7*30=210</m:t>
        </m:r>
        <m:r>
          <w:rPr>
            <w:rFonts w:ascii="Cambria Math" w:eastAsiaTheme="minorEastAsia" w:hAnsi="Cambria Math"/>
            <w:sz w:val="26"/>
            <w:szCs w:val="26"/>
          </w:rPr>
          <m:t>ms</m:t>
        </m:r>
      </m:oMath>
    </w:p>
    <w:p w:rsidR="00B53D0B" w:rsidRDefault="00B53D0B" w:rsidP="00B53D0B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6 Побудувати схему для реалізації функції, якщо можна використовувати мультиплексори з двома керуючими входами</w:t>
      </w:r>
    </w:p>
    <w:p w:rsidR="00785DA2" w:rsidRPr="00785DA2" w:rsidRDefault="00785DA2" w:rsidP="00785DA2">
      <w:pPr>
        <w:rPr>
          <w:lang w:val="uk-UA"/>
        </w:rPr>
      </w:pPr>
    </w:p>
    <w:p w:rsidR="00924DFE" w:rsidRPr="004675F0" w:rsidRDefault="00924DFE" w:rsidP="00924DFE">
      <w:pPr>
        <w:rPr>
          <w:lang w:val="ru-RU"/>
        </w:rPr>
      </w:pPr>
    </w:p>
    <w:p w:rsidR="00B53D0B" w:rsidRPr="00B53D0B" w:rsidRDefault="00B53D0B" w:rsidP="00B53D0B">
      <w:pPr>
        <w:pStyle w:val="Heading1"/>
        <w:rPr>
          <w:lang w:val="uk-UA"/>
        </w:rPr>
      </w:pPr>
      <w:r>
        <w:rPr>
          <w:b/>
          <w:color w:val="auto"/>
          <w:lang w:val="uk-UA"/>
        </w:rPr>
        <w:lastRenderedPageBreak/>
        <w:t>7 Побудувати перетворювач кодів з використанням елементів 3</w:t>
      </w:r>
      <w:r>
        <w:rPr>
          <w:b/>
          <w:color w:val="auto"/>
        </w:rPr>
        <w:t>AND</w:t>
      </w:r>
      <w:r w:rsidRPr="00B53D0B">
        <w:rPr>
          <w:b/>
          <w:color w:val="auto"/>
          <w:lang w:val="ru-RU"/>
        </w:rPr>
        <w:t>-</w:t>
      </w:r>
      <w:r>
        <w:rPr>
          <w:b/>
          <w:color w:val="auto"/>
        </w:rPr>
        <w:t>NOT</w:t>
      </w:r>
      <w:r w:rsidRPr="00B53D0B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>і дешифратора на чотири входи</w:t>
      </w:r>
    </w:p>
    <w:p w:rsidR="00965661" w:rsidRPr="005E113F" w:rsidRDefault="00965661" w:rsidP="007709E7">
      <w:pPr>
        <w:rPr>
          <w:rFonts w:eastAsiaTheme="minorEastAsia"/>
          <w:sz w:val="26"/>
          <w:szCs w:val="26"/>
          <w:lang w:val="ru-RU"/>
        </w:rPr>
      </w:pPr>
    </w:p>
    <w:p w:rsidR="007709E7" w:rsidRPr="005E113F" w:rsidRDefault="007709E7" w:rsidP="00CB7EE5">
      <w:pPr>
        <w:rPr>
          <w:rFonts w:eastAsiaTheme="minorEastAsia"/>
          <w:sz w:val="26"/>
          <w:szCs w:val="26"/>
          <w:lang w:val="ru-RU"/>
        </w:rPr>
      </w:pPr>
    </w:p>
    <w:p w:rsidR="00A23CF4" w:rsidRPr="003317DB" w:rsidRDefault="00A23CF4">
      <w:pPr>
        <w:rPr>
          <w:rFonts w:eastAsiaTheme="minorEastAsia"/>
          <w:sz w:val="26"/>
          <w:szCs w:val="26"/>
          <w:lang w:val="ru-RU"/>
        </w:rPr>
      </w:pPr>
      <w:bookmarkStart w:id="0" w:name="_GoBack"/>
      <w:bookmarkEnd w:id="0"/>
    </w:p>
    <w:sectPr w:rsidR="00A23CF4" w:rsidRPr="003317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D6F03"/>
    <w:multiLevelType w:val="hybridMultilevel"/>
    <w:tmpl w:val="15E4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0694"/>
    <w:rsid w:val="00006830"/>
    <w:rsid w:val="00035A7D"/>
    <w:rsid w:val="00040748"/>
    <w:rsid w:val="0005556C"/>
    <w:rsid w:val="000D5BB6"/>
    <w:rsid w:val="00102297"/>
    <w:rsid w:val="0012103B"/>
    <w:rsid w:val="00137A00"/>
    <w:rsid w:val="00147111"/>
    <w:rsid w:val="0017034C"/>
    <w:rsid w:val="00187AFD"/>
    <w:rsid w:val="00197D8B"/>
    <w:rsid w:val="001B542A"/>
    <w:rsid w:val="00220846"/>
    <w:rsid w:val="00223D72"/>
    <w:rsid w:val="00236D71"/>
    <w:rsid w:val="002941D8"/>
    <w:rsid w:val="002A01D4"/>
    <w:rsid w:val="002C4A82"/>
    <w:rsid w:val="002C4E80"/>
    <w:rsid w:val="002F0D26"/>
    <w:rsid w:val="0032350B"/>
    <w:rsid w:val="00326E38"/>
    <w:rsid w:val="0033008B"/>
    <w:rsid w:val="003317DB"/>
    <w:rsid w:val="00331A05"/>
    <w:rsid w:val="0036123C"/>
    <w:rsid w:val="00367A3E"/>
    <w:rsid w:val="00372897"/>
    <w:rsid w:val="003D1115"/>
    <w:rsid w:val="003E55F5"/>
    <w:rsid w:val="003F031C"/>
    <w:rsid w:val="003F3968"/>
    <w:rsid w:val="003F47DB"/>
    <w:rsid w:val="00415F20"/>
    <w:rsid w:val="004362EE"/>
    <w:rsid w:val="00442AA2"/>
    <w:rsid w:val="00466C09"/>
    <w:rsid w:val="004675F0"/>
    <w:rsid w:val="00491469"/>
    <w:rsid w:val="004B24B9"/>
    <w:rsid w:val="004E0C3F"/>
    <w:rsid w:val="005017FD"/>
    <w:rsid w:val="00530FFE"/>
    <w:rsid w:val="0055681A"/>
    <w:rsid w:val="005B5C47"/>
    <w:rsid w:val="005D601E"/>
    <w:rsid w:val="005E113F"/>
    <w:rsid w:val="005F77B2"/>
    <w:rsid w:val="00620DD9"/>
    <w:rsid w:val="00647509"/>
    <w:rsid w:val="006A025F"/>
    <w:rsid w:val="006C3A98"/>
    <w:rsid w:val="006D491C"/>
    <w:rsid w:val="007009FB"/>
    <w:rsid w:val="007104AA"/>
    <w:rsid w:val="007709E7"/>
    <w:rsid w:val="00785DA2"/>
    <w:rsid w:val="007D47CA"/>
    <w:rsid w:val="007E62F9"/>
    <w:rsid w:val="007F1E17"/>
    <w:rsid w:val="0081507C"/>
    <w:rsid w:val="00826161"/>
    <w:rsid w:val="008312AE"/>
    <w:rsid w:val="0086760F"/>
    <w:rsid w:val="008B3DB5"/>
    <w:rsid w:val="008C14BB"/>
    <w:rsid w:val="008F75E8"/>
    <w:rsid w:val="00921A75"/>
    <w:rsid w:val="00924DFE"/>
    <w:rsid w:val="009454FE"/>
    <w:rsid w:val="00965661"/>
    <w:rsid w:val="00985B9A"/>
    <w:rsid w:val="00993A81"/>
    <w:rsid w:val="009B6C37"/>
    <w:rsid w:val="009D45DE"/>
    <w:rsid w:val="009F2808"/>
    <w:rsid w:val="00A23CF4"/>
    <w:rsid w:val="00A33BAF"/>
    <w:rsid w:val="00A569A2"/>
    <w:rsid w:val="00A82D4D"/>
    <w:rsid w:val="00A922C2"/>
    <w:rsid w:val="00AD188D"/>
    <w:rsid w:val="00AF22B9"/>
    <w:rsid w:val="00B018CC"/>
    <w:rsid w:val="00B53D0B"/>
    <w:rsid w:val="00BF3AA2"/>
    <w:rsid w:val="00C05580"/>
    <w:rsid w:val="00CB7EE5"/>
    <w:rsid w:val="00CD459B"/>
    <w:rsid w:val="00D1686C"/>
    <w:rsid w:val="00D32A8E"/>
    <w:rsid w:val="00D41754"/>
    <w:rsid w:val="00D625F7"/>
    <w:rsid w:val="00DA1F55"/>
    <w:rsid w:val="00DB0C55"/>
    <w:rsid w:val="00DE194F"/>
    <w:rsid w:val="00E230EF"/>
    <w:rsid w:val="00E3152E"/>
    <w:rsid w:val="00EB05A9"/>
    <w:rsid w:val="00EC14AC"/>
    <w:rsid w:val="00EE0F19"/>
    <w:rsid w:val="00EF445F"/>
    <w:rsid w:val="00F062BC"/>
    <w:rsid w:val="00F21DFD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430"/>
  <w15:chartTrackingRefBased/>
  <w15:docId w15:val="{1CFBF9B8-88C9-4A35-8E19-40C1E9B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2B9"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3AAB-2E86-4627-A15E-46B593DA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15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19</cp:revision>
  <dcterms:created xsi:type="dcterms:W3CDTF">2019-09-06T19:58:00Z</dcterms:created>
  <dcterms:modified xsi:type="dcterms:W3CDTF">2019-09-29T09:57:00Z</dcterms:modified>
</cp:coreProperties>
</file>