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Факультет комп’ютерних наук та кібернетики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A615E5">
        <w:rPr>
          <w:rFonts w:asciiTheme="minorHAnsi" w:hAnsiTheme="minorHAnsi" w:cstheme="minorHAnsi"/>
          <w:b/>
          <w:sz w:val="28"/>
          <w:szCs w:val="32"/>
        </w:rPr>
        <w:t>Кафедра інформаційних систем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A615E5">
        <w:rPr>
          <w:rFonts w:asciiTheme="minorHAnsi" w:hAnsiTheme="minorHAnsi" w:cstheme="minorHAnsi"/>
          <w:b/>
          <w:sz w:val="40"/>
          <w:szCs w:val="40"/>
        </w:rPr>
        <w:t>Моделювання систем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A615E5">
        <w:rPr>
          <w:rFonts w:asciiTheme="minorHAnsi" w:hAnsiTheme="minorHAnsi" w:cstheme="minorHAnsi"/>
          <w:b/>
          <w:sz w:val="40"/>
          <w:szCs w:val="40"/>
        </w:rPr>
        <w:t>Лабораторна робота № 2</w:t>
      </w:r>
    </w:p>
    <w:p w:rsidR="00A615E5" w:rsidRPr="00A615E5" w:rsidRDefault="00A615E5" w:rsidP="00A615E5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A615E5">
        <w:rPr>
          <w:b/>
          <w:sz w:val="32"/>
          <w:szCs w:val="32"/>
        </w:rPr>
        <w:t>Побудова лінійної моделі з допомогою псевдообернених операторів.</w:t>
      </w: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rPr>
          <w:rFonts w:asciiTheme="minorHAnsi" w:hAnsiTheme="minorHAnsi" w:cstheme="minorHAnsi"/>
          <w:b/>
          <w:sz w:val="40"/>
          <w:szCs w:val="28"/>
        </w:rPr>
      </w:pP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  <w:r w:rsidRPr="00A615E5">
        <w:rPr>
          <w:rFonts w:asciiTheme="minorHAnsi" w:hAnsiTheme="minorHAnsi" w:cstheme="minorHAnsi"/>
          <w:b/>
          <w:sz w:val="24"/>
          <w:szCs w:val="17"/>
        </w:rPr>
        <w:t>Викона</w:t>
      </w:r>
      <w:r>
        <w:rPr>
          <w:rFonts w:asciiTheme="minorHAnsi" w:hAnsiTheme="minorHAnsi" w:cstheme="minorHAnsi"/>
          <w:b/>
          <w:sz w:val="24"/>
          <w:szCs w:val="17"/>
        </w:rPr>
        <w:t>ла</w:t>
      </w:r>
      <w:r w:rsidRPr="00A615E5">
        <w:rPr>
          <w:rFonts w:asciiTheme="minorHAnsi" w:hAnsiTheme="minorHAnsi" w:cstheme="minorHAnsi"/>
          <w:b/>
          <w:sz w:val="24"/>
          <w:szCs w:val="17"/>
        </w:rPr>
        <w:t>: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A615E5">
        <w:rPr>
          <w:rFonts w:asciiTheme="minorHAnsi" w:hAnsiTheme="minorHAnsi" w:cstheme="minorHAnsi"/>
          <w:sz w:val="24"/>
          <w:szCs w:val="17"/>
        </w:rPr>
        <w:t>студент групи ІПС-3</w:t>
      </w:r>
      <w:r>
        <w:rPr>
          <w:rFonts w:asciiTheme="minorHAnsi" w:hAnsiTheme="minorHAnsi" w:cstheme="minorHAnsi"/>
          <w:sz w:val="24"/>
          <w:szCs w:val="17"/>
        </w:rPr>
        <w:t>1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>
        <w:rPr>
          <w:rFonts w:asciiTheme="minorHAnsi" w:hAnsiTheme="minorHAnsi" w:cstheme="minorHAnsi"/>
          <w:sz w:val="24"/>
          <w:szCs w:val="17"/>
        </w:rPr>
        <w:t>Величко Таїсія</w:t>
      </w: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A615E5" w:rsidRPr="00A615E5" w:rsidRDefault="00A615E5" w:rsidP="00A615E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A615E5" w:rsidRDefault="00A615E5" w:rsidP="00A615E5">
      <w:pPr>
        <w:spacing w:after="0" w:line="240" w:lineRule="auto"/>
        <w:rPr>
          <w:rFonts w:asciiTheme="minorHAnsi" w:hAnsiTheme="minorHAnsi" w:cstheme="minorHAnsi"/>
          <w:b/>
          <w:sz w:val="24"/>
          <w:szCs w:val="17"/>
        </w:rPr>
      </w:pPr>
    </w:p>
    <w:p w:rsidR="00A615E5" w:rsidRPr="00A615E5" w:rsidRDefault="00A615E5" w:rsidP="00A615E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17"/>
        </w:rPr>
      </w:pPr>
      <w:r w:rsidRPr="00A615E5">
        <w:rPr>
          <w:rFonts w:asciiTheme="minorHAnsi" w:hAnsiTheme="minorHAnsi" w:cstheme="minorHAnsi"/>
          <w:b/>
          <w:sz w:val="24"/>
          <w:szCs w:val="17"/>
        </w:rPr>
        <w:t>Київ-2019</w:t>
      </w:r>
    </w:p>
    <w:p w:rsidR="00A615E5" w:rsidRDefault="00A615E5" w:rsidP="00A615E5">
      <w:pPr>
        <w:pStyle w:val="1"/>
        <w:rPr>
          <w:b/>
          <w:color w:val="auto"/>
        </w:rPr>
      </w:pPr>
      <w:r w:rsidRPr="007F121F">
        <w:rPr>
          <w:b/>
          <w:color w:val="auto"/>
        </w:rPr>
        <w:lastRenderedPageBreak/>
        <w:t>Умова</w:t>
      </w:r>
    </w:p>
    <w:p w:rsidR="00A615E5" w:rsidRDefault="00A615E5" w:rsidP="00A615E5">
      <w:pPr>
        <w:spacing w:before="120"/>
      </w:pPr>
      <w:r>
        <w:tab/>
        <w:t xml:space="preserve">Будемо вважати, що на вхід системи перетворення, математична модель якої невідома, поступають послідовно дані у вигляді 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4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pt;height:14.6pt" o:ole="" fillcolor="window">
            <v:imagedata r:id="rId5" o:title=""/>
          </v:shape>
          <o:OLEObject Type="Embed" ProgID="Equation.3" ShapeID="_x0000_i1025" DrawAspect="Content" ObjectID="_1633212660" r:id="rId6"/>
        </w:object>
      </w:r>
      <w:r>
        <w:rPr>
          <w:i/>
        </w:rPr>
        <w:t xml:space="preserve"> </w:t>
      </w:r>
      <w:r>
        <w:t xml:space="preserve">вимірних векторів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>
          <v:shape id="_x0000_i1026" type="#_x0000_t75" style="width:15.5pt;height:20.95pt" o:ole="" fillcolor="window">
            <v:imagedata r:id="rId7" o:title=""/>
          </v:shape>
          <o:OLEObject Type="Embed" ProgID="Equation.3" ShapeID="_x0000_i1026" DrawAspect="Content" ObjectID="_1633212661" r:id="rId8"/>
        </w:object>
      </w:r>
      <w:r>
        <w:t xml:space="preserve">. На виході системи спостерігається сигнал у вигляді </w:t>
      </w:r>
      <w:proofErr w:type="spellStart"/>
      <w:r>
        <w:t>вектора</w:t>
      </w:r>
      <w:proofErr w:type="spellEnd"/>
      <w:r>
        <w:t xml:space="preserve">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>
          <v:shape id="_x0000_i1027" type="#_x0000_t75" style="width:17.3pt;height:20.95pt" o:ole="" fillcolor="window">
            <v:imagedata r:id="rId9" o:title=""/>
          </v:shape>
          <o:OLEObject Type="Embed" ProgID="Equation.3" ShapeID="_x0000_i1027" DrawAspect="Content" ObjectID="_1633212662" r:id="rId10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55" w:dyaOrig="300">
          <v:shape id="_x0000_i1028" type="#_x0000_t75" style="width:12.75pt;height:14.6pt" o:ole="" fillcolor="window">
            <v:imagedata r:id="rId11" o:title=""/>
          </v:shape>
          <o:OLEObject Type="Embed" ProgID="Equation.3" ShapeID="_x0000_i1028" DrawAspect="Content" ObjectID="_1633212663" r:id="rId12"/>
        </w:object>
      </w:r>
      <w:r>
        <w:t>.</w:t>
      </w:r>
    </w:p>
    <w:p w:rsidR="00A615E5" w:rsidRDefault="00A615E5" w:rsidP="00A615E5"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34290</wp:posOffset>
                </wp:positionV>
                <wp:extent cx="2174875" cy="668655"/>
                <wp:effectExtent l="8255" t="5715" r="17145" b="1143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668655"/>
                          <a:chOff x="3512" y="3255"/>
                          <a:chExt cx="3425" cy="10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6" y="3518"/>
                            <a:ext cx="1545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81" y="3922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12" y="3922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5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28" y="3641"/>
                            <a:ext cx="650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5E5" w:rsidRDefault="00A615E5" w:rsidP="00A615E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45.4pt;margin-top:2.7pt;width:171.25pt;height:52.65pt;z-index:251658240" coordorigin="3512,3255" coordsize="3425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htJAQAAFoTAAAOAAAAZHJzL2Uyb0RvYy54bWzsWN1u2zYUvh+wdyB471iSJdkWohSZf4IB&#10;2Vq02QPQEi0Jk0iNZCJnw959h4eSYydZW3St0QH2hUyK5NHhd77zQ16+2TU1eeBKV1Kk1L/wKOEi&#10;k3klipT+drcezSjRhomc1VLwlD5yTd9c/fjDZdcmPJClrHOuCAgROunalJbGtMl4rLOSN0xfyJYL&#10;GNxK1TADXVWMc8U6kN7U48Dz4nEnVd4qmXGt4e3SDdIrlL/d8sy83W41N6ROKehm8KnwubHP8dUl&#10;SwrF2rLKejXYF2jRsErAR/eilswwcq+qF6KaKlNSy625yGQzltttlXHcA+zG957t5kbJ+xb3UiRd&#10;0e5hAmif4fTFYrNfH94pUuVgO0oEa8BE+FXiW2i6tkhgxo1qP7TvlNsfNG9l9ruG4fHzcdsv3GSy&#10;6X6ROYhj90YiNLutaqwI2DTZoQUe9xbgO0MyeBn403A2jSjJYCyOZ3EUORNlJdjRLptEfkAJjE6C&#10;p7FVv3wSBv1a34smduWYJe67qGuvm90Y0E0/Iar/G6IfStZyNJS2ePWIgp4O0fdAQyaKmhPUyX4c&#10;Zg2QaocnEXJRwix+rZTsSs5yUAqtAKofLLAdDdb4JMBhPIkdUpE/cygOMPtR2OM0naMP7GFiSau0&#10;ueGyIbaRUgW6o/nYw602DtFhirWmlnWVr6u6xo4qNotakQcG7rbGX2+Eo2m1IF1K5xEY6+MiPPy9&#10;JqKpDMSNumpSOttPYomFbSVyUJMlhlW1a8PuaoF0ddA5+29k/ggwKumCAgQxaJRS/UlJBwEhpfqP&#10;e6Y4JfXPAkwx98PQRhDshNE0gI46HNkcjjCRgaiUGkpcc2Fc1LlvVVWU8CUf9y7kNfjHtkJkrWmd&#10;Vr2yQNETcXUycPW2EpyEFvKedQvhPD/bid7z90xF2t89tuDlR0R1Sz6bqLE/g+BjXXoeBMdEnUZA&#10;YRsLPsHSGrT+GEuFtBRFWnwF8kFY7jn2Ct+IQUC04aw2JXAppQ3PgUUcEqRtOR+yhGQJOCR4Vd9y&#10;CeOvuTdfzVazcBQG8WoUesvl6Hq9CEfx2p9Gy8lysVj6f9vN+mFSVnnOhd3bkLz88PNCWZ9GXdrZ&#10;p689TuNj6RhIQdnhH5XGuGRD0aE/2d1Zy5+OuuERdTFfnIy6T9noBXV9PwDNztw9cxcr09dLBMjC&#10;rkS4s6n5J7kj8UHotRUCMTt4PaSLb1UrxBMPVDmqqoZaIfLmjsZRMO1j11DJDXXA91Aq/Hu18RVK&#10;BbPb7PqMeK4aDipcSM7P6IsU6cPv6eg7iaHaP9MXs/Mrla6lb3/GO7P45Tlt+oLFeFw6OYvhZAu3&#10;JTYIxyHW01gf4rk4juC0YWuJcI4V8nd6XvvmQRhZjAhY6/xfYjHePcAFDvpnf9lkb4gO+1g2P12J&#10;Xf0DAAD//wMAUEsDBBQABgAIAAAAIQACYl1G4AAAAAkBAAAPAAAAZHJzL2Rvd25yZXYueG1sTI9B&#10;S8NAFITvgv9heYI3u5vGVo3ZlFLUUxFsBfH2mn1NQrNvQ3abpP/e9aTHYYaZb/LVZFsxUO8bxxqS&#10;mQJBXDrTcKXhc/969wjCB2SDrWPScCEPq+L6KsfMuJE/aNiFSsQS9hlqqEPoMil9WZNFP3MdcfSO&#10;rrcYouwraXocY7lt5VyppbTYcFyosaNNTeVpd7Ya3kYc12nyMmxPx83le794/9ompPXtzbR+BhFo&#10;Cn9h+MWP6FBEpoM7s/Gi1TB/UhE9aFjcg4j+Mk1TEIcYTNQDyCKX/x8UPwAAAP//AwBQSwECLQAU&#10;AAYACAAAACEAtoM4kv4AAADhAQAAEwAAAAAAAAAAAAAAAAAAAAAAW0NvbnRlbnRfVHlwZXNdLnht&#10;bFBLAQItABQABgAIAAAAIQA4/SH/1gAAAJQBAAALAAAAAAAAAAAAAAAAAC8BAABfcmVscy8ucmVs&#10;c1BLAQItABQABgAIAAAAIQChrjhtJAQAAFoTAAAOAAAAAAAAAAAAAAAAAC4CAABkcnMvZTJvRG9j&#10;LnhtbFBLAQItABQABgAIAAAAIQACYl1G4AAAAAkBAAAPAAAAAAAAAAAAAAAAAH4GAABkcnMvZG93&#10;bnJldi54bWxQSwUGAAAAAAQABADzAAAAiwcAAAAA&#10;" o:allowincell="f">
                <v:rect id="Rectangle 3" o:spid="_x0000_s1027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line id="Line 4" o:spid="_x0000_s1028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zwAAAANoAAAAPAAAAZHJzL2Rvd25yZXYueG1sRI/RisIw&#10;FETfBf8hXGHfNHVXylJNi7gI+iR2/YBLc22LzU1Joq1/bxYWfBxm5gyzKUbTiQc531pWsFwkIIgr&#10;q1uuFVx+9/NvED4ga+wsk4IneSjy6WSDmbYDn+lRhlpECPsMFTQh9JmUvmrIoF/Ynjh6V+sMhihd&#10;LbXDIcJNJz+TJJUGW44LDfa0a6i6lXej4HwZzGlMj0lgKmX1k65uK3dQ6mM2btcgAo3hHf5vH7SC&#10;L/i7Em+AzF8AAAD//wMAUEsBAi0AFAAGAAgAAAAhANvh9svuAAAAhQEAABMAAAAAAAAAAAAAAAAA&#10;AAAAAFtDb250ZW50X1R5cGVzXS54bWxQSwECLQAUAAYACAAAACEAWvQsW78AAAAVAQAACwAAAAAA&#10;AAAAAAAAAAAfAQAAX3JlbHMvLnJlbHNQSwECLQAUAAYACAAAACEAJROWc8AAAADaAAAADwAAAAAA&#10;AAAAAAAAAAAHAgAAZHJzL2Rvd25yZXYueG1sUEsFBgAAAAADAAMAtwAAAPQCAAAAAA==&#10;">
                  <v:stroke endarrow="classic"/>
                </v:line>
                <v:line id="Line 5" o:spid="_x0000_s1029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4HwAAAANoAAAAPAAAAZHJzL2Rvd25yZXYueG1sRI/BasMw&#10;EETvhfyD2EBvtZxiTHGihJBQSE8lrj9gkTa2ibUykhI7fx8VCj0OM/OG2exmO4g7+dA7VrDKchDE&#10;2pmeWwXNz+fbB4gQkQ0OjknBgwLstouXDVbGTXymex1bkSAcKlTQxThWUgbdkcWQuZE4eRfnLcYk&#10;fSuNxynB7SDf87yUFntOCx2OdOhIX+ubVXBuJvs9l195ZKqlPpbFtfAnpV6X834NItIc/8N/7ZNR&#10;UMDvlXQD5PYJAAD//wMAUEsBAi0AFAAGAAgAAAAhANvh9svuAAAAhQEAABMAAAAAAAAAAAAAAAAA&#10;AAAAAFtDb250ZW50X1R5cGVzXS54bWxQSwECLQAUAAYACAAAACEAWvQsW78AAAAVAQAACwAAAAAA&#10;AAAAAAAAAAAfAQAAX3JlbHMvLnJlbHNQSwECLQAUAAYACAAAACEAqvoOB8AAAADaAAAADwAAAAAA&#10;AAAAAAAAAAAHAgAAZHJzL2Rvd25yZXYueG1sUEsFBgAAAAADAAMAtwAAAPQCAAAAAA==&#10;">
                  <v:stroke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A615E5" w:rsidRDefault="00A615E5" w:rsidP="00A615E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15E5" w:rsidRDefault="00A615E5" w:rsidP="00A615E5">
      <w:r>
        <w:tab/>
      </w:r>
      <w:r>
        <w:rPr>
          <w:i/>
          <w:u w:val="single"/>
        </w:rPr>
        <w:t>Постановка задачі:</w:t>
      </w:r>
      <w:r>
        <w:rPr>
          <w:u w:val="single"/>
        </w:rPr>
        <w:t xml:space="preserve"> </w:t>
      </w:r>
      <w:r>
        <w:t xml:space="preserve">Для послідовності вхідних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15" w:dyaOrig="420">
          <v:shape id="_x0000_i1029" type="#_x0000_t75" style="width:15.5pt;height:20.95pt" o:ole="" fillcolor="window">
            <v:imagedata r:id="rId7" o:title=""/>
          </v:shape>
          <o:OLEObject Type="Embed" ProgID="Equation.3" ShapeID="_x0000_i1029" DrawAspect="Content" ObjectID="_1633212664" r:id="rId13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0" type="#_x0000_t75" style="width:69.25pt;height:18.25pt" o:ole="" fillcolor="window">
            <v:imagedata r:id="rId14" o:title=""/>
          </v:shape>
          <o:OLEObject Type="Embed" ProgID="Equation.3" ShapeID="_x0000_i1030" DrawAspect="Content" ObjectID="_1633212665" r:id="rId15"/>
        </w:object>
      </w:r>
      <w:r>
        <w:t xml:space="preserve"> та вихідних сигналів </w:t>
      </w:r>
      <w:r>
        <w:rPr>
          <w:rFonts w:ascii="Times New Roman" w:eastAsia="Times New Roman" w:hAnsi="Times New Roman"/>
          <w:position w:val="-16"/>
          <w:sz w:val="28"/>
          <w:szCs w:val="20"/>
          <w:lang w:eastAsia="ru-RU"/>
        </w:rPr>
        <w:object w:dxaOrig="345" w:dyaOrig="420">
          <v:shape id="_x0000_i1031" type="#_x0000_t75" style="width:17.3pt;height:20.95pt" o:ole="" fillcolor="window">
            <v:imagedata r:id="rId9" o:title=""/>
          </v:shape>
          <o:OLEObject Type="Embed" ProgID="Equation.3" ShapeID="_x0000_i1031" DrawAspect="Content" ObjectID="_1633212666" r:id="rId16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2" type="#_x0000_t75" style="width:69.25pt;height:18.25pt" o:ole="" fillcolor="window">
            <v:imagedata r:id="rId17" o:title=""/>
          </v:shape>
          <o:OLEObject Type="Embed" ProgID="Equation.3" ShapeID="_x0000_i1032" DrawAspect="Content" ObjectID="_1633212667" r:id="rId18"/>
        </w:object>
      </w:r>
      <w:r>
        <w:t xml:space="preserve"> знайти оператор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85">
          <v:shape id="_x0000_i1033" type="#_x0000_t75" style="width:12.75pt;height:14.6pt" o:ole="" fillcolor="window">
            <v:imagedata r:id="rId19" o:title=""/>
          </v:shape>
          <o:OLEObject Type="Embed" ProgID="Equation.3" ShapeID="_x0000_i1033" DrawAspect="Content" ObjectID="_1633212668" r:id="rId20"/>
        </w:object>
      </w:r>
      <w:r>
        <w:t xml:space="preserve"> перетворення вхідного сигналу у вихідний.</w:t>
      </w:r>
    </w:p>
    <w:p w:rsidR="00A615E5" w:rsidRDefault="00A615E5" w:rsidP="00A615E5">
      <w:r>
        <w:tab/>
        <w:t xml:space="preserve">Будемо шукати математичну модель оператора об'єкту в класі лінійних операторів 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1380" w:dyaOrig="825">
          <v:shape id="_x0000_i1034" type="#_x0000_t75" style="width:69.25pt;height:41pt" o:ole="" fillcolor="window">
            <v:imagedata r:id="rId21" o:title=""/>
          </v:shape>
          <o:OLEObject Type="Embed" ProgID="Equation.3" ShapeID="_x0000_i1034" DrawAspect="Content" ObjectID="_1633212669" r:id="rId22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1380" w:dyaOrig="360">
          <v:shape id="_x0000_i1035" type="#_x0000_t75" style="width:69.25pt;height:18.25pt" o:ole="" fillcolor="window">
            <v:imagedata r:id="rId23" o:title=""/>
          </v:shape>
          <o:OLEObject Type="Embed" ProgID="Equation.3" ShapeID="_x0000_i1035" DrawAspect="Content" ObjectID="_1633212670" r:id="rId24"/>
        </w:object>
      </w:r>
      <w:r>
        <w:t>.</w:t>
      </w:r>
      <w:r>
        <w:tab/>
      </w:r>
      <w:r>
        <w:tab/>
      </w:r>
      <w:r>
        <w:tab/>
        <w:t>(1)</w:t>
      </w:r>
    </w:p>
    <w:p w:rsidR="00A615E5" w:rsidRDefault="00A615E5" w:rsidP="00A615E5">
      <w:r>
        <w:t xml:space="preserve">Невідома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36" type="#_x0000_t75" style="width:14.6pt;height:14.6pt" o:ole="" fillcolor="window">
            <v:imagedata r:id="rId25" o:title=""/>
          </v:shape>
          <o:OLEObject Type="Embed" ProgID="Equation.3" ShapeID="_x0000_i1036" DrawAspect="Content" ObjectID="_1633212671" r:id="rId26"/>
        </w:object>
      </w:r>
      <w:r>
        <w:t xml:space="preserve"> математичної моделі об'єкту 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>
          <v:shape id="_x0000_i1037" type="#_x0000_t75" style="width:31.9pt;height:14.6pt" o:ole="" fillcolor="window">
            <v:imagedata r:id="rId27" o:title=""/>
          </v:shape>
          <o:OLEObject Type="Embed" ProgID="Equation.3" ShapeID="_x0000_i1037" DrawAspect="Content" ObjectID="_1633212672" r:id="rId28"/>
        </w:object>
      </w:r>
      <w:r>
        <w:t>. Систему (1) запишемо у матричній формі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4275" w:dyaOrig="825">
          <v:shape id="_x0000_i1038" type="#_x0000_t75" style="width:214.2pt;height:41pt" o:ole="" fillcolor="window">
            <v:imagedata r:id="rId29" o:title=""/>
          </v:shape>
          <o:OLEObject Type="Embed" ProgID="Equation.3" ShapeID="_x0000_i1038" DrawAspect="Content" ObjectID="_1633212673" r:id="rId30"/>
        </w:object>
      </w:r>
      <w:r>
        <w:t>,</w:t>
      </w:r>
      <w:r>
        <w:tab/>
      </w:r>
      <w:r>
        <w:tab/>
      </w:r>
    </w:p>
    <w:p w:rsidR="00A615E5" w:rsidRDefault="00A615E5" w:rsidP="00A615E5">
      <w:r>
        <w:t>або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960" w:dyaOrig="285">
          <v:shape id="_x0000_i1039" type="#_x0000_t75" style="width:48.3pt;height:14.6pt" o:ole="" fillcolor="window">
            <v:imagedata r:id="rId31" o:title=""/>
          </v:shape>
          <o:OLEObject Type="Embed" ProgID="Equation.3" ShapeID="_x0000_i1039" DrawAspect="Content" ObjectID="_1633212674" r:id="rId32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A615E5" w:rsidRDefault="00A615E5" w:rsidP="00A615E5">
      <w:r>
        <w:t xml:space="preserve">де  </w:t>
      </w:r>
      <w:r>
        <w:rPr>
          <w:rFonts w:ascii="Times New Roman" w:eastAsia="Times New Roman" w:hAnsi="Times New Roman"/>
          <w:position w:val="-34"/>
          <w:sz w:val="28"/>
          <w:szCs w:val="20"/>
          <w:lang w:eastAsia="ru-RU"/>
        </w:rPr>
        <w:object w:dxaOrig="2655" w:dyaOrig="825">
          <v:shape id="_x0000_i1040" type="#_x0000_t75" style="width:133.05pt;height:41pt" o:ole="" fillcolor="window">
            <v:imagedata r:id="rId33" o:title=""/>
          </v:shape>
          <o:OLEObject Type="Embed" ProgID="Equation.3" ShapeID="_x0000_i1040" DrawAspect="Content" ObjectID="_1633212675" r:id="rId34"/>
        </w:object>
      </w:r>
      <w:r>
        <w:t xml:space="preserve"> – матриця вхідних сигналів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660" w:dyaOrig="240">
          <v:shape id="_x0000_i1041" type="#_x0000_t75" style="width:32.8pt;height:11.85pt" o:ole="" fillcolor="window">
            <v:imagedata r:id="rId35" o:title=""/>
          </v:shape>
          <o:OLEObject Type="Embed" ProgID="Equation.3" ShapeID="_x0000_i1041" DrawAspect="Content" ObjectID="_1633212676" r:id="rId36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160" w:dyaOrig="375">
          <v:shape id="_x0000_i1042" type="#_x0000_t75" style="width:108.45pt;height:19.15pt" o:ole="" fillcolor="window">
            <v:imagedata r:id="rId37" o:title=""/>
          </v:shape>
          <o:OLEObject Type="Embed" ProgID="Equation.3" ShapeID="_x0000_i1042" DrawAspect="Content" ObjectID="_1633212677" r:id="rId38"/>
        </w:object>
      </w:r>
      <w:r>
        <w:t xml:space="preserve"> – матриця вихідних сигналів 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645" w:dyaOrig="300">
          <v:shape id="_x0000_i1043" type="#_x0000_t75" style="width:31.9pt;height:14.6pt" o:ole="" fillcolor="window">
            <v:imagedata r:id="rId39" o:title=""/>
          </v:shape>
          <o:OLEObject Type="Embed" ProgID="Equation.3" ShapeID="_x0000_i1043" DrawAspect="Content" ObjectID="_1633212678" r:id="rId40"/>
        </w:object>
      </w:r>
      <w:r>
        <w:t>.</w:t>
      </w:r>
    </w:p>
    <w:p w:rsidR="00A615E5" w:rsidRDefault="00A615E5" w:rsidP="00A615E5">
      <w:r>
        <w:tab/>
        <w:t xml:space="preserve">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44" type="#_x0000_t75" style="width:14.6pt;height:14.6pt" o:ole="" fillcolor="window">
            <v:imagedata r:id="rId41" o:title=""/>
          </v:shape>
          <o:OLEObject Type="Embed" ProgID="Equation.3" ShapeID="_x0000_i1044" DrawAspect="Content" ObjectID="_1633212679" r:id="rId42"/>
        </w:object>
      </w:r>
      <w:r>
        <w:t xml:space="preserve"> будемо інтерпретувати як двовимірне вхідне зображення, а матрицю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85" w:dyaOrig="285">
          <v:shape id="_x0000_i1045" type="#_x0000_t75" style="width:14.6pt;height:14.6pt" o:ole="" fillcolor="window">
            <v:imagedata r:id="rId43" o:title=""/>
          </v:shape>
          <o:OLEObject Type="Embed" ProgID="Equation.3" ShapeID="_x0000_i1045" DrawAspect="Content" ObjectID="_1633212680" r:id="rId44"/>
        </w:object>
      </w:r>
      <w:r>
        <w:t xml:space="preserve"> вихідне зображення.</w:t>
      </w:r>
    </w:p>
    <w:p w:rsidR="00A615E5" w:rsidRDefault="00A615E5" w:rsidP="00A615E5">
      <w:r>
        <w:t xml:space="preserve">Тоді </w:t>
      </w:r>
    </w:p>
    <w:p w:rsidR="00A615E5" w:rsidRDefault="00A615E5" w:rsidP="00A615E5">
      <w:pPr>
        <w:jc w:val="right"/>
      </w:pP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2280" w:dyaOrig="360">
          <v:shape id="_x0000_i1046" type="#_x0000_t75" style="width:113.9pt;height:18.25pt" o:ole="" fillcolor="window">
            <v:imagedata r:id="rId45" o:title=""/>
          </v:shape>
          <o:OLEObject Type="Embed" ProgID="Equation.3" ShapeID="_x0000_i1046" DrawAspect="Content" ObjectID="_1633212681" r:id="rId4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A615E5" w:rsidRDefault="00A615E5" w:rsidP="00A615E5">
      <w:r>
        <w:t>де матриця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80"/>
          <w:sz w:val="28"/>
          <w:szCs w:val="20"/>
          <w:lang w:eastAsia="ru-RU"/>
        </w:rPr>
        <w:object w:dxaOrig="1275" w:dyaOrig="1740">
          <v:shape id="_x0000_i1047" type="#_x0000_t75" style="width:63.8pt;height:86.6pt" o:ole="" fillcolor="window">
            <v:imagedata r:id="rId47" o:title=""/>
          </v:shape>
          <o:OLEObject Type="Embed" ProgID="Equation.3" ShapeID="_x0000_i1047" DrawAspect="Content" ObjectID="_1633212682" r:id="rId48"/>
        </w:object>
      </w:r>
      <w:r>
        <w:t xml:space="preserve">, </w:t>
      </w:r>
    </w:p>
    <w:p w:rsidR="00A615E5" w:rsidRDefault="00A615E5" w:rsidP="00A615E5">
      <w:r>
        <w:t xml:space="preserve">розмірності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795" w:dyaOrig="300">
          <v:shape id="_x0000_i1048" type="#_x0000_t75" style="width:40.1pt;height:14.6pt" o:ole="" fillcolor="window">
            <v:imagedata r:id="rId49" o:title=""/>
          </v:shape>
          <o:OLEObject Type="Embed" ProgID="Equation.3" ShapeID="_x0000_i1048" DrawAspect="Content" ObjectID="_1633212683" r:id="rId50"/>
        </w:object>
      </w:r>
      <w:r>
        <w:t xml:space="preserve">, </w:t>
      </w:r>
      <w:r>
        <w:rPr>
          <w:rFonts w:ascii="Times New Roman" w:eastAsia="Times New Roman" w:hAnsi="Times New Roman"/>
          <w:position w:val="-12"/>
          <w:sz w:val="28"/>
          <w:szCs w:val="20"/>
          <w:lang w:eastAsia="ru-RU"/>
        </w:rPr>
        <w:object w:dxaOrig="2205" w:dyaOrig="435">
          <v:shape id="_x0000_i1049" type="#_x0000_t75" style="width:110.3pt;height:21.85pt" o:ole="" fillcolor="window">
            <v:imagedata r:id="rId51" o:title=""/>
          </v:shape>
          <o:OLEObject Type="Embed" ProgID="Equation.3" ShapeID="_x0000_i1049" DrawAspect="Content" ObjectID="_1633212684" r:id="rId52"/>
        </w:object>
      </w:r>
      <w:r>
        <w:t>.</w:t>
      </w:r>
    </w:p>
    <w:p w:rsidR="00A615E5" w:rsidRDefault="00A615E5" w:rsidP="00A615E5">
      <w:r>
        <w:t>Формула Гревіля для псевдообернення матриці:</w:t>
      </w:r>
    </w:p>
    <w:p w:rsidR="00A615E5" w:rsidRDefault="00A615E5" w:rsidP="00A615E5">
      <w:pPr>
        <w:ind w:firstLine="708"/>
      </w:pPr>
      <w:r>
        <w:t xml:space="preserve">Якщо для  матриці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55" w:dyaOrig="255">
          <v:shape id="_x0000_i1050" type="#_x0000_t75" style="width:12.75pt;height:12.75pt" o:ole="">
            <v:imagedata r:id="rId53" o:title=""/>
          </v:shape>
          <o:OLEObject Type="Embed" ProgID="Equation.3" ShapeID="_x0000_i1050" DrawAspect="Content" ObjectID="_1633212685" r:id="rId54"/>
        </w:object>
      </w:r>
      <w:r>
        <w:t xml:space="preserve"> відома </w:t>
      </w:r>
      <w:proofErr w:type="spellStart"/>
      <w:r>
        <w:t>псевдообернена</w:t>
      </w:r>
      <w:proofErr w:type="spellEnd"/>
      <w:r>
        <w:t xml:space="preserve"> (обернена) 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360" w:dyaOrig="300">
          <v:shape id="_x0000_i1051" type="#_x0000_t75" style="width:18.25pt;height:14.6pt" o:ole="">
            <v:imagedata r:id="rId55" o:title=""/>
          </v:shape>
          <o:OLEObject Type="Embed" ProgID="Equation.3" ShapeID="_x0000_i1051" DrawAspect="Content" ObjectID="_1633212686" r:id="rId56"/>
        </w:object>
      </w:r>
      <w:r>
        <w:t xml:space="preserve">, то для розширеної матриці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600" w:dyaOrig="720">
          <v:shape id="_x0000_i1052" type="#_x0000_t75" style="width:30.1pt;height:36.45pt" o:ole="">
            <v:imagedata r:id="rId57" o:title=""/>
          </v:shape>
          <o:OLEObject Type="Embed" ProgID="Equation.3" ShapeID="_x0000_i1052" DrawAspect="Content" ObjectID="_1633212687" r:id="rId58"/>
        </w:object>
      </w:r>
      <w:r>
        <w:t xml:space="preserve"> справедлива формула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6405" w:dyaOrig="1485">
          <v:shape id="_x0000_i1053" type="#_x0000_t75" style="width:319.9pt;height:73.8pt" o:ole="">
            <v:imagedata r:id="rId59" o:title=""/>
          </v:shape>
          <o:OLEObject Type="Embed" ProgID="Equation.3" ShapeID="_x0000_i1053" DrawAspect="Content" ObjectID="_1633212688" r:id="rId60"/>
        </w:object>
      </w:r>
      <w:r>
        <w:t>,</w:t>
      </w:r>
    </w:p>
    <w:p w:rsidR="00A615E5" w:rsidRDefault="00A615E5" w:rsidP="00A615E5">
      <w:r>
        <w:t xml:space="preserve">де </w:t>
      </w:r>
      <w:r>
        <w:rPr>
          <w:rFonts w:ascii="Times New Roman" w:eastAsia="Times New Roman" w:hAnsi="Times New Roman"/>
          <w:position w:val="-10"/>
          <w:sz w:val="28"/>
          <w:szCs w:val="20"/>
          <w:lang w:eastAsia="ru-RU"/>
        </w:rPr>
        <w:object w:dxaOrig="3585" w:dyaOrig="420">
          <v:shape id="_x0000_i1054" type="#_x0000_t75" style="width:179.55pt;height:20.95pt" o:ole="">
            <v:imagedata r:id="rId61" o:title=""/>
          </v:shape>
          <o:OLEObject Type="Embed" ProgID="Equation.3" ShapeID="_x0000_i1054" DrawAspect="Content" ObjectID="_1633212689" r:id="rId62"/>
        </w:object>
      </w:r>
      <w:r>
        <w:t>.</w:t>
      </w:r>
    </w:p>
    <w:p w:rsidR="00A615E5" w:rsidRDefault="00A615E5" w:rsidP="00A615E5">
      <w:r>
        <w:t xml:space="preserve">Для першого кроку алгоритму </w:t>
      </w:r>
      <w:r>
        <w:rPr>
          <w:rFonts w:ascii="Times New Roman" w:eastAsia="Times New Roman" w:hAnsi="Times New Roman"/>
          <w:position w:val="-30"/>
          <w:sz w:val="28"/>
          <w:szCs w:val="20"/>
          <w:lang w:eastAsia="ru-RU"/>
        </w:rPr>
        <w:object w:dxaOrig="1485" w:dyaOrig="705">
          <v:shape id="_x0000_i1055" type="#_x0000_t75" style="width:73.8pt;height:35.55pt" o:ole="">
            <v:imagedata r:id="rId63" o:title=""/>
          </v:shape>
          <o:OLEObject Type="Embed" ProgID="Equation.3" ShapeID="_x0000_i1055" DrawAspect="Content" ObjectID="_1633212690" r:id="rId64"/>
        </w:object>
      </w:r>
      <w:r>
        <w:t xml:space="preserve">, де </w:t>
      </w:r>
      <w:r>
        <w:rPr>
          <w:rFonts w:ascii="Times New Roman" w:eastAsia="Times New Roman" w:hAnsi="Times New Roman"/>
          <w:position w:val="-68"/>
          <w:sz w:val="28"/>
          <w:szCs w:val="20"/>
          <w:lang w:eastAsia="ru-RU"/>
        </w:rPr>
        <w:object w:dxaOrig="1065" w:dyaOrig="1485">
          <v:shape id="_x0000_i1056" type="#_x0000_t75" style="width:52.85pt;height:73.8pt" o:ole="">
            <v:imagedata r:id="rId65" o:title=""/>
          </v:shape>
          <o:OLEObject Type="Embed" ProgID="Equation.3" ShapeID="_x0000_i1056" DrawAspect="Content" ObjectID="_1633212691" r:id="rId66"/>
        </w:object>
      </w:r>
      <w:r>
        <w:t>.</w:t>
      </w:r>
    </w:p>
    <w:p w:rsidR="00A615E5" w:rsidRDefault="00A615E5" w:rsidP="00A615E5">
      <w:r>
        <w:t xml:space="preserve">Формула Мура </w:t>
      </w:r>
      <w:r>
        <w:noBreakHyphen/>
        <w:t xml:space="preserve"> Пенроуза для знаходження оберненої (псевдооберненої) матриці:</w:t>
      </w:r>
    </w:p>
    <w:p w:rsidR="00A615E5" w:rsidRDefault="00A615E5" w:rsidP="00A615E5">
      <w:pPr>
        <w:jc w:val="center"/>
      </w:pPr>
      <w:r>
        <w:rPr>
          <w:rFonts w:ascii="Times New Roman" w:eastAsia="Times New Roman" w:hAnsi="Times New Roman"/>
          <w:position w:val="-24"/>
          <w:sz w:val="28"/>
          <w:szCs w:val="20"/>
          <w:lang w:eastAsia="ru-RU"/>
        </w:rPr>
        <w:object w:dxaOrig="5685" w:dyaOrig="600">
          <v:shape id="_x0000_i1057" type="#_x0000_t75" style="width:284.35pt;height:30.1pt" o:ole="">
            <v:imagedata r:id="rId67" o:title=""/>
          </v:shape>
          <o:OLEObject Type="Embed" ProgID="Equation.3" ShapeID="_x0000_i1057" DrawAspect="Content" ObjectID="_1633212692" r:id="rId68"/>
        </w:object>
      </w:r>
      <w:r>
        <w:t>.</w:t>
      </w:r>
    </w:p>
    <w:p w:rsidR="00A615E5" w:rsidRDefault="00A615E5" w:rsidP="00A615E5">
      <w:r>
        <w:t xml:space="preserve">матриця </w:t>
      </w:r>
      <w:r>
        <w:rPr>
          <w:rFonts w:ascii="Times New Roman" w:eastAsia="Times New Roman" w:hAnsi="Times New Roman"/>
          <w:position w:val="-4"/>
          <w:sz w:val="28"/>
          <w:szCs w:val="20"/>
          <w:lang w:eastAsia="ru-RU"/>
        </w:rPr>
        <w:object w:dxaOrig="225" w:dyaOrig="240">
          <v:shape id="_x0000_i1058" type="#_x0000_t75" style="width:10.95pt;height:11.85pt" o:ole="">
            <v:imagedata r:id="rId69" o:title=""/>
          </v:shape>
          <o:OLEObject Type="Embed" ProgID="Equation.3" ShapeID="_x0000_i1058" DrawAspect="Content" ObjectID="_1633212693" r:id="rId70"/>
        </w:object>
      </w:r>
      <w:r>
        <w:t xml:space="preserve"> розмірності </w:t>
      </w:r>
      <w:r>
        <w:rPr>
          <w:rFonts w:ascii="Times New Roman" w:eastAsia="Times New Roman" w:hAnsi="Times New Roman"/>
          <w:position w:val="-6"/>
          <w:sz w:val="28"/>
          <w:szCs w:val="20"/>
          <w:lang w:eastAsia="ru-RU"/>
        </w:rPr>
        <w:object w:dxaOrig="540" w:dyaOrig="225">
          <v:shape id="_x0000_i1059" type="#_x0000_t75" style="width:27.35pt;height:10.95pt" o:ole="">
            <v:imagedata r:id="rId71" o:title=""/>
          </v:shape>
          <o:OLEObject Type="Embed" ProgID="Equation.3" ShapeID="_x0000_i1059" DrawAspect="Content" ObjectID="_1633212694" r:id="rId72"/>
        </w:object>
      </w:r>
      <w:r>
        <w:t>.</w:t>
      </w:r>
    </w:p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/>
    <w:p w:rsidR="00A615E5" w:rsidRDefault="00A615E5" w:rsidP="00A615E5">
      <w:pPr>
        <w:pStyle w:val="1"/>
        <w:rPr>
          <w:b/>
          <w:color w:val="auto"/>
        </w:rPr>
      </w:pPr>
      <w:r>
        <w:rPr>
          <w:b/>
          <w:color w:val="auto"/>
        </w:rPr>
        <w:lastRenderedPageBreak/>
        <w:t>Хід роботи</w:t>
      </w:r>
    </w:p>
    <w:p w:rsidR="00284958" w:rsidRPr="00284958" w:rsidRDefault="00A615E5" w:rsidP="00284958">
      <w:pPr>
        <w:pStyle w:val="2"/>
        <w:numPr>
          <w:ilvl w:val="0"/>
          <w:numId w:val="3"/>
        </w:numPr>
        <w:rPr>
          <w:b/>
          <w:color w:val="auto"/>
        </w:rPr>
      </w:pPr>
      <w:r w:rsidRPr="00284958">
        <w:rPr>
          <w:b/>
          <w:color w:val="auto"/>
        </w:rPr>
        <w:t xml:space="preserve">Переглянемо вхідні данні </w:t>
      </w:r>
      <w:r w:rsidR="00284958">
        <w:rPr>
          <w:b/>
          <w:color w:val="auto"/>
        </w:rPr>
        <w:t>:</w:t>
      </w:r>
    </w:p>
    <w:p w:rsidR="00284958" w:rsidRDefault="00A615E5" w:rsidP="00284958">
      <w:pPr>
        <w:rPr>
          <w:lang w:val="ru-RU"/>
        </w:rPr>
      </w:pPr>
      <w:r w:rsidRPr="00284958">
        <w:t>Для варіанта 19 вхідний сигнал – x3.bm</w:t>
      </w:r>
      <w:r w:rsidR="00284958">
        <w:rPr>
          <w:lang w:val="en-US"/>
        </w:rPr>
        <w:t>p</w:t>
      </w:r>
      <w:r w:rsidR="00284958" w:rsidRPr="00284958">
        <w:rPr>
          <w:lang w:val="ru-RU"/>
        </w:rPr>
        <w:t>:</w:t>
      </w:r>
    </w:p>
    <w:p w:rsidR="00284958" w:rsidRPr="00284958" w:rsidRDefault="00284958" w:rsidP="0028495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B95" w:rsidRDefault="00A615E5" w:rsidP="00284958">
      <w:r w:rsidRPr="00284958">
        <w:t>вихідний сигнал – y5.bmp:</w:t>
      </w:r>
    </w:p>
    <w:p w:rsidR="00284958" w:rsidRDefault="00284958" w:rsidP="00284958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E5" w:rsidRDefault="00195CE5" w:rsidP="00195CE5"/>
    <w:p w:rsidR="00195CE5" w:rsidRDefault="00195CE5" w:rsidP="00195CE5"/>
    <w:p w:rsidR="00195CE5" w:rsidRDefault="00195CE5" w:rsidP="00195CE5"/>
    <w:p w:rsidR="00195CE5" w:rsidRDefault="00195CE5" w:rsidP="00195CE5"/>
    <w:p w:rsidR="00195CE5" w:rsidRDefault="00195CE5" w:rsidP="00195CE5"/>
    <w:p w:rsidR="00195CE5" w:rsidRPr="00195CE5" w:rsidRDefault="00195CE5" w:rsidP="00195CE5">
      <w:pPr>
        <w:pStyle w:val="2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Формула Гревіля</w:t>
      </w:r>
      <w:r w:rsidRPr="00284958">
        <w:rPr>
          <w:b/>
          <w:color w:val="auto"/>
        </w:rPr>
        <w:t xml:space="preserve"> </w:t>
      </w:r>
      <w:r>
        <w:rPr>
          <w:b/>
          <w:color w:val="auto"/>
        </w:rPr>
        <w:t>:</w:t>
      </w:r>
    </w:p>
    <w:p w:rsidR="00195CE5" w:rsidRDefault="00195CE5" w:rsidP="00195CE5">
      <w:pPr>
        <w:rPr>
          <w:sz w:val="26"/>
          <w:szCs w:val="26"/>
        </w:rPr>
      </w:pPr>
      <w:r w:rsidRPr="00195CE5">
        <w:rPr>
          <w:sz w:val="26"/>
          <w:szCs w:val="26"/>
        </w:rPr>
        <w:t>Знайдемо псевдообернену матрицю</w:t>
      </w:r>
      <w:r w:rsidRPr="00195CE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перетворення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Pr="00195CE5">
        <w:rPr>
          <w:sz w:val="26"/>
          <w:szCs w:val="26"/>
        </w:rPr>
        <w:t xml:space="preserve"> за допомогою</w:t>
      </w:r>
      <w:r>
        <w:rPr>
          <w:sz w:val="26"/>
          <w:szCs w:val="26"/>
        </w:rPr>
        <w:t xml:space="preserve"> ф</w:t>
      </w:r>
      <w:r w:rsidRPr="00195CE5">
        <w:rPr>
          <w:sz w:val="26"/>
          <w:szCs w:val="26"/>
        </w:rPr>
        <w:t>ормул</w:t>
      </w:r>
      <w:r>
        <w:rPr>
          <w:sz w:val="26"/>
          <w:szCs w:val="26"/>
        </w:rPr>
        <w:t>и</w:t>
      </w:r>
      <w:r w:rsidRPr="00195CE5">
        <w:rPr>
          <w:sz w:val="26"/>
          <w:szCs w:val="26"/>
        </w:rPr>
        <w:t xml:space="preserve"> Гревіля</w:t>
      </w:r>
      <w:r>
        <w:rPr>
          <w:sz w:val="26"/>
          <w:szCs w:val="26"/>
        </w:rPr>
        <w:t xml:space="preserve"> та перетворимо початкове зображення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в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 w:rsidRPr="00195CE5">
        <w:rPr>
          <w:sz w:val="26"/>
          <w:szCs w:val="26"/>
          <w:lang w:val="ru-RU"/>
        </w:rPr>
        <w:t>.</w:t>
      </w:r>
      <w:r>
        <w:rPr>
          <w:sz w:val="26"/>
          <w:szCs w:val="26"/>
        </w:rPr>
        <w:t xml:space="preserve"> Отримаємо наступний результат:</w:t>
      </w:r>
    </w:p>
    <w:p w:rsidR="00195CE5" w:rsidRDefault="006B733C" w:rsidP="00195CE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E5" w:rsidRPr="00195CE5" w:rsidRDefault="00195CE5" w:rsidP="00195CE5">
      <w:pPr>
        <w:pStyle w:val="2"/>
        <w:numPr>
          <w:ilvl w:val="0"/>
          <w:numId w:val="3"/>
        </w:numPr>
        <w:rPr>
          <w:b/>
          <w:color w:val="auto"/>
        </w:rPr>
      </w:pPr>
      <w:r w:rsidRPr="00195CE5">
        <w:rPr>
          <w:b/>
          <w:color w:val="auto"/>
        </w:rPr>
        <w:t xml:space="preserve">Формула Мура </w:t>
      </w:r>
      <w:r w:rsidRPr="00195CE5">
        <w:rPr>
          <w:b/>
          <w:color w:val="auto"/>
        </w:rPr>
        <w:noBreakHyphen/>
        <w:t xml:space="preserve"> Пенроуза:</w:t>
      </w:r>
    </w:p>
    <w:p w:rsidR="00195CE5" w:rsidRDefault="00195CE5" w:rsidP="00195CE5">
      <w:pPr>
        <w:rPr>
          <w:sz w:val="26"/>
          <w:szCs w:val="26"/>
        </w:rPr>
      </w:pPr>
      <w:r>
        <w:rPr>
          <w:sz w:val="26"/>
          <w:szCs w:val="26"/>
        </w:rPr>
        <w:t xml:space="preserve">Аналогічно використавши формулу Мура-Пенроуза та та перетворимо початкове зображення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в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sz w:val="26"/>
          <w:szCs w:val="26"/>
        </w:rPr>
        <w:t xml:space="preserve"> отримаємо:</w:t>
      </w:r>
    </w:p>
    <w:p w:rsidR="00195CE5" w:rsidRDefault="006B733C" w:rsidP="00195CE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E5" w:rsidRPr="00195CE5" w:rsidRDefault="00195CE5" w:rsidP="00195CE5">
      <w:pPr>
        <w:jc w:val="center"/>
        <w:rPr>
          <w:sz w:val="26"/>
          <w:szCs w:val="26"/>
        </w:rPr>
      </w:pPr>
    </w:p>
    <w:sectPr w:rsidR="00195CE5" w:rsidRPr="00195C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EFB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721"/>
    <w:multiLevelType w:val="hybridMultilevel"/>
    <w:tmpl w:val="709E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4E20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F6A"/>
    <w:multiLevelType w:val="hybridMultilevel"/>
    <w:tmpl w:val="D0FC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39C4"/>
    <w:multiLevelType w:val="hybridMultilevel"/>
    <w:tmpl w:val="8B28E9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E5"/>
    <w:rsid w:val="00195CE5"/>
    <w:rsid w:val="00284958"/>
    <w:rsid w:val="006B733C"/>
    <w:rsid w:val="00A615E5"/>
    <w:rsid w:val="00F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C8AC8-F0C3-4DDF-B79E-EEE51834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CE5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6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5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A615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49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28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84958"/>
    <w:rPr>
      <w:rFonts w:ascii="Segoe UI" w:eastAsia="Calibri" w:hAnsi="Segoe UI" w:cs="Segoe UI"/>
      <w:sz w:val="18"/>
      <w:szCs w:val="18"/>
      <w:lang w:val="uk-UA"/>
    </w:rPr>
  </w:style>
  <w:style w:type="character" w:styleId="a6">
    <w:name w:val="Placeholder Text"/>
    <w:basedOn w:val="a0"/>
    <w:uiPriority w:val="99"/>
    <w:semiHidden/>
    <w:rsid w:val="00195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image" Target="media/image37.jpe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5.jpe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1663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3</cp:revision>
  <dcterms:created xsi:type="dcterms:W3CDTF">2019-10-19T15:12:00Z</dcterms:created>
  <dcterms:modified xsi:type="dcterms:W3CDTF">2019-10-21T22:24:00Z</dcterms:modified>
</cp:coreProperties>
</file>