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3D4BC7"/>
          <w:sz w:val="28"/>
        </w:rPr>
        <w:t>명품 경북여상 문해력 15분  ·  손으로 쓰는 학습지</w:t>
      </w:r>
    </w:p>
    <w:p>
      <w:pPr>
        <w:tabs>
          <w:tab w:pos="10091" w:val="right"/>
        </w:tabs>
        <w:spacing w:before="0" w:after="60" w:line="240" w:lineRule="auto"/>
      </w:pPr>
      <w:r>
        <w:rPr>
          <w:rFonts w:ascii="맑은 고딕" w:hAnsi="맑은 고딕" w:eastAsia="맑은 고딕"/>
          <w:b/>
          <w:sz w:val="21"/>
        </w:rPr>
        <w:t>1주차 · 공문서·행정 문서 읽기  —  Day 2 · 학습②</w:t>
      </w:r>
      <w:r>
        <w:tab/>
      </w:r>
      <w:r>
        <w:rPr>
          <w:rFonts w:ascii="맑은 고딕" w:hAnsi="맑은 고딕" w:eastAsia="맑은 고딕"/>
          <w:b/>
          <w:color w:val="6B6F85"/>
          <w:sz w:val="19"/>
        </w:rPr>
        <w:t xml:space="preserve">학습일   </w:t>
      </w:r>
      <w:r>
        <w:rPr>
          <w:rFonts w:ascii="맑은 고딕" w:hAnsi="맑은 고딕" w:eastAsia="맑은 고딕"/>
          <w:b w:val="0"/>
          <w:sz w:val="23"/>
        </w:rPr>
        <w:t>＿＿＿ 월  ＿＿＿ 일</w:t>
      </w:r>
    </w:p>
    <w:p>
      <w:pPr>
        <w:spacing w:before="40" w:after="80" w:line="240" w:lineRule="auto"/>
      </w:pPr>
      <w:r>
        <w:rPr>
          <w:rFonts w:ascii="맑은 고딕" w:hAnsi="맑은 고딕" w:eastAsia="맑은 고딕"/>
          <w:b w:val="0"/>
          <w:color w:val="6B6F85"/>
          <w:sz w:val="17"/>
        </w:rPr>
        <w:t>어제 배운 6개에 이어, 나머지 6개 어휘를 익혀 봅시다.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✅ 오늘 해야 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① 열람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[閱覽·볼열·볼람]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문서 따위를 죽 훑어보거나 조사함.</w:t>
            </w:r>
          </w:p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이 서류는 허락을 받아야 ＿＿＿＿＿＿할 수 있다.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21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② 통보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[通報·통할통·알릴보]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통지하여 보고함.</w:t>
            </w:r>
          </w:p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합격자에게는 문자로 결과를 ＿＿＿＿＿＿한다.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21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</w:tr>
      <w:tr>
        <w:trPr>
          <w:cantSplit/>
        </w:trPr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③ 반려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[返戾·돌이킬반·어그러질려]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제출한 문서를 되돌려 보냄.</w:t>
            </w:r>
          </w:p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서명이 빠진 신청서는 결국 ＿＿＿＿＿＿되었다.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21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④ 사본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[寫本·베낄사·근본본]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원본을 그대로 옮긴 문서. (↔원본)</w:t>
            </w:r>
          </w:p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신분증 ＿＿＿＿＿＿ 한 부를 제출해 주세요.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21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</w:tr>
      <w:tr>
        <w:trPr>
          <w:cantSplit/>
        </w:trPr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⑤ 갱신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[更新·다시갱·새신]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이미 있던 것을 고쳐 새롭게 함.</w:t>
            </w:r>
          </w:p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운전면허증은 주기적으로 ＿＿＿＿＿＿한다.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21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⑥ 공고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[公告·공평할공·알릴고]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기관이 어떤 사항을 세상에 널리 알림.</w:t>
            </w:r>
          </w:p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채용 ＿＿＿＿＿＿에는 지원 자격이 나와 있다.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21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</w:tr>
    </w:tbl>
    <w:p>
      <w:pPr>
        <w:spacing w:before="6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확인 문제 — 알맞은 말을 빈칸에 쓰세요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40" w:type="dxa"/>
              <w:bottom w:w="45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Q1.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개인정보 서류는 담당자만 ＿＿＿＿＿＿할 수 있고, 결과는 문자로 ＿＿＿＿＿＿된다.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보기: 열람 · 통보</w:t>
            </w:r>
          </w:p>
        </w:tc>
        <w:tc>
          <w:tcPr>
            <w:tcW w:type="dxa" w:w="4876"/>
            <w:tcMar>
              <w:top w:w="40" w:type="dxa"/>
              <w:bottom w:w="45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Q2.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서명이 빠진 서류는 ＿＿＿＿＿＿되었다. 재접수할 때는 신분증 ＿＿＿＿＿＿을 함께 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보기: 반려 · 사본</w:t>
            </w:r>
          </w:p>
        </w:tc>
      </w:tr>
      <w:tr>
        <w:trPr>
          <w:cantSplit/>
        </w:trPr>
        <w:tc>
          <w:tcPr>
            <w:tcW w:type="dxa" w:w="9922"/>
            <w:gridSpan w:val="2"/>
            <w:tcMar>
              <w:top w:w="40" w:type="dxa"/>
              <w:bottom w:w="45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Q3.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운전면허증은 정기적으로 ＿＿＿＿＿＿해야 하며, 채용 ＿＿＿＿＿＿에는 지원 자격이 나와 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보기: 갱신 · 공고</w:t>
            </w:r>
          </w:p>
        </w:tc>
      </w:tr>
    </w:tbl>
    <w:p>
      <w:pPr>
        <w:spacing w:before="6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⭐ 헷갈리기 쉬운 어휘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40" w:type="dxa"/>
              <w:bottom w:w="40" w:type="dxa"/>
              <w:left w:w="90" w:type="dxa"/>
              <w:right w:w="90" w:type="dxa"/>
            </w:tcMar>
            <w:shd w:val="clear" w:color="auto" w:fill="F7F8FF"/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21"/>
              </w:rPr>
              <w:t xml:space="preserve">결제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 xml:space="preserve">[決濟]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돈을 주고받아 매매 거래를 끝맺음.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예) 카드로 결제했다.</w:t>
            </w:r>
          </w:p>
        </w:tc>
        <w:tc>
          <w:tcPr>
            <w:tcW w:type="dxa" w:w="4876"/>
            <w:tcMar>
              <w:top w:w="40" w:type="dxa"/>
              <w:bottom w:w="40" w:type="dxa"/>
              <w:left w:w="90" w:type="dxa"/>
              <w:right w:w="90" w:type="dxa"/>
            </w:tcMar>
            <w:shd w:val="clear" w:color="auto" w:fill="F7F8FF"/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21"/>
              </w:rPr>
              <w:t xml:space="preserve">결재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 xml:space="preserve">[決裁]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책임자가 안건을 검토하여 허가함.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예) 부장님의 결재를 받았다.</w:t>
            </w:r>
          </w:p>
        </w:tc>
      </w:tr>
    </w:tbl>
    <w:p>
      <w:pPr>
        <w:spacing w:before="40" w:after="20" w:line="240" w:lineRule="auto"/>
      </w:pPr>
      <w:r>
        <w:rPr>
          <w:rFonts w:ascii="맑은 고딕" w:hAnsi="맑은 고딕" w:eastAsia="맑은 고딕"/>
          <w:b w:val="0"/>
          <w:color w:val="3D4BC7"/>
          <w:sz w:val="17"/>
        </w:rPr>
        <w:t>🧠 값을 '치르면' 결제, 서류를 '검토받으면' 결재!</w:t>
      </w:r>
    </w:p>
    <w:p>
      <w:pPr>
        <w:spacing w:before="8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💬 오늘의 명언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</w:trPr>
        <w:tc>
          <w:tcPr>
            <w:tcW w:type="dxa" w:w="10092"/>
            <w:shd w:val="clear" w:color="auto" w:fill="F7F8FF"/>
            <w:tcMar>
              <w:top w:w="50" w:type="dxa"/>
              <w:bottom w:w="50" w:type="dxa"/>
              <w:left w:w="140" w:type="dxa"/>
              <w:right w:w="14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i/>
                <w:color w:val="333366"/>
                <w:sz w:val="20"/>
              </w:rPr>
              <w:t>“우리는 반복적으로 행하는 대로 된다. 탁월함은 행동이 아니라 습관이다.”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— 아리스토텔레스</w:t>
            </w:r>
          </w:p>
        </w:tc>
      </w:tr>
    </w:tbl>
    <w:p>
      <w:pPr>
        <w:spacing w:before="40" w:after="20" w:line="240" w:lineRule="auto"/>
      </w:pPr>
      <w:r>
        <w:rPr>
          <w:rFonts w:ascii="맑은 고딕" w:hAnsi="맑은 고딕" w:eastAsia="맑은 고딕"/>
          <w:b w:val="0"/>
          <w:color w:val="6B6F85"/>
          <w:sz w:val="16"/>
        </w:rPr>
        <w:t>✍ 위 명언을 소리 내어 한 번 읽고, 나만의 글씨체로 또박또박 따라 써 보세요.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trHeight w:val="22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  <w:tr>
        <w:trPr>
          <w:trHeight w:val="22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</w:tbl>
    <w:p>
      <w:pPr>
        <w:spacing w:after="80"/>
      </w:pPr>
    </w:p>
    <w:sectPr w:rsidR="00FC693F" w:rsidRPr="0006063C" w:rsidSect="00034616">
      <w:pgSz w:w="11906" w:h="16838"/>
      <w:pgMar w:top="454" w:right="907" w:bottom="39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