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23주차 · 헷갈리기 쉬운 말·맞춤법  —  Day 4 · 확인②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밑줄 친 낱말의 쓰임이 맞는지 확인하고, 실제 글 속에서 어떻게 구별해 쓰는지 살펴봅시다.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밑줄 뜻으로 알맞은 것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쌍둥이도 성격은 서로 다르다.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㉮서로 같지 않다 ㉯셈이 어긋나다 ㉰이유를 알 수 없다 ㉱자격을 나타내다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계산이 틀려서 다시 풀었다.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㉮셈이나 사실이 그르게 되다 ㉯서로 같지 않다 ㉰수단을 나타내다 ㉱방향을 가리키다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학생으로서 지켜야 할 규칙이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㉮지위나 자격을 나타냄 ㉯수단이나 재료를 나타냄 ㉰이유 없음을 나타냄 ㉱선택을 나타냄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성실함으로써 신뢰를 얻었다.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㉮수단이나 재료를 나타냄 ㉯지위나 자격을 나타냄 ㉰시간을 나타냄 ㉱장소를 나타냄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21"/>
        </w:rPr>
        <w:t>글을 읽고 답하세요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2F3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sz w:val="16"/>
              </w:rPr>
              <w:t>[맞춤법, 이렇게 구별하세요]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'다르다'와 '틀리다'는 뜻이 다르다. '다르다'는 서로 같지 않음을, '틀리다'는 셈이나 사실이 어긋남을 뜻한다.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'왠지'는 뚜렷한 이유가 없을 때, '웬'은 '어찌 된'이라는 뜻으로 뒤에 오는 명사를 꾸밀 때 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자격을 나타낼 때는 '학생으로서'처럼 '로서'를 쓰고, 수단을 나타낼 때는 '노력으로써'처럼 '로써'를 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편지나 물건을 보낼 때는 '부치다', 무언가를 맞닿게 할 때는 '붙이다'를 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지식을 알려 줄 때는 '가르치다', 손가락 등으로 방향을 알릴 때는 '가리키다'를 쓴다.</w:t>
            </w:r>
          </w:p>
        </w:tc>
      </w:tr>
    </w:tbl>
    <w:p>
      <w:pPr>
        <w:spacing w:after="40"/>
      </w:pP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1. </w:t>
      </w:r>
      <w:r>
        <w:rPr>
          <w:rFonts w:ascii="맑은 고딕" w:hAnsi="맑은 고딕" w:eastAsia="맑은 고딕"/>
          <w:b w:val="0"/>
          <w:sz w:val="18"/>
        </w:rPr>
        <w:t xml:space="preserve">'다르다'의 쓰임으로 알맞은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㉮서로 같지 않음을 나타낼 때 ㉯셈이 어긋났을 때 ㉰이유가 없을 때 ㉱방향을 알릴 때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2. </w:t>
      </w:r>
      <w:r>
        <w:rPr>
          <w:rFonts w:ascii="맑은 고딕" w:hAnsi="맑은 고딕" w:eastAsia="맑은 고딕"/>
          <w:b w:val="0"/>
          <w:sz w:val="18"/>
        </w:rPr>
        <w:t xml:space="preserve">'웬'을 쓰는 경우로 알맞은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㉮'어찌 된'이라는 뜻으로 명사를 꾸밀 때 ㉯이유 없이 느낌을 나타낼 때 ㉰수단을 나타낼 때 ㉱자격을 나타낼 때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3. </w:t>
      </w:r>
      <w:r>
        <w:rPr>
          <w:rFonts w:ascii="맑은 고딕" w:hAnsi="맑은 고딕" w:eastAsia="맑은 고딕"/>
          <w:b w:val="0"/>
          <w:sz w:val="18"/>
        </w:rPr>
        <w:t xml:space="preserve">'로써'를 쓰는 경우로 알맞은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㉮수단이나 재료를 나타낼 때 ㉯지위나 자격을 나타낼 때 ㉰장소를 나타낼 때 ㉱시간을 나타낼 때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4. </w:t>
      </w:r>
      <w:r>
        <w:rPr>
          <w:rFonts w:ascii="맑은 고딕" w:hAnsi="맑은 고딕" w:eastAsia="맑은 고딕"/>
          <w:b w:val="0"/>
          <w:sz w:val="18"/>
        </w:rPr>
        <w:t xml:space="preserve">편지나 물건을 보낼 때 쓰는 낱말은?  </w:t>
      </w:r>
      <w:r>
        <w:rPr>
          <w:rFonts w:ascii="맑은 고딕" w:hAnsi="맑은 고딕" w:eastAsia="맑은 고딕"/>
          <w:b w:val="0"/>
          <w:color w:val="6B6F85"/>
          <w:sz w:val="15"/>
        </w:rPr>
        <w:t>㉮부치다 ㉯붙이다 ㉰가르치다 ㉱가리키다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5. </w:t>
      </w:r>
      <w:r>
        <w:rPr>
          <w:rFonts w:ascii="맑은 고딕" w:hAnsi="맑은 고딕" w:eastAsia="맑은 고딕"/>
          <w:b w:val="0"/>
          <w:sz w:val="18"/>
        </w:rPr>
        <w:t xml:space="preserve">이 글의 목적은?  </w:t>
      </w:r>
      <w:r>
        <w:rPr>
          <w:rFonts w:ascii="맑은 고딕" w:hAnsi="맑은 고딕" w:eastAsia="맑은 고딕"/>
          <w:b w:val="0"/>
          <w:color w:val="6B6F85"/>
          <w:sz w:val="15"/>
        </w:rPr>
        <w:t>㉮헷갈리기 쉬운 낱말의 쓰임을 구별해 설명하려고 ㉯새로운 맞춤법 규정을 발표하려고 ㉰외래어 표기법을 안내하려고 ㉱방언 사용을 권장하려고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“말은 마음의 초상이다.”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벤 존슨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