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6주차 · 경영·마케팅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[ㅅㅇ] 어떤 물건을 사려는 욕구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떡볶이 ＿＿＿＿가 꾸준히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[ㄱㄱ] 요구에 따라 물품을 제공함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＿＿＿＿을 늘리기로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[ㅁㅊ] 상품을 팔아 얻는 수익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신제품 이후 ＿＿＿＿이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[ㅅㅇ] 손해와 이익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이번 분기 ＿＿＿＿을 계산했다.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② 글자 카드 조합 — 광·고·홍·보·경·쟁·전·략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상품 정보를 널리 알리는 활동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널리 알림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서로 이기려고 다툼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목표를 이루기 위한 방법과 계획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매운맛 떡볶이의 (　) 가 꾸준히 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㉮수요 ㉯공급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신제품 출시 이후 (　) 이 크게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㉮매출 ㉯손익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인플루언서를 통한 (　) 를 진행했다.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㉮홍보 ㉯광고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브랜드가 비슷한 제품을 팔고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㉮경쟁 ㉯점유율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“가격은 당신이 지불하는 것이고, 가치는 당신이 얻는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워런 버핏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