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3D58" w14:textId="77777777" w:rsidR="000C4F49" w:rsidRPr="000C4F49" w:rsidRDefault="000C4F49" w:rsidP="000C4F49">
      <w:pPr>
        <w:jc w:val="center"/>
        <w:rPr>
          <w:b/>
          <w:bCs/>
        </w:rPr>
      </w:pPr>
      <w:r w:rsidRPr="000C4F49">
        <w:rPr>
          <w:b/>
          <w:bCs/>
        </w:rPr>
        <w:t>INFORMACJA O PRZETWARZANIU DANYCH OSOBOWYCH</w:t>
      </w:r>
    </w:p>
    <w:p w14:paraId="1FE9B1CA" w14:textId="1CDF3E80" w:rsidR="00F955B9" w:rsidRPr="00F955B9" w:rsidRDefault="000C4F49" w:rsidP="000C4F49">
      <w:pPr>
        <w:jc w:val="center"/>
        <w:rPr>
          <w:b/>
          <w:bCs/>
        </w:rPr>
      </w:pPr>
      <w:r w:rsidRPr="000C4F49">
        <w:rPr>
          <w:b/>
          <w:bCs/>
        </w:rPr>
        <w:t>KLAUZULA INFORMACYJNA</w:t>
      </w:r>
    </w:p>
    <w:p w14:paraId="04A45F17" w14:textId="30E0AE4D" w:rsidR="00F955B9" w:rsidRDefault="00F955B9"/>
    <w:p w14:paraId="24DD8F22" w14:textId="77777777" w:rsidR="00F955B9" w:rsidRPr="000D7D63" w:rsidRDefault="00F955B9" w:rsidP="00F955B9">
      <w:pPr>
        <w:spacing w:after="200"/>
        <w:jc w:val="center"/>
      </w:pPr>
      <w:r w:rsidRPr="000D7D63">
        <w:t>§ 1.</w:t>
      </w:r>
    </w:p>
    <w:p w14:paraId="62C8CE8F" w14:textId="77777777" w:rsidR="00F955B9" w:rsidRPr="000D7D63" w:rsidRDefault="00F955B9" w:rsidP="00F955B9">
      <w:pPr>
        <w:spacing w:after="200"/>
        <w:jc w:val="both"/>
      </w:pPr>
      <w:r w:rsidRPr="000D7D63">
        <w:rPr>
          <w:lang w:val="pl-PL"/>
        </w:rPr>
        <w:t>Administratorem Pani/Pana danych osobowych jest Politechnika Lubelska, adres: 20-618 Lublin, ul. Nadbystrzycka 36C, e-mail: politechnika@pollub.pl</w:t>
      </w:r>
      <w:r>
        <w:rPr>
          <w:lang w:val="pl-PL"/>
        </w:rPr>
        <w:t>,</w:t>
      </w:r>
      <w:r w:rsidRPr="000D7D63">
        <w:t xml:space="preserve"> reprezentowana przez Organizatora.</w:t>
      </w:r>
    </w:p>
    <w:p w14:paraId="4CA94187" w14:textId="77777777" w:rsidR="00F955B9" w:rsidRPr="000D7D63" w:rsidRDefault="00F955B9" w:rsidP="00F955B9">
      <w:pPr>
        <w:spacing w:after="200"/>
        <w:jc w:val="center"/>
      </w:pPr>
      <w:r w:rsidRPr="000D7D63">
        <w:t>§ 2.</w:t>
      </w:r>
    </w:p>
    <w:p w14:paraId="1443C25F" w14:textId="77777777" w:rsidR="00F955B9" w:rsidRPr="0028332A" w:rsidRDefault="00F955B9" w:rsidP="00F955B9">
      <w:pPr>
        <w:spacing w:after="200"/>
        <w:jc w:val="both"/>
        <w:rPr>
          <w:lang w:val="pl-PL"/>
        </w:rPr>
      </w:pPr>
      <w:r w:rsidRPr="000D7D63">
        <w:rPr>
          <w:lang w:val="pl-PL"/>
        </w:rPr>
        <w:t xml:space="preserve">Kontakt do Inspektora Ochrony Danych, wyznaczonego przez administratora </w:t>
      </w:r>
      <w:r>
        <w:rPr>
          <w:lang w:val="pl-PL"/>
        </w:rPr>
        <w:t>–</w:t>
      </w:r>
      <w:r w:rsidRPr="000D7D63">
        <w:rPr>
          <w:lang w:val="pl-PL"/>
        </w:rPr>
        <w:t xml:space="preserve"> e-mail: iod@pollub.pl</w:t>
      </w:r>
      <w:r>
        <w:rPr>
          <w:lang w:val="pl-PL"/>
        </w:rPr>
        <w:t>.</w:t>
      </w:r>
    </w:p>
    <w:p w14:paraId="06846053" w14:textId="77777777" w:rsidR="00F955B9" w:rsidRDefault="00F955B9" w:rsidP="00F955B9">
      <w:pPr>
        <w:spacing w:after="200"/>
        <w:jc w:val="center"/>
      </w:pPr>
      <w:r>
        <w:t>§ 3.</w:t>
      </w:r>
    </w:p>
    <w:p w14:paraId="1F701144" w14:textId="77777777" w:rsidR="00F955B9" w:rsidRDefault="00F955B9" w:rsidP="00F955B9">
      <w:pPr>
        <w:spacing w:after="200"/>
        <w:jc w:val="both"/>
      </w:pPr>
      <w:r>
        <w:t xml:space="preserve">Dane będą przetwarzane w celu rejestracji i prowadzenia </w:t>
      </w:r>
      <w:proofErr w:type="spellStart"/>
      <w:r>
        <w:t>Hackathonu</w:t>
      </w:r>
      <w:proofErr w:type="spellEnd"/>
      <w:r>
        <w:t xml:space="preserve">, wydania nagród, zabezpieczenia </w:t>
      </w:r>
      <w:proofErr w:type="spellStart"/>
      <w:r>
        <w:t>Hackathonu</w:t>
      </w:r>
      <w:proofErr w:type="spellEnd"/>
      <w:r>
        <w:t>, ankiety końcowej dla Uczestników, jak również udostępnienia CV na podstawie odrębnie udzielonej zgody.</w:t>
      </w:r>
    </w:p>
    <w:p w14:paraId="77A38B62" w14:textId="63565DE9" w:rsidR="00F955B9" w:rsidRDefault="00F955B9" w:rsidP="00F955B9">
      <w:pPr>
        <w:spacing w:after="200"/>
        <w:jc w:val="center"/>
      </w:pPr>
      <w:r>
        <w:t>§ 4.</w:t>
      </w:r>
    </w:p>
    <w:p w14:paraId="6F362972" w14:textId="683AA0C4" w:rsidR="00F955B9" w:rsidRDefault="00F955B9" w:rsidP="00F955B9">
      <w:pPr>
        <w:spacing w:after="200"/>
        <w:jc w:val="both"/>
      </w:pPr>
      <w:r>
        <w:t>Każdy Uczestnik będzie miał prawo dostępu do swoich Danych, uzyskania ich kopii, sprostowania, usunięcia lub ograniczenia ich przetwarzania, a w przypadkach, w której przetwarzanie odbywa się na podstawie zgody – do jej wycofania.</w:t>
      </w:r>
    </w:p>
    <w:p w14:paraId="0BE0DDC6" w14:textId="77777777" w:rsidR="00F955B9" w:rsidRDefault="00F955B9" w:rsidP="00F955B9">
      <w:pPr>
        <w:spacing w:after="200"/>
        <w:jc w:val="center"/>
      </w:pPr>
      <w:r>
        <w:t>§ 5.</w:t>
      </w:r>
    </w:p>
    <w:p w14:paraId="4CA8A303" w14:textId="77777777" w:rsidR="00F955B9" w:rsidRDefault="00F955B9" w:rsidP="00F955B9">
      <w:pPr>
        <w:spacing w:after="200"/>
        <w:jc w:val="both"/>
      </w:pPr>
      <w:r>
        <w:t xml:space="preserve">Uczestnik będzie miał prawo do wniesienia sprzeciwu wobec dalszego przetwarzania, </w:t>
      </w:r>
      <w:r>
        <w:br/>
        <w:t>a w przypadku wyrażenia zgody na przetwarzanie Danych, do zażądania ich usunięcia. Skorzystanie z prawa do cofnięcia zgody nie ma wpływu na przetwarzanie, które miało miejsce do momentu wycofania zgody.</w:t>
      </w:r>
    </w:p>
    <w:p w14:paraId="7C8278C3" w14:textId="77777777" w:rsidR="00F955B9" w:rsidRDefault="00F955B9" w:rsidP="00F955B9">
      <w:pPr>
        <w:spacing w:after="200"/>
        <w:jc w:val="center"/>
      </w:pPr>
      <w:r>
        <w:t>§ 6.</w:t>
      </w:r>
    </w:p>
    <w:p w14:paraId="345FC667" w14:textId="77777777" w:rsidR="00F955B9" w:rsidRDefault="00F955B9" w:rsidP="00F955B9">
      <w:pPr>
        <w:spacing w:after="200"/>
        <w:jc w:val="both"/>
      </w:pPr>
      <w:r>
        <w:t xml:space="preserve">Przebieg </w:t>
      </w:r>
      <w:proofErr w:type="spellStart"/>
      <w:r>
        <w:t>Hackathonu</w:t>
      </w:r>
      <w:proofErr w:type="spellEnd"/>
      <w:r>
        <w:t xml:space="preserve"> podlegać będzie utrwalaniu przez Organizatorów w postaci obrazów cyfrowych, w związku z czym istnieje możliwość utrwalenia danych w postaci wizerunków Uczestników.</w:t>
      </w:r>
    </w:p>
    <w:p w14:paraId="594B371B" w14:textId="77777777" w:rsidR="00F955B9" w:rsidRDefault="00F955B9" w:rsidP="00F955B9">
      <w:pPr>
        <w:spacing w:after="200"/>
        <w:jc w:val="center"/>
      </w:pPr>
      <w:r>
        <w:t>§ 7.</w:t>
      </w:r>
    </w:p>
    <w:p w14:paraId="358DF0E8" w14:textId="77777777" w:rsidR="00F955B9" w:rsidRDefault="00F955B9" w:rsidP="00F955B9">
      <w:pPr>
        <w:spacing w:after="200"/>
        <w:jc w:val="both"/>
      </w:pPr>
      <w:r>
        <w:t xml:space="preserve">Uczestnik biorący udział w </w:t>
      </w:r>
      <w:proofErr w:type="spellStart"/>
      <w:r>
        <w:t>Hackathonie</w:t>
      </w:r>
      <w:proofErr w:type="spellEnd"/>
      <w:r>
        <w:t xml:space="preserve"> wyraża zgodę na użycie zdjęć i filmów powstałych podczas </w:t>
      </w:r>
      <w:proofErr w:type="spellStart"/>
      <w:r>
        <w:t>Hackathonu</w:t>
      </w:r>
      <w:proofErr w:type="spellEnd"/>
      <w:r>
        <w:t xml:space="preserve"> w materiałach promocyjnych Organizatora, w mediach społecznościowych Organizatora oraz Partnerów </w:t>
      </w:r>
      <w:proofErr w:type="spellStart"/>
      <w:r>
        <w:t>Hackathonu</w:t>
      </w:r>
      <w:proofErr w:type="spellEnd"/>
      <w:r>
        <w:t xml:space="preserve"> w celach promocyjnych.</w:t>
      </w:r>
    </w:p>
    <w:p w14:paraId="215FD5EA" w14:textId="77777777" w:rsidR="00F955B9" w:rsidRDefault="00F955B9" w:rsidP="00F955B9">
      <w:pPr>
        <w:spacing w:after="200"/>
        <w:jc w:val="center"/>
      </w:pPr>
      <w:r>
        <w:t>§ 8.</w:t>
      </w:r>
    </w:p>
    <w:p w14:paraId="749E3F7B" w14:textId="374F8B6D" w:rsidR="000C4F49" w:rsidRDefault="00F955B9" w:rsidP="00F955B9">
      <w:pPr>
        <w:spacing w:after="200"/>
        <w:jc w:val="both"/>
      </w:pPr>
      <w:r>
        <w:t xml:space="preserve">Podanie przez Uczestników danych osobowych jest dobrowolne, jednakże ich niepodanie uniemożliwia uczestnictwo w </w:t>
      </w:r>
      <w:proofErr w:type="spellStart"/>
      <w:r>
        <w:t>Hackathonie</w:t>
      </w:r>
      <w:proofErr w:type="spellEnd"/>
      <w:r>
        <w:t>.</w:t>
      </w:r>
      <w:r w:rsidR="000C4F49">
        <w:br w:type="page"/>
      </w:r>
    </w:p>
    <w:p w14:paraId="75F64AD7" w14:textId="77777777" w:rsidR="00F955B9" w:rsidRDefault="00F955B9" w:rsidP="00F955B9">
      <w:pPr>
        <w:spacing w:after="200"/>
        <w:jc w:val="center"/>
      </w:pPr>
      <w:r>
        <w:lastRenderedPageBreak/>
        <w:t>§ 9.</w:t>
      </w:r>
    </w:p>
    <w:p w14:paraId="04A20F5F" w14:textId="77777777" w:rsidR="00F955B9" w:rsidRDefault="00F955B9" w:rsidP="00F955B9">
      <w:pPr>
        <w:spacing w:after="200"/>
        <w:jc w:val="both"/>
      </w:pPr>
      <w:r>
        <w:t>Organizator nie zamierza przekazywać danych osobowych Uczestników poza Europejski Obszar Gospodarczy.</w:t>
      </w:r>
    </w:p>
    <w:p w14:paraId="58346D54" w14:textId="77777777" w:rsidR="00F955B9" w:rsidRDefault="00F955B9" w:rsidP="00F955B9">
      <w:pPr>
        <w:spacing w:after="200"/>
        <w:jc w:val="center"/>
      </w:pPr>
      <w:r>
        <w:t>§ 10.</w:t>
      </w:r>
    </w:p>
    <w:p w14:paraId="6E5303BC" w14:textId="77777777" w:rsidR="00F955B9" w:rsidRDefault="00F955B9" w:rsidP="00F955B9">
      <w:pPr>
        <w:spacing w:after="200"/>
        <w:jc w:val="both"/>
      </w:pPr>
      <w:r>
        <w:t xml:space="preserve">Dane osobowe Uczestników nie będą udostępniane innym podmiotom (administratorom), za wyjątkiem podmiotów upoważnionych na podstawie przepisów prawa lub sponsorom, </w:t>
      </w:r>
      <w:r>
        <w:br/>
        <w:t xml:space="preserve">w przypadku udzielenia zgody na udostępnienie CV. </w:t>
      </w:r>
    </w:p>
    <w:p w14:paraId="01C3236F" w14:textId="77777777" w:rsidR="00F955B9" w:rsidRDefault="00F955B9" w:rsidP="00F955B9">
      <w:pPr>
        <w:spacing w:after="200"/>
        <w:jc w:val="center"/>
      </w:pPr>
      <w:r>
        <w:t>§ 11.</w:t>
      </w:r>
    </w:p>
    <w:p w14:paraId="36330E99" w14:textId="77777777" w:rsidR="00F955B9" w:rsidRDefault="00F955B9" w:rsidP="00F955B9">
      <w:pPr>
        <w:spacing w:after="200"/>
        <w:jc w:val="both"/>
      </w:pPr>
      <w:r>
        <w:t>Dostęp do danych osobowych Uczestników mogą mieć podmioty (podmioty przetwarzające), którym Organizator zleca wykonanie czynności mogących wiązać się z przetwarzaniem danych osobowych.</w:t>
      </w:r>
    </w:p>
    <w:p w14:paraId="5FC3E30B" w14:textId="77777777" w:rsidR="00F955B9" w:rsidRDefault="00F955B9" w:rsidP="00F955B9">
      <w:pPr>
        <w:spacing w:after="200"/>
        <w:jc w:val="center"/>
      </w:pPr>
      <w:r>
        <w:t>§ 12.</w:t>
      </w:r>
    </w:p>
    <w:p w14:paraId="78E9F735" w14:textId="77777777" w:rsidR="00F955B9" w:rsidRDefault="00F955B9" w:rsidP="00F955B9">
      <w:pPr>
        <w:spacing w:after="200"/>
        <w:jc w:val="both"/>
      </w:pPr>
      <w:r>
        <w:t xml:space="preserve">Uczestnikowi przysługuje prawo do wniesienia skargi do organu nadzorczego, który stanowi Prezes UODO (na adres Urzędu Ochrony Danych Osobowych, ul. Stawki 2, 00-193 Warszawa). </w:t>
      </w:r>
    </w:p>
    <w:p w14:paraId="42BDA0C4" w14:textId="77777777" w:rsidR="00F955B9" w:rsidRDefault="00F955B9" w:rsidP="00F955B9">
      <w:pPr>
        <w:spacing w:after="200"/>
        <w:jc w:val="both"/>
      </w:pPr>
      <w:r>
        <w:br w:type="page"/>
      </w:r>
    </w:p>
    <w:p w14:paraId="368B9B9C" w14:textId="77777777" w:rsidR="00F955B9" w:rsidRDefault="00F955B9"/>
    <w:sectPr w:rsidR="00F95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9"/>
    <w:rsid w:val="000C4F49"/>
    <w:rsid w:val="0043044D"/>
    <w:rsid w:val="00DB79BC"/>
    <w:rsid w:val="00F9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A4AD"/>
  <w15:chartTrackingRefBased/>
  <w15:docId w15:val="{ACF7A387-0518-481C-B14E-DC70A4A4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955B9"/>
    <w:pPr>
      <w:spacing w:after="0" w:line="276" w:lineRule="auto"/>
    </w:pPr>
    <w:rPr>
      <w:rFonts w:ascii="Arial" w:eastAsia="Arial" w:hAnsi="Arial" w:cs="Arial"/>
      <w:lang w:val="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AEF88-37A3-44AF-A87B-01D403674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Łazuka</dc:creator>
  <cp:keywords/>
  <dc:description/>
  <cp:lastModifiedBy>Ewa Łazuka</cp:lastModifiedBy>
  <cp:revision>2</cp:revision>
  <dcterms:created xsi:type="dcterms:W3CDTF">2024-06-11T12:09:00Z</dcterms:created>
  <dcterms:modified xsi:type="dcterms:W3CDTF">2024-06-11T12:09:00Z</dcterms:modified>
</cp:coreProperties>
</file>