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284" w:firstLine="0"/>
        <w:contextualSpacing w:val="0"/>
      </w:pPr>
      <w:bookmarkStart w:colFirst="0" w:colLast="0" w:name="h.gjdgxs" w:id="0"/>
      <w:bookmarkEnd w:id="0"/>
      <w:r w:rsidDel="00000000" w:rsidR="00000000" w:rsidRPr="00000000">
        <w:drawing>
          <wp:inline distB="0" distT="0" distL="0" distR="0">
            <wp:extent cx="5779135" cy="1956115"/>
            <wp:effectExtent b="0" l="0" r="0" t="0"/>
            <wp:docPr id="1" name="image02.jpg"/>
            <a:graphic>
              <a:graphicData uri="http://schemas.openxmlformats.org/drawingml/2006/picture">
                <pic:pic>
                  <pic:nvPicPr>
                    <pic:cNvPr id="0" name="image02.jpg"/>
                    <pic:cNvPicPr preferRelativeResize="0"/>
                  </pic:nvPicPr>
                  <pic:blipFill>
                    <a:blip r:embed="rId5"/>
                    <a:srcRect b="4466" l="0" r="0" t="0"/>
                    <a:stretch>
                      <a:fillRect/>
                    </a:stretch>
                  </pic:blipFill>
                  <pic:spPr>
                    <a:xfrm>
                      <a:off x="0" y="0"/>
                      <a:ext cx="5779135" cy="195611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-139699</wp:posOffset>
            </wp:positionH>
            <wp:positionV relativeFrom="paragraph">
              <wp:posOffset>444500</wp:posOffset>
            </wp:positionV>
            <wp:extent cx="3632200" cy="914400"/>
            <wp:effectExtent b="0" l="0" r="0" t="0"/>
            <wp:wrapNone/>
            <wp:docPr id="1" name=""/>
            <a:graphic>
              <a:graphicData uri="http://schemas.microsoft.com/office/word/2010/wordprocessingShape">
                <wps:wsp>
                  <wps:cNvSpPr/>
                  <wps:cNvPr id="2" name="Shape 2"/>
                  <wps:spPr>
                    <a:xfrm>
                      <a:off x="3533392" y="3322800"/>
                      <a:ext cx="3625214" cy="914399"/>
                    </a:xfrm>
                    <a:custGeom>
                      <a:pathLst>
                        <a:path extrusionOk="0" h="914400" w="3625215">
                          <a:moveTo>
                            <a:pt x="0" y="0"/>
                          </a:moveTo>
                          <a:lnTo>
                            <a:pt x="0" y="914400"/>
                          </a:lnTo>
                          <a:lnTo>
                            <a:pt x="3625215" y="914400"/>
                          </a:lnTo>
                          <a:lnTo>
                            <a:pt x="3625215" y="0"/>
                          </a:lnTo>
                          <a:close/>
                        </a:path>
                      </a:pathLst>
                    </a:custGeom>
                    <a:noFill/>
                    <a:ln>
                      <a:noFill/>
                    </a:ln>
                  </wps:spPr>
                  <wps:txbx>
                    <w:txbxContent>
                      <w:p w:rsidR="00000000" w:rsidDel="00000000" w:rsidP="00000000" w:rsidRDefault="00000000" w:rsidRPr="00000000">
                        <w:pPr>
                          <w:spacing w:after="120" w:before="0" w:line="264.0000057220459"/>
                          <w:ind w:left="0" w:right="0" w:firstLine="0"/>
                          <w:jc w:val="left"/>
                          <w:textDirection w:val="lr"/>
                        </w:pPr>
                        <w:r w:rsidDel="00000000" w:rsidR="00000000" w:rsidRPr="00000000">
                          <w:rPr>
                            <w:rFonts w:ascii="Questrial" w:cs="Questrial" w:eastAsia="Questrial" w:hAnsi="Questrial"/>
                            <w:b w:val="1"/>
                            <w:i w:val="0"/>
                            <w:smallCaps w:val="0"/>
                            <w:strike w:val="0"/>
                            <w:color w:val="000000"/>
                            <w:sz w:val="72"/>
                            <w:vertAlign w:val="baseline"/>
                          </w:rPr>
                          <w:t xml:space="preserve">Konsulentprofil</w:t>
                        </w:r>
                      </w:p>
                    </w:txbxContent>
                  </wps:txbx>
                  <wps:bodyPr anchorCtr="0" anchor="t" bIns="0" lIns="114300" rIns="114300" tIns="0"/>
                </wps:wsp>
              </a:graphicData>
            </a:graphic>
          </wp:anchor>
        </w:drawing>
      </w:r>
    </w:p>
    <w:p w:rsidR="00000000" w:rsidDel="00000000" w:rsidP="00000000" w:rsidRDefault="00000000" w:rsidRPr="00000000">
      <w:pPr>
        <w:pStyle w:val="Title"/>
        <w:contextualSpacing w:val="0"/>
      </w:pPr>
      <w:r w:rsidDel="00000000" w:rsidR="00000000" w:rsidRPr="00000000">
        <w:rPr>
          <w:rtl w:val="0"/>
        </w:rPr>
        <w:t xml:space="preserve">Knut Dullum</w:t>
      </w:r>
      <w:r w:rsidDel="00000000" w:rsidR="00000000" w:rsidRPr="00000000">
        <w:rPr>
          <w:rtl w:val="0"/>
        </w:rPr>
      </w:r>
    </w:p>
    <w:p w:rsidR="00000000" w:rsidDel="00000000" w:rsidP="00000000" w:rsidRDefault="00000000" w:rsidRPr="00000000">
      <w:pPr>
        <w:keepNext w:val="1"/>
        <w:tabs>
          <w:tab w:val="left" w:pos="709"/>
        </w:tabs>
        <w:spacing w:after="240" w:before="0" w:line="240" w:lineRule="auto"/>
        <w:ind w:left="431" w:right="0" w:hanging="431"/>
        <w:contextualSpacing w:val="0"/>
      </w:pPr>
      <w:r w:rsidDel="00000000" w:rsidR="00000000" w:rsidRPr="00000000">
        <w:rPr>
          <w:rFonts w:ascii="Calibri" w:cs="Calibri" w:eastAsia="Calibri" w:hAnsi="Calibri"/>
          <w:b w:val="0"/>
          <w:smallCaps w:val="0"/>
          <w:color w:val="37165d"/>
          <w:sz w:val="44"/>
          <w:rtl w:val="0"/>
        </w:rPr>
        <w:t xml:space="preserve">Systemutvikler/Løsningsarkitekt</w:t>
      </w:r>
    </w:p>
    <w:p w:rsidR="00000000" w:rsidDel="00000000" w:rsidP="00000000" w:rsidRDefault="00000000" w:rsidRPr="00000000">
      <w:pPr>
        <w:tabs>
          <w:tab w:val="left" w:pos="8789"/>
        </w:tabs>
        <w:spacing w:after="360" w:lineRule="auto"/>
        <w:contextualSpacing w:val="0"/>
      </w:pPr>
      <w:r w:rsidDel="00000000" w:rsidR="00000000" w:rsidRPr="00000000">
        <w:rPr>
          <w:rFonts w:ascii="Calibri" w:cs="Calibri" w:eastAsia="Calibri" w:hAnsi="Calibri"/>
          <w:color w:val="6d6d6d"/>
          <w:rtl w:val="0"/>
        </w:rPr>
        <w:t xml:space="preserve">Knut har god kjennskap til en rekke programmeringsspråk og rammeverk, hovedsaklig i .NET-sfæren og ulike Web-teknologier. Jobber godt sammen med andre, og er i tillegg selvstending og ansvarsbevisst. Han har erfaring fra smidig prosjektarbeid.</w:t>
      </w:r>
    </w:p>
    <w:p w:rsidR="00000000" w:rsidDel="00000000" w:rsidP="00000000" w:rsidRDefault="00000000" w:rsidRPr="00000000">
      <w:pPr>
        <w:tabs>
          <w:tab w:val="left" w:pos="8789"/>
        </w:tabs>
        <w:spacing w:after="360" w:lineRule="auto"/>
        <w:contextualSpacing w:val="0"/>
      </w:pPr>
      <w:r w:rsidDel="00000000" w:rsidR="00000000" w:rsidRPr="00000000">
        <w:rPr>
          <w:rFonts w:ascii="Calibri" w:cs="Calibri" w:eastAsia="Calibri" w:hAnsi="Calibri"/>
          <w:color w:val="6d6d6d"/>
          <w:rtl w:val="0"/>
        </w:rPr>
        <w:t xml:space="preserve">Knut er sosial og omgjengelig, og motiveres av å få gode tilbakemeldinger på en godt utført jobb. Han er en pliktoppfyllende medarbeider som jobber godt både i team og med selvstendig arbeid. Bidrar til et godt arbeidsmiljø gjennom humor og raus deling av arbeidserfaring. </w:t>
      </w:r>
      <w:r w:rsidDel="00000000" w:rsidR="00000000" w:rsidRPr="00000000">
        <w:rPr>
          <w:rtl w:val="0"/>
        </w:rPr>
      </w:r>
    </w:p>
    <w:p w:rsidR="00000000" w:rsidDel="00000000" w:rsidP="00000000" w:rsidRDefault="00000000" w:rsidRPr="00000000">
      <w:pPr>
        <w:keepNext w:val="0"/>
        <w:spacing w:after="0" w:line="240" w:lineRule="auto"/>
        <w:contextualSpacing w:val="0"/>
      </w:pPr>
      <w:r w:rsidDel="00000000" w:rsidR="00000000" w:rsidRPr="00000000">
        <w:rPr>
          <w:rtl w:val="0"/>
        </w:rPr>
      </w:r>
    </w:p>
    <w:tbl>
      <w:tblPr>
        <w:tblStyle w:val="Table1"/>
        <w:bidiVisual w:val="0"/>
        <w:tblW w:w="8436.0" w:type="dxa"/>
        <w:jc w:val="left"/>
        <w:tblInd w:w="169.0" w:type="dxa"/>
        <w:tblBorders>
          <w:insideV w:color="000000" w:space="0" w:sz="0" w:val="nil"/>
        </w:tblBorders>
        <w:tblLayout w:type="fixed"/>
        <w:tblLook w:val="0420"/>
      </w:tblPr>
      <w:tblGrid>
        <w:gridCol w:w="8436"/>
        <w:tblGridChange w:id="0">
          <w:tblGrid>
            <w:gridCol w:w="8436"/>
          </w:tblGrid>
        </w:tblGridChange>
      </w:tblGrid>
      <w:tr>
        <w:tc>
          <w:tcPr>
            <w:shd w:fill="f3f3f3"/>
          </w:tcPr>
          <w:p w:rsidR="00000000" w:rsidDel="00000000" w:rsidP="00000000" w:rsidRDefault="00000000" w:rsidRPr="00000000">
            <w:pPr>
              <w:pStyle w:val="Heading4"/>
              <w:contextualSpacing w:val="0"/>
            </w:pPr>
            <w:r w:rsidDel="00000000" w:rsidR="00000000" w:rsidRPr="00000000">
              <w:rPr>
                <w:rtl w:val="0"/>
              </w:rPr>
              <w:t xml:space="preserve">SPESIALKUNNSKAPER</w:t>
            </w:r>
            <w:r w:rsidDel="00000000" w:rsidR="00000000" w:rsidRPr="00000000">
              <w:rPr>
                <w:rtl w:val="0"/>
              </w:rPr>
            </w:r>
          </w:p>
          <w:p w:rsidR="00000000" w:rsidDel="00000000" w:rsidP="00000000" w:rsidRDefault="00000000" w:rsidRPr="0000000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before="0" w:line="226" w:lineRule="auto"/>
              <w:contextualSpacing w:val="0"/>
            </w:pPr>
            <w:r w:rsidDel="00000000" w:rsidR="00000000" w:rsidRPr="00000000">
              <w:rPr>
                <w:rFonts w:ascii="Calibri" w:cs="Calibri" w:eastAsia="Calibri" w:hAnsi="Calibri"/>
                <w:b w:val="0"/>
                <w:smallCaps w:val="1"/>
                <w:color w:val="37165d"/>
                <w:sz w:val="20"/>
                <w:rtl w:val="0"/>
              </w:rPr>
              <w:t xml:space="preserve">Systemutvikling</w:t>
            </w:r>
            <w:r w:rsidDel="00000000" w:rsidR="00000000" w:rsidRPr="00000000">
              <w:rPr>
                <w:rFonts w:ascii="Calibri" w:cs="Calibri" w:eastAsia="Calibri" w:hAnsi="Calibri"/>
                <w:b w:val="0"/>
                <w:smallCaps w:val="1"/>
                <w:color w:val="37165d"/>
                <w:sz w:val="20"/>
                <w:rtl w:val="0"/>
              </w:rPr>
              <w:t xml:space="preserve">, </w:t>
            </w:r>
            <w:r w:rsidDel="00000000" w:rsidR="00000000" w:rsidRPr="00000000">
              <w:rPr>
                <w:smallCaps w:val="1"/>
                <w:color w:val="37165d"/>
                <w:rtl w:val="0"/>
              </w:rPr>
              <w:t xml:space="preserve">løsningsarkitekt</w:t>
            </w:r>
            <w:r w:rsidDel="00000000" w:rsidR="00000000" w:rsidRPr="00000000">
              <w:rPr>
                <w:rFonts w:ascii="Calibri" w:cs="Calibri" w:eastAsia="Calibri" w:hAnsi="Calibri"/>
                <w:b w:val="0"/>
                <w:smallCaps w:val="1"/>
                <w:color w:val="37165d"/>
                <w:sz w:val="20"/>
                <w:rtl w:val="0"/>
              </w:rPr>
              <w:t xml:space="preserve">.</w:t>
            </w:r>
          </w:p>
          <w:p w:rsidR="00000000" w:rsidDel="00000000" w:rsidP="00000000" w:rsidRDefault="00000000" w:rsidRPr="00000000">
            <w:pPr>
              <w:pStyle w:val="Heading4"/>
              <w:contextualSpacing w:val="0"/>
            </w:pPr>
            <w:r w:rsidDel="00000000" w:rsidR="00000000" w:rsidRPr="00000000">
              <w:rPr>
                <w:rtl w:val="0"/>
              </w:rPr>
              <w:t xml:space="preserve">Eksempel på erfaring </w:t>
            </w:r>
            <w:r w:rsidDel="00000000" w:rsidR="00000000" w:rsidRPr="00000000">
              <w:rPr>
                <w:rtl w:val="0"/>
              </w:rPr>
            </w:r>
          </w:p>
          <w:p w:rsidR="00000000" w:rsidDel="00000000" w:rsidP="00000000" w:rsidRDefault="00000000" w:rsidRPr="00000000">
            <w:pPr>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26" w:lineRule="auto"/>
              <w:ind w:left="720" w:hanging="360"/>
              <w:contextualSpacing w:val="1"/>
              <w:rPr>
                <w:b w:val="0"/>
                <w:smallCaps w:val="1"/>
              </w:rPr>
            </w:pPr>
            <w:r w:rsidDel="00000000" w:rsidR="00000000" w:rsidRPr="00000000">
              <w:rPr>
                <w:smallCaps w:val="1"/>
                <w:color w:val="37165d"/>
                <w:rtl w:val="0"/>
              </w:rPr>
              <w:t xml:space="preserve">.Net asp mvc saksbehandlingsløsning for udir.</w:t>
            </w:r>
            <w:r w:rsidDel="00000000" w:rsidR="00000000" w:rsidRPr="00000000">
              <w:rPr>
                <w:rtl w:val="0"/>
              </w:rPr>
            </w:r>
          </w:p>
          <w:p w:rsidR="00000000" w:rsidDel="00000000" w:rsidP="00000000" w:rsidRDefault="00000000" w:rsidRPr="00000000">
            <w:pPr>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26" w:lineRule="auto"/>
              <w:ind w:left="720" w:hanging="360"/>
              <w:contextualSpacing w:val="1"/>
              <w:rPr>
                <w:b w:val="0"/>
                <w:smallCaps w:val="1"/>
              </w:rPr>
            </w:pPr>
            <w:r w:rsidDel="00000000" w:rsidR="00000000" w:rsidRPr="00000000">
              <w:rPr>
                <w:smallCaps w:val="1"/>
                <w:color w:val="37165d"/>
                <w:rtl w:val="0"/>
              </w:rPr>
              <w:t xml:space="preserve">Utvikling av ny digitalsignage løsning for Pronto TV </w:t>
            </w:r>
            <w:r w:rsidDel="00000000" w:rsidR="00000000" w:rsidRPr="00000000">
              <w:rPr>
                <w:rtl w:val="0"/>
              </w:rPr>
            </w:r>
          </w:p>
          <w:p w:rsidR="00000000" w:rsidDel="00000000" w:rsidP="00000000" w:rsidRDefault="00000000" w:rsidRPr="00000000">
            <w:pPr>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before="0" w:line="226" w:lineRule="auto"/>
              <w:ind w:left="720" w:hanging="360"/>
              <w:contextualSpacing w:val="1"/>
              <w:rPr>
                <w:b w:val="0"/>
                <w:smallCaps w:val="1"/>
              </w:rPr>
            </w:pPr>
            <w:r w:rsidDel="00000000" w:rsidR="00000000" w:rsidRPr="00000000">
              <w:rPr>
                <w:smallCaps w:val="1"/>
                <w:color w:val="37165d"/>
                <w:rtl w:val="0"/>
              </w:rPr>
              <w:t xml:space="preserve">Videreutvikling av CRM løsning i R&amp;D hos Software Innovation</w:t>
            </w:r>
            <w:r w:rsidDel="00000000" w:rsidR="00000000" w:rsidRPr="00000000">
              <w:rPr>
                <w:rtl w:val="0"/>
              </w:rPr>
            </w:r>
          </w:p>
        </w:tc>
      </w:tr>
    </w:tbl>
    <w:p w:rsidR="00000000" w:rsidDel="00000000" w:rsidP="00000000" w:rsidRDefault="00000000" w:rsidRPr="00000000">
      <w:pPr>
        <w:keepNext w:val="1"/>
        <w:tabs>
          <w:tab w:val="left" w:pos="8789"/>
        </w:tabs>
        <w:spacing w:after="360" w:before="0" w:line="264"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Knut Dullum</w:t>
      </w:r>
      <w:r w:rsidDel="00000000" w:rsidR="00000000" w:rsidRPr="00000000">
        <w:rPr>
          <w:rtl w:val="0"/>
        </w:rPr>
      </w:r>
    </w:p>
    <w:p w:rsidR="00000000" w:rsidDel="00000000" w:rsidP="00000000" w:rsidRDefault="00000000" w:rsidRPr="00000000">
      <w:pPr>
        <w:keepNext w:val="1"/>
        <w:tabs>
          <w:tab w:val="left" w:pos="709"/>
        </w:tabs>
        <w:spacing w:after="240" w:before="0" w:line="240" w:lineRule="auto"/>
        <w:ind w:left="0" w:right="0" w:firstLine="0"/>
        <w:contextualSpacing w:val="0"/>
      </w:pPr>
      <w:r w:rsidDel="00000000" w:rsidR="00000000" w:rsidRPr="00000000">
        <w:rPr>
          <w:rFonts w:ascii="Calibri" w:cs="Calibri" w:eastAsia="Calibri" w:hAnsi="Calibri"/>
          <w:color w:val="37165d"/>
          <w:sz w:val="44"/>
          <w:rtl w:val="0"/>
        </w:rPr>
        <w:t xml:space="preserve">IOS og </w:t>
      </w:r>
      <w:r w:rsidDel="00000000" w:rsidR="00000000" w:rsidRPr="00000000">
        <w:rPr>
          <w:rFonts w:ascii="Calibri" w:cs="Calibri" w:eastAsia="Calibri" w:hAnsi="Calibri"/>
          <w:color w:val="37165d"/>
          <w:sz w:val="44"/>
          <w:rtl w:val="0"/>
        </w:rPr>
        <w:t xml:space="preserve">.Net </w:t>
      </w:r>
      <w:r w:rsidDel="00000000" w:rsidR="00000000" w:rsidRPr="00000000">
        <w:rPr>
          <w:rFonts w:ascii="Calibri" w:cs="Calibri" w:eastAsia="Calibri" w:hAnsi="Calibri"/>
          <w:b w:val="0"/>
          <w:smallCaps w:val="0"/>
          <w:color w:val="37165d"/>
          <w:sz w:val="44"/>
          <w:rtl w:val="0"/>
        </w:rPr>
        <w:t xml:space="preserve">utvikler/</w:t>
      </w:r>
    </w:p>
    <w:p w:rsidR="00000000" w:rsidDel="00000000" w:rsidP="00000000" w:rsidRDefault="00000000" w:rsidRPr="00000000">
      <w:pPr>
        <w:pStyle w:val="Heading4"/>
        <w:contextualSpacing w:val="0"/>
      </w:pPr>
      <w:r w:rsidDel="00000000" w:rsidR="00000000" w:rsidRPr="00000000">
        <w:rPr>
          <w:rtl w:val="0"/>
        </w:rPr>
        <w:t xml:space="preserve">Arbeidsområde</w:t>
      </w:r>
      <w:r w:rsidDel="00000000" w:rsidR="00000000" w:rsidRPr="00000000">
        <w:rPr>
          <w:rtl w:val="0"/>
        </w:rPr>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Webutvikling</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Systemutvikling</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Systemintegrasjon</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Kravspesifisering</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Systemarkitektur</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Databasedesign</w:t>
      </w:r>
    </w:p>
    <w:p w:rsidR="00000000" w:rsidDel="00000000" w:rsidP="00000000" w:rsidRDefault="00000000" w:rsidRPr="00000000">
      <w:pPr>
        <w:pStyle w:val="Heading4"/>
        <w:contextualSpacing w:val="0"/>
      </w:pPr>
      <w:r w:rsidDel="00000000" w:rsidR="00000000" w:rsidRPr="00000000">
        <w:rPr>
          <w:rtl w:val="0"/>
        </w:rPr>
        <w:t xml:space="preserve">Utviklingsspråk og rammeverk</w:t>
      </w:r>
      <w:r w:rsidDel="00000000" w:rsidR="00000000" w:rsidRPr="00000000">
        <w:rPr>
          <w:rtl w:val="0"/>
        </w:rPr>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MVC, Entity Framework,  JavaScript, jQuery, Razor, HTML5, CSS3, </w:t>
      </w:r>
      <w:r w:rsidDel="00000000" w:rsidR="00000000" w:rsidRPr="00000000">
        <w:rPr>
          <w:rFonts w:ascii="Calibri" w:cs="Calibri" w:eastAsia="Calibri" w:hAnsi="Calibri"/>
          <w:color w:val="111111"/>
          <w:rtl w:val="0"/>
        </w:rPr>
        <w:t xml:space="preserve">C#,</w:t>
      </w:r>
      <w:r w:rsidDel="00000000" w:rsidR="00000000" w:rsidRPr="00000000">
        <w:rPr>
          <w:rFonts w:ascii="Calibri" w:cs="Calibri" w:eastAsia="Calibri" w:hAnsi="Calibri"/>
          <w:b w:val="0"/>
          <w:color w:val="111111"/>
          <w:sz w:val="20"/>
          <w:rtl w:val="0"/>
        </w:rPr>
        <w:t xml:space="preserve"> C++,Obj-</w:t>
      </w:r>
      <w:r w:rsidDel="00000000" w:rsidR="00000000" w:rsidRPr="00000000">
        <w:rPr>
          <w:rFonts w:ascii="Calibri" w:cs="Calibri" w:eastAsia="Calibri" w:hAnsi="Calibri"/>
          <w:color w:val="111111"/>
          <w:rtl w:val="0"/>
        </w:rPr>
        <w:t xml:space="preserve">C,</w:t>
      </w:r>
      <w:r w:rsidDel="00000000" w:rsidR="00000000" w:rsidRPr="00000000">
        <w:rPr>
          <w:rFonts w:ascii="Calibri" w:cs="Calibri" w:eastAsia="Calibri" w:hAnsi="Calibri"/>
          <w:b w:val="0"/>
          <w:color w:val="111111"/>
          <w:sz w:val="20"/>
          <w:rtl w:val="0"/>
        </w:rPr>
        <w:t xml:space="preserve"> Swift, Core Data</w:t>
      </w:r>
    </w:p>
    <w:p w:rsidR="00000000" w:rsidDel="00000000" w:rsidP="00000000" w:rsidRDefault="00000000" w:rsidRPr="00000000">
      <w:pPr>
        <w:pStyle w:val="Heading4"/>
        <w:contextualSpacing w:val="0"/>
      </w:pPr>
      <w:r w:rsidDel="00000000" w:rsidR="00000000" w:rsidRPr="00000000">
        <w:rPr>
          <w:rtl w:val="0"/>
        </w:rPr>
        <w:t xml:space="preserve">Web- og Mobilutvikling</w:t>
      </w:r>
      <w:r w:rsidDel="00000000" w:rsidR="00000000" w:rsidRPr="00000000">
        <w:rPr>
          <w:rtl w:val="0"/>
        </w:rPr>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XML, HTML, XHTML, JSON, Web Services</w:t>
      </w:r>
    </w:p>
    <w:p w:rsidR="00000000" w:rsidDel="00000000" w:rsidP="00000000" w:rsidRDefault="00000000" w:rsidRPr="00000000">
      <w:pPr>
        <w:pStyle w:val="Heading4"/>
        <w:contextualSpacing w:val="0"/>
      </w:pPr>
      <w:r w:rsidDel="00000000" w:rsidR="00000000" w:rsidRPr="00000000">
        <w:rPr>
          <w:rtl w:val="0"/>
        </w:rPr>
        <w:t xml:space="preserve">arkitektur &amp; Design</w:t>
      </w:r>
      <w:r w:rsidDel="00000000" w:rsidR="00000000" w:rsidRPr="00000000">
        <w:rPr>
          <w:rtl w:val="0"/>
        </w:rPr>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MVC, UML</w:t>
      </w:r>
    </w:p>
    <w:p w:rsidR="00000000" w:rsidDel="00000000" w:rsidP="00000000" w:rsidRDefault="00000000" w:rsidRPr="00000000">
      <w:pPr>
        <w:pStyle w:val="Heading4"/>
        <w:contextualSpacing w:val="0"/>
      </w:pPr>
      <w:r w:rsidDel="00000000" w:rsidR="00000000" w:rsidRPr="00000000">
        <w:rPr>
          <w:rtl w:val="0"/>
        </w:rPr>
        <w:t xml:space="preserve">metodikk</w:t>
      </w:r>
      <w:r w:rsidDel="00000000" w:rsidR="00000000" w:rsidRPr="00000000">
        <w:rPr>
          <w:rtl w:val="0"/>
        </w:rPr>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SCRUM, </w:t>
      </w:r>
      <w:r w:rsidDel="00000000" w:rsidR="00000000" w:rsidRPr="00000000">
        <w:rPr>
          <w:rFonts w:ascii="Calibri" w:cs="Calibri" w:eastAsia="Calibri" w:hAnsi="Calibri"/>
          <w:color w:val="111111"/>
          <w:rtl w:val="0"/>
        </w:rPr>
        <w:t xml:space="preserve">K</w:t>
      </w:r>
      <w:r w:rsidDel="00000000" w:rsidR="00000000" w:rsidRPr="00000000">
        <w:rPr>
          <w:rFonts w:ascii="Calibri" w:cs="Calibri" w:eastAsia="Calibri" w:hAnsi="Calibri"/>
          <w:b w:val="0"/>
          <w:color w:val="111111"/>
          <w:sz w:val="20"/>
          <w:rtl w:val="0"/>
        </w:rPr>
        <w:t xml:space="preserve">anban, XP</w:t>
      </w:r>
    </w:p>
    <w:p w:rsidR="00000000" w:rsidDel="00000000" w:rsidP="00000000" w:rsidRDefault="00000000" w:rsidRPr="00000000">
      <w:pPr>
        <w:pStyle w:val="Heading4"/>
        <w:contextualSpacing w:val="0"/>
      </w:pPr>
      <w:r w:rsidDel="00000000" w:rsidR="00000000" w:rsidRPr="00000000">
        <w:rPr>
          <w:rtl w:val="0"/>
        </w:rPr>
        <w:t xml:space="preserve">Databaser</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MS SQL Server 2008, MySQL</w:t>
      </w:r>
    </w:p>
    <w:p w:rsidR="00000000" w:rsidDel="00000000" w:rsidP="00000000" w:rsidRDefault="00000000" w:rsidRPr="00000000">
      <w:pPr>
        <w:pStyle w:val="Heading4"/>
        <w:contextualSpacing w:val="0"/>
      </w:pPr>
      <w:r w:rsidDel="00000000" w:rsidR="00000000" w:rsidRPr="00000000">
        <w:rPr>
          <w:rtl w:val="0"/>
        </w:rPr>
        <w:t xml:space="preserve">Test</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Nunit, NCrunche</w:t>
      </w:r>
    </w:p>
    <w:p w:rsidR="00000000" w:rsidDel="00000000" w:rsidP="00000000" w:rsidRDefault="00000000" w:rsidRPr="00000000">
      <w:pPr>
        <w:pStyle w:val="Heading4"/>
        <w:contextualSpacing w:val="0"/>
      </w:pPr>
      <w:r w:rsidDel="00000000" w:rsidR="00000000" w:rsidRPr="00000000">
        <w:rPr>
          <w:rtl w:val="0"/>
        </w:rPr>
        <w:t xml:space="preserve">Produkter/Miljøer</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color w:val="111111"/>
          <w:rtl w:val="0"/>
        </w:rPr>
        <w:t xml:space="preserve">MS Visual Studio, XCode, </w:t>
      </w:r>
      <w:r w:rsidDel="00000000" w:rsidR="00000000" w:rsidRPr="00000000">
        <w:rPr>
          <w:rFonts w:ascii="Calibri" w:cs="Calibri" w:eastAsia="Calibri" w:hAnsi="Calibri"/>
          <w:b w:val="0"/>
          <w:color w:val="111111"/>
          <w:sz w:val="20"/>
          <w:rtl w:val="0"/>
        </w:rPr>
        <w:t xml:space="preserve">Azure, MySQL</w:t>
      </w:r>
      <w:r w:rsidDel="00000000" w:rsidR="00000000" w:rsidRPr="00000000">
        <w:rPr>
          <w:rFonts w:ascii="Calibri" w:cs="Calibri" w:eastAsia="Calibri" w:hAnsi="Calibri"/>
          <w:color w:val="111111"/>
          <w:rtl w:val="0"/>
        </w:rPr>
        <w:t xml:space="preserve">,</w:t>
      </w:r>
      <w:r w:rsidDel="00000000" w:rsidR="00000000" w:rsidRPr="00000000">
        <w:rPr>
          <w:rFonts w:ascii="Calibri" w:cs="Calibri" w:eastAsia="Calibri" w:hAnsi="Calibri"/>
          <w:b w:val="0"/>
          <w:color w:val="111111"/>
          <w:sz w:val="20"/>
          <w:rtl w:val="0"/>
        </w:rPr>
        <w:t xml:space="preserve"> Entity Framework</w:t>
      </w:r>
      <w:r w:rsidDel="00000000" w:rsidR="00000000" w:rsidRPr="00000000">
        <w:rPr>
          <w:rFonts w:ascii="Calibri" w:cs="Calibri" w:eastAsia="Calibri" w:hAnsi="Calibri"/>
          <w:color w:val="111111"/>
          <w:rtl w:val="0"/>
        </w:rPr>
        <w:t xml:space="preserve">, </w:t>
      </w:r>
      <w:r w:rsidDel="00000000" w:rsidR="00000000" w:rsidRPr="00000000">
        <w:rPr>
          <w:rFonts w:ascii="Calibri" w:cs="Calibri" w:eastAsia="Calibri" w:hAnsi="Calibri"/>
          <w:b w:val="0"/>
          <w:color w:val="111111"/>
          <w:sz w:val="20"/>
          <w:rtl w:val="0"/>
        </w:rPr>
        <w:t xml:space="preserve">Subversion, Git, NuGet, CruiseControl, TeamCity, MS Management Studio,LinqPad, Adobe Director, ReSharper, NCrunshe</w:t>
      </w:r>
      <w:r w:rsidDel="00000000" w:rsidR="00000000" w:rsidRPr="00000000">
        <w:rPr>
          <w:rFonts w:ascii="Calibri" w:cs="Calibri" w:eastAsia="Calibri" w:hAnsi="Calibri"/>
          <w:color w:val="111111"/>
          <w:rtl w:val="0"/>
        </w:rPr>
        <w:t xml:space="preserve">, Hangfire, PowerShell, TypeScript, JQuery, Mediator.js, Core Data, Gimp</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Annet</w:t>
      </w:r>
      <w:r w:rsidDel="00000000" w:rsidR="00000000" w:rsidRPr="00000000">
        <w:rPr>
          <w:rtl w:val="0"/>
        </w:rPr>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Spesialkunnskaper</w:t>
      </w:r>
      <w:r w:rsidDel="00000000" w:rsidR="00000000" w:rsidRPr="00000000">
        <w:rPr>
          <w:rtl w:val="0"/>
        </w:rPr>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Systemutvikling,</w:t>
      </w:r>
      <w:r w:rsidDel="00000000" w:rsidR="00000000" w:rsidRPr="00000000">
        <w:rPr>
          <w:rFonts w:ascii="Calibri" w:cs="Calibri" w:eastAsia="Calibri" w:hAnsi="Calibri"/>
          <w:color w:val="111111"/>
          <w:rtl w:val="0"/>
        </w:rPr>
        <w:t xml:space="preserve"> Løsningsarkitekt</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Annet</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Utdanning</w:t>
      </w:r>
      <w:r w:rsidDel="00000000" w:rsidR="00000000" w:rsidRPr="00000000">
        <w:rPr>
          <w:rtl w:val="0"/>
        </w:rPr>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Master i informatikk </w:t>
      </w:r>
      <w:r w:rsidDel="00000000" w:rsidR="00000000" w:rsidRPr="00000000">
        <w:rPr>
          <w:rFonts w:ascii="Calibri" w:cs="Calibri" w:eastAsia="Calibri" w:hAnsi="Calibri"/>
          <w:rtl w:val="0"/>
        </w:rPr>
        <w:t xml:space="preserve">fra Swinburne University of Technology i Melbourne, Australia.</w:t>
      </w:r>
      <w:r w:rsidDel="00000000" w:rsidR="00000000" w:rsidRPr="00000000">
        <w:rPr>
          <w:rtl w:val="0"/>
        </w:rPr>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Språk</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Norsk</w:t>
      </w:r>
    </w:p>
    <w:p w:rsidR="00000000" w:rsidDel="00000000" w:rsidP="00000000" w:rsidRDefault="00000000" w:rsidRPr="00000000">
      <w:pPr>
        <w:keepNext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64" w:lineRule="auto"/>
        <w:contextualSpacing w:val="0"/>
      </w:pPr>
      <w:r w:rsidDel="00000000" w:rsidR="00000000" w:rsidRPr="00000000">
        <w:rPr>
          <w:rFonts w:ascii="Calibri" w:cs="Calibri" w:eastAsia="Calibri" w:hAnsi="Calibri"/>
          <w:b w:val="0"/>
          <w:color w:val="111111"/>
          <w:sz w:val="20"/>
          <w:rtl w:val="0"/>
        </w:rPr>
        <w:t xml:space="preserve">Engelsk</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Utvalg av kvalifikasjoner</w:t>
      </w: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Fonts w:ascii="Questrial" w:cs="Questrial" w:eastAsia="Questrial" w:hAnsi="Questrial"/>
          <w:b w:val="1"/>
          <w:smallCaps w:val="1"/>
          <w:color w:val="37165d"/>
          <w:sz w:val="28"/>
          <w:rtl w:val="0"/>
        </w:rPr>
        <w:t xml:space="preserve">Apputvikler</w:t>
      </w:r>
    </w:p>
    <w:p w:rsidR="00000000" w:rsidDel="00000000" w:rsidP="00000000" w:rsidRDefault="00000000" w:rsidRPr="00000000">
      <w:pPr>
        <w:pStyle w:val="Heading5"/>
        <w:contextualSpacing w:val="0"/>
      </w:pPr>
      <w:r w:rsidDel="00000000" w:rsidR="00000000" w:rsidRPr="00000000">
        <w:rPr>
          <w:rtl w:val="0"/>
        </w:rPr>
        <w:t xml:space="preserve">Eget foretak 2014 – Pågående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Knut jobber her i all hovedsak med utvikling av et geografi spill for IOS, samt en løsning for fillagring for handtverkerbransjen og Oslo sporveier. Som et sideprojekt er det også utviklet apps for memorering av tall og kort.</w:t>
      </w:r>
    </w:p>
    <w:p w:rsidR="00000000" w:rsidDel="00000000" w:rsidP="00000000" w:rsidRDefault="00000000" w:rsidRPr="00000000">
      <w:pPr>
        <w:contextualSpacing w:val="0"/>
      </w:pPr>
      <w:r w:rsidDel="00000000" w:rsidR="00000000" w:rsidRPr="00000000">
        <w:rPr>
          <w:rtl w:val="0"/>
        </w:rPr>
        <w:t xml:space="preserve">Azure Mobile Services er benyttet for hosting av data i cloud. På clientsiden er alle prosjekt utført i swift bortsett fra geografi spillet der all koding er gjort i objectiv-C. For lokal data er Core Data benyttet i Swift løsningene og en lightweight MySql for geografi appen. </w:t>
      </w:r>
    </w:p>
    <w:p w:rsidR="00000000" w:rsidDel="00000000" w:rsidP="00000000" w:rsidRDefault="00000000" w:rsidRPr="00000000">
      <w:pPr>
        <w:contextualSpacing w:val="0"/>
      </w:pPr>
      <w:r w:rsidDel="00000000" w:rsidR="00000000" w:rsidRPr="00000000">
        <w:rPr>
          <w:rtl w:val="0"/>
        </w:rPr>
        <w:t xml:space="preserve">Knut har også vært innom Mesh og på cafekoding et par ganger i måneden for å lufte ideer og løsningsalternativ i tilknytning til prosjektene. Han erfarer også viktigheten av å prosjektstyre egne løsninger.  </w:t>
      </w:r>
    </w:p>
    <w:tbl>
      <w:tblPr>
        <w:tblStyle w:val="Table2"/>
        <w:bidiVisual w:val="0"/>
        <w:tblW w:w="81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63"/>
        <w:tblGridChange w:id="0">
          <w:tblGrid>
            <w:gridCol w:w="8163"/>
          </w:tblGrid>
        </w:tblGridChange>
      </w:tblGrid>
      <w:tr>
        <w:tc>
          <w:tcPr>
            <w:tcBorders>
              <w:top w:color="000000" w:space="0" w:sz="0" w:val="nil"/>
              <w:left w:color="000000" w:space="0" w:sz="0" w:val="nil"/>
              <w:bottom w:color="000000" w:space="0" w:sz="0" w:val="nil"/>
              <w:right w:color="000000" w:space="0" w:sz="0" w:val="nil"/>
            </w:tcBorders>
            <w:shd w:fill="f2f2f2"/>
            <w:vAlign w:val="center"/>
          </w:tcPr>
          <w:p w:rsidR="00000000" w:rsidDel="00000000" w:rsidP="00000000" w:rsidRDefault="00000000" w:rsidRPr="00000000">
            <w:pPr>
              <w:keepNext w:val="1"/>
              <w:tabs>
                <w:tab w:val="left" w:pos="8222"/>
              </w:tabs>
              <w:spacing w:after="0" w:before="8" w:line="240" w:lineRule="auto"/>
              <w:contextualSpacing w:val="0"/>
            </w:pPr>
            <w:r w:rsidDel="00000000" w:rsidR="00000000" w:rsidRPr="00000000">
              <w:rPr>
                <w:rFonts w:ascii="Calibri" w:cs="Calibri" w:eastAsia="Calibri" w:hAnsi="Calibri"/>
                <w:b w:val="1"/>
                <w:smallCaps w:val="1"/>
                <w:color w:val="37165d"/>
                <w:sz w:val="20"/>
                <w:rtl w:val="0"/>
              </w:rPr>
              <w:t xml:space="preserve">TEKNIKKER:</w:t>
            </w:r>
            <w:r w:rsidDel="00000000" w:rsidR="00000000" w:rsidRPr="00000000">
              <w:rPr>
                <w:rFonts w:ascii="Calibri" w:cs="Calibri" w:eastAsia="Calibri" w:hAnsi="Calibri"/>
                <w:b w:val="0"/>
                <w:color w:val="37165d"/>
                <w:sz w:val="20"/>
                <w:rtl w:val="0"/>
              </w:rPr>
              <w:t xml:space="preserve"> </w:t>
            </w:r>
            <w:r w:rsidDel="00000000" w:rsidR="00000000" w:rsidRPr="00000000">
              <w:rPr>
                <w:rFonts w:ascii="Calibri" w:cs="Calibri" w:eastAsia="Calibri" w:hAnsi="Calibri"/>
                <w:color w:val="37165d"/>
                <w:rtl w:val="0"/>
              </w:rPr>
              <w:t xml:space="preserve">C#, Objective-C, Swift</w:t>
            </w:r>
            <w:r w:rsidDel="00000000" w:rsidR="00000000" w:rsidRPr="00000000">
              <w:rPr>
                <w:rFonts w:ascii="Calibri" w:cs="Calibri" w:eastAsia="Calibri" w:hAnsi="Calibri"/>
                <w:b w:val="0"/>
                <w:color w:val="37165d"/>
                <w:sz w:val="20"/>
                <w:rtl w:val="0"/>
              </w:rPr>
              <w:t xml:space="preserve">, </w:t>
            </w:r>
          </w:p>
          <w:p w:rsidR="00000000" w:rsidDel="00000000" w:rsidP="00000000" w:rsidRDefault="00000000" w:rsidRPr="00000000">
            <w:pPr>
              <w:keepNext w:val="1"/>
              <w:tabs>
                <w:tab w:val="left" w:pos="8222"/>
              </w:tabs>
              <w:spacing w:after="8" w:before="0" w:line="240" w:lineRule="auto"/>
              <w:contextualSpacing w:val="0"/>
            </w:pPr>
            <w:r w:rsidDel="00000000" w:rsidR="00000000" w:rsidRPr="00000000">
              <w:rPr>
                <w:rFonts w:ascii="Calibri" w:cs="Calibri" w:eastAsia="Calibri" w:hAnsi="Calibri"/>
                <w:b w:val="1"/>
                <w:smallCaps w:val="1"/>
                <w:color w:val="37165d"/>
                <w:sz w:val="20"/>
                <w:rtl w:val="0"/>
              </w:rPr>
              <w:t xml:space="preserve">MILJØER:</w:t>
            </w:r>
            <w:r w:rsidDel="00000000" w:rsidR="00000000" w:rsidRPr="00000000">
              <w:rPr>
                <w:rFonts w:ascii="Calibri" w:cs="Calibri" w:eastAsia="Calibri" w:hAnsi="Calibri"/>
                <w:b w:val="0"/>
                <w:color w:val="37165d"/>
                <w:sz w:val="20"/>
                <w:rtl w:val="0"/>
              </w:rPr>
              <w:t xml:space="preserve"> </w:t>
            </w:r>
            <w:r w:rsidDel="00000000" w:rsidR="00000000" w:rsidRPr="00000000">
              <w:rPr>
                <w:rFonts w:ascii="Calibri" w:cs="Calibri" w:eastAsia="Calibri" w:hAnsi="Calibri"/>
                <w:color w:val="37165d"/>
                <w:rtl w:val="0"/>
              </w:rPr>
              <w:t xml:space="preserve">XCode, Visual Studio, Trello board, Azure Mobile Services, Parse  </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t xml:space="preserve">Utvikler</w:t>
      </w: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t xml:space="preserve">Bekk Consulting / Utdanningsdirektoratet 2012 –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Utleid i prosjekt hos Utdanningsdirektoratet for utvikling av et saksvehandlingssystem for handtering av søknader for skoler i privat sektor samt et juridisk system for handtering av bemidling til privatskoler.  Begge system i del av et skreddersydd saksbehandlingssystem som understøtter prosesser knyttet til innsamling av elev og skole data for  private skoler og institusjoner.</w:t>
      </w:r>
    </w:p>
    <w:p w:rsidR="00000000" w:rsidDel="00000000" w:rsidP="00000000" w:rsidRDefault="00000000" w:rsidRPr="00000000">
      <w:pPr>
        <w:contextualSpacing w:val="0"/>
      </w:pPr>
      <w:r w:rsidDel="00000000" w:rsidR="00000000" w:rsidRPr="00000000">
        <w:rPr>
          <w:rtl w:val="0"/>
        </w:rPr>
        <w:t xml:space="preserve">Knut jobbet her i to ulike prosjekter der han lærte mye om smidige prosjektprosesser med en blanding av Scrum og Kanban. Han fikk også god erfaring med testdrevet utvikling i rammeverkene NUnit og Moq. </w:t>
      </w:r>
    </w:p>
    <w:tbl>
      <w:tblPr>
        <w:tblStyle w:val="Table3"/>
        <w:bidiVisual w:val="0"/>
        <w:tblW w:w="81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63"/>
        <w:tblGridChange w:id="0">
          <w:tblGrid>
            <w:gridCol w:w="8163"/>
          </w:tblGrid>
        </w:tblGridChange>
      </w:tblGrid>
      <w:tr>
        <w:tc>
          <w:tcPr>
            <w:tcBorders>
              <w:top w:color="000000" w:space="0" w:sz="0" w:val="nil"/>
              <w:left w:color="000000" w:space="0" w:sz="0" w:val="nil"/>
              <w:bottom w:color="000000" w:space="0" w:sz="0" w:val="nil"/>
              <w:right w:color="000000" w:space="0" w:sz="0" w:val="nil"/>
            </w:tcBorders>
            <w:shd w:fill="f2f2f2"/>
          </w:tcPr>
          <w:p w:rsidR="00000000" w:rsidDel="00000000" w:rsidP="00000000" w:rsidRDefault="00000000" w:rsidRPr="00000000">
            <w:pPr>
              <w:keepNext w:val="1"/>
              <w:tabs>
                <w:tab w:val="left" w:pos="8222"/>
              </w:tabs>
              <w:spacing w:after="0" w:before="8" w:line="240" w:lineRule="auto"/>
              <w:contextualSpacing w:val="0"/>
            </w:pPr>
            <w:r w:rsidDel="00000000" w:rsidR="00000000" w:rsidRPr="00000000">
              <w:rPr>
                <w:rFonts w:ascii="Calibri" w:cs="Calibri" w:eastAsia="Calibri" w:hAnsi="Calibri"/>
                <w:b w:val="1"/>
                <w:smallCaps w:val="1"/>
                <w:color w:val="37165d"/>
                <w:sz w:val="20"/>
                <w:rtl w:val="0"/>
              </w:rPr>
              <w:t xml:space="preserve">TEKNIKKER:</w:t>
            </w:r>
            <w:r w:rsidDel="00000000" w:rsidR="00000000" w:rsidRPr="00000000">
              <w:rPr>
                <w:rFonts w:ascii="Calibri" w:cs="Calibri" w:eastAsia="Calibri" w:hAnsi="Calibri"/>
                <w:b w:val="0"/>
                <w:color w:val="37165d"/>
                <w:sz w:val="20"/>
                <w:rtl w:val="0"/>
              </w:rPr>
              <w:t xml:space="preserve"> .Net Asp Mvc, C#, CSS3, JavaScript, jQuery, Ninject, Entity Framework, Mediator.js</w:t>
            </w:r>
          </w:p>
          <w:p w:rsidR="00000000" w:rsidDel="00000000" w:rsidP="00000000" w:rsidRDefault="00000000" w:rsidRPr="00000000">
            <w:pPr>
              <w:keepNext w:val="1"/>
              <w:tabs>
                <w:tab w:val="left" w:pos="8222"/>
              </w:tabs>
              <w:spacing w:after="8" w:before="0" w:line="240" w:lineRule="auto"/>
              <w:contextualSpacing w:val="0"/>
            </w:pPr>
            <w:r w:rsidDel="00000000" w:rsidR="00000000" w:rsidRPr="00000000">
              <w:rPr>
                <w:rFonts w:ascii="Calibri" w:cs="Calibri" w:eastAsia="Calibri" w:hAnsi="Calibri"/>
                <w:b w:val="1"/>
                <w:smallCaps w:val="1"/>
                <w:color w:val="37165d"/>
                <w:sz w:val="20"/>
                <w:rtl w:val="0"/>
              </w:rPr>
              <w:t xml:space="preserve">MILJØER:</w:t>
            </w:r>
            <w:r w:rsidDel="00000000" w:rsidR="00000000" w:rsidRPr="00000000">
              <w:rPr>
                <w:rFonts w:ascii="Calibri" w:cs="Calibri" w:eastAsia="Calibri" w:hAnsi="Calibri"/>
                <w:b w:val="0"/>
                <w:color w:val="37165d"/>
                <w:sz w:val="20"/>
                <w:rtl w:val="0"/>
              </w:rPr>
              <w:t xml:space="preserve">  Visual Studio</w:t>
            </w:r>
            <w:r w:rsidDel="00000000" w:rsidR="00000000" w:rsidRPr="00000000">
              <w:rPr>
                <w:rFonts w:ascii="Calibri" w:cs="Calibri" w:eastAsia="Calibri" w:hAnsi="Calibri"/>
                <w:color w:val="37165d"/>
                <w:rtl w:val="0"/>
              </w:rPr>
              <w:t xml:space="preserve">, MS Management studio, MS Sql server, Octopus Deploy, Team City, Agilezen </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t xml:space="preserve">Systemutvikler / Løsningsarkitekt</w:t>
      </w: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t xml:space="preserve">Pronto TV 2007 – 2012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Løsningsarkitekt med ansvar for utvikling av en ny avspiller for reklame, nyheter og annen informasjon på skjermer i offentlig rom, med kunder som bla. Flytoget, Clearchannel, JCDecaux, Narvesen og Posten. En avspiller av formater som Flash, powerpoint, web  til ulike typer video format og musikkavspilling. </w:t>
      </w:r>
    </w:p>
    <w:p w:rsidR="00000000" w:rsidDel="00000000" w:rsidP="00000000" w:rsidRDefault="00000000" w:rsidRPr="00000000">
      <w:pPr>
        <w:contextualSpacing w:val="0"/>
      </w:pPr>
      <w:r w:rsidDel="00000000" w:rsidR="00000000" w:rsidRPr="00000000">
        <w:rPr>
          <w:rtl w:val="0"/>
        </w:rPr>
        <w:t xml:space="preserve">Senere videreutvikling av digitalsignage løsningen, samt forvaltning av publiserings delen av systemet. </w:t>
      </w:r>
    </w:p>
    <w:p w:rsidR="00000000" w:rsidDel="00000000" w:rsidP="00000000" w:rsidRDefault="00000000" w:rsidRPr="00000000">
      <w:pPr>
        <w:contextualSpacing w:val="0"/>
      </w:pPr>
      <w:r w:rsidDel="00000000" w:rsidR="00000000" w:rsidRPr="00000000">
        <w:rPr>
          <w:rtl w:val="0"/>
        </w:rPr>
        <w:t xml:space="preserve">Knut jobbet her stort sett på engenhand og med stor individuell frihet. Han lærte mye om utviklingsprosessen , fra design til utrulling.</w:t>
      </w:r>
    </w:p>
    <w:tbl>
      <w:tblPr>
        <w:tblStyle w:val="Table4"/>
        <w:bidiVisual w:val="0"/>
        <w:tblW w:w="81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63"/>
        <w:tblGridChange w:id="0">
          <w:tblGrid>
            <w:gridCol w:w="8163"/>
          </w:tblGrid>
        </w:tblGridChange>
      </w:tblGrid>
      <w:tr>
        <w:trPr>
          <w:trHeight w:val="920" w:hRule="atLeast"/>
        </w:trPr>
        <w:tc>
          <w:tcPr>
            <w:tcBorders>
              <w:top w:color="000000" w:space="0" w:sz="0" w:val="nil"/>
              <w:left w:color="000000" w:space="0" w:sz="0" w:val="nil"/>
              <w:bottom w:color="000000" w:space="0" w:sz="0" w:val="nil"/>
              <w:right w:color="000000" w:space="0" w:sz="0" w:val="nil"/>
            </w:tcBorders>
            <w:shd w:fill="f2f2f2"/>
          </w:tcPr>
          <w:p w:rsidR="00000000" w:rsidDel="00000000" w:rsidP="00000000" w:rsidRDefault="00000000" w:rsidRPr="00000000">
            <w:pPr>
              <w:keepNext w:val="1"/>
              <w:tabs>
                <w:tab w:val="left" w:pos="8222"/>
              </w:tabs>
              <w:spacing w:after="0" w:before="8" w:line="240" w:lineRule="auto"/>
              <w:contextualSpacing w:val="0"/>
            </w:pPr>
            <w:r w:rsidDel="00000000" w:rsidR="00000000" w:rsidRPr="00000000">
              <w:rPr>
                <w:rFonts w:ascii="Calibri" w:cs="Calibri" w:eastAsia="Calibri" w:hAnsi="Calibri"/>
                <w:b w:val="1"/>
                <w:smallCaps w:val="1"/>
                <w:color w:val="37165d"/>
                <w:sz w:val="20"/>
                <w:rtl w:val="0"/>
              </w:rPr>
              <w:t xml:space="preserve">TEKNIKKER:</w:t>
            </w:r>
            <w:r w:rsidDel="00000000" w:rsidR="00000000" w:rsidRPr="00000000">
              <w:rPr>
                <w:rFonts w:ascii="Calibri" w:cs="Calibri" w:eastAsia="Calibri" w:hAnsi="Calibri"/>
                <w:b w:val="0"/>
                <w:color w:val="37165d"/>
                <w:sz w:val="20"/>
                <w:rtl w:val="0"/>
              </w:rPr>
              <w:t xml:space="preserve"> C#, UML, Javascript, Lingo script, </w:t>
            </w:r>
            <w:r w:rsidDel="00000000" w:rsidR="00000000" w:rsidRPr="00000000">
              <w:rPr>
                <w:rFonts w:ascii="Calibri" w:cs="Calibri" w:eastAsia="Calibri" w:hAnsi="Calibri"/>
                <w:color w:val="37165d"/>
                <w:rtl w:val="0"/>
              </w:rPr>
              <w:t xml:space="preserve">XAML, WPF</w:t>
            </w:r>
            <w:r w:rsidDel="00000000" w:rsidR="00000000" w:rsidRPr="00000000">
              <w:rPr>
                <w:rFonts w:ascii="Calibri" w:cs="Calibri" w:eastAsia="Calibri" w:hAnsi="Calibri"/>
                <w:b w:val="0"/>
                <w:color w:val="37165d"/>
                <w:sz w:val="20"/>
                <w:rtl w:val="0"/>
              </w:rPr>
              <w:t xml:space="preserve"> </w:t>
            </w:r>
            <w:r w:rsidDel="00000000" w:rsidR="00000000" w:rsidRPr="00000000">
              <w:rPr>
                <w:rFonts w:ascii="Calibri" w:cs="Calibri" w:eastAsia="Calibri" w:hAnsi="Calibri"/>
                <w:color w:val="37165d"/>
                <w:rtl w:val="0"/>
              </w:rPr>
              <w:t xml:space="preserve">, NemoQ, QMatic</w:t>
            </w:r>
            <w:r w:rsidDel="00000000" w:rsidR="00000000" w:rsidRPr="00000000">
              <w:rPr>
                <w:rtl w:val="0"/>
              </w:rPr>
            </w:r>
          </w:p>
          <w:p w:rsidR="00000000" w:rsidDel="00000000" w:rsidP="00000000" w:rsidRDefault="00000000" w:rsidRPr="00000000">
            <w:pPr>
              <w:keepNext w:val="1"/>
              <w:tabs>
                <w:tab w:val="left" w:pos="8222"/>
              </w:tabs>
              <w:spacing w:after="8" w:before="0" w:line="240" w:lineRule="auto"/>
              <w:contextualSpacing w:val="0"/>
            </w:pPr>
            <w:r w:rsidDel="00000000" w:rsidR="00000000" w:rsidRPr="00000000">
              <w:rPr>
                <w:rFonts w:ascii="Calibri" w:cs="Calibri" w:eastAsia="Calibri" w:hAnsi="Calibri"/>
                <w:b w:val="1"/>
                <w:smallCaps w:val="1"/>
                <w:color w:val="37165d"/>
                <w:sz w:val="20"/>
                <w:rtl w:val="0"/>
              </w:rPr>
              <w:t xml:space="preserve">MILJØER:</w:t>
            </w:r>
            <w:r w:rsidDel="00000000" w:rsidR="00000000" w:rsidRPr="00000000">
              <w:rPr>
                <w:rFonts w:ascii="Calibri" w:cs="Calibri" w:eastAsia="Calibri" w:hAnsi="Calibri"/>
                <w:b w:val="0"/>
                <w:color w:val="37165d"/>
                <w:sz w:val="20"/>
                <w:rtl w:val="0"/>
              </w:rPr>
              <w:t xml:space="preserve"> </w:t>
            </w:r>
            <w:r w:rsidDel="00000000" w:rsidR="00000000" w:rsidRPr="00000000">
              <w:rPr>
                <w:rFonts w:ascii="Calibri" w:cs="Calibri" w:eastAsia="Calibri" w:hAnsi="Calibri"/>
                <w:color w:val="37165d"/>
                <w:rtl w:val="0"/>
              </w:rPr>
              <w:t xml:space="preserve">Adobe Director, Visual Studio, MS SQL server, Cruisecontrol.net, subversion, FogBugs</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Utvikler</w:t>
      </w: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t xml:space="preserve">Software Innovation</w:t>
      </w:r>
      <w:r w:rsidDel="00000000" w:rsidR="00000000" w:rsidRPr="00000000">
        <w:rPr>
          <w:rtl w:val="0"/>
        </w:rPr>
        <w:t xml:space="preserve"> </w:t>
      </w:r>
      <w:r w:rsidDel="00000000" w:rsidR="00000000" w:rsidRPr="00000000">
        <w:rPr>
          <w:rtl w:val="0"/>
        </w:rPr>
        <w:t xml:space="preserve">2005-2007</w:t>
      </w:r>
    </w:p>
    <w:p w:rsidR="00000000" w:rsidDel="00000000" w:rsidP="00000000" w:rsidRDefault="00000000" w:rsidRPr="00000000">
      <w:pPr>
        <w:contextualSpacing w:val="0"/>
      </w:pPr>
      <w:r w:rsidDel="00000000" w:rsidR="00000000" w:rsidRPr="00000000">
        <w:rPr>
          <w:rtl w:val="0"/>
        </w:rPr>
        <w:t xml:space="preserve">Knut jobbet her i R&amp;D med videreutvikling og forvaltning av rammeverk for CRM-løsningen growBusiness. Han jobbet med fortolkeren/interpreter for moduler som, i sammenlikning med SAP og XAML, er en xml fortolker for å realiserer websider. Modulene understøttet en mulighet for å enkelt skreddersy CRM-løsninger.</w:t>
      </w:r>
    </w:p>
    <w:p w:rsidR="00000000" w:rsidDel="00000000" w:rsidP="00000000" w:rsidRDefault="00000000" w:rsidRPr="00000000">
      <w:pPr>
        <w:contextualSpacing w:val="0"/>
      </w:pPr>
      <w:r w:rsidDel="00000000" w:rsidR="00000000" w:rsidRPr="00000000">
        <w:rPr>
          <w:rtl w:val="0"/>
        </w:rPr>
        <w:t xml:space="preserve">Knut jobbet her mye med Microsofts første .NET ajax implementasjon kalt Atlas og samarbeidet tett med designere(brukere av systemet) og i team.</w:t>
      </w:r>
      <w:r w:rsidDel="00000000" w:rsidR="00000000" w:rsidRPr="00000000">
        <w:rPr>
          <w:rtl w:val="0"/>
        </w:rPr>
      </w:r>
    </w:p>
    <w:tbl>
      <w:tblPr>
        <w:tblStyle w:val="Table5"/>
        <w:bidiVisual w:val="0"/>
        <w:tblW w:w="81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63"/>
        <w:tblGridChange w:id="0">
          <w:tblGrid>
            <w:gridCol w:w="8163"/>
          </w:tblGrid>
        </w:tblGridChange>
      </w:tblGrid>
      <w:tr>
        <w:tc>
          <w:tcPr>
            <w:tcBorders>
              <w:top w:color="000000" w:space="0" w:sz="0" w:val="nil"/>
              <w:left w:color="000000" w:space="0" w:sz="0" w:val="nil"/>
              <w:bottom w:color="000000" w:space="0" w:sz="0" w:val="nil"/>
              <w:right w:color="000000" w:space="0" w:sz="0" w:val="nil"/>
            </w:tcBorders>
            <w:shd w:fill="f2f2f2"/>
          </w:tcPr>
          <w:p w:rsidR="00000000" w:rsidDel="00000000" w:rsidP="00000000" w:rsidRDefault="00000000" w:rsidRPr="00000000">
            <w:pPr>
              <w:keepNext w:val="1"/>
              <w:tabs>
                <w:tab w:val="left" w:pos="8222"/>
              </w:tabs>
              <w:spacing w:after="0" w:before="8" w:line="240" w:lineRule="auto"/>
              <w:contextualSpacing w:val="0"/>
            </w:pPr>
            <w:r w:rsidDel="00000000" w:rsidR="00000000" w:rsidRPr="00000000">
              <w:rPr>
                <w:rFonts w:ascii="Calibri" w:cs="Calibri" w:eastAsia="Calibri" w:hAnsi="Calibri"/>
                <w:b w:val="1"/>
                <w:smallCaps w:val="1"/>
                <w:color w:val="37165d"/>
                <w:sz w:val="20"/>
                <w:rtl w:val="0"/>
              </w:rPr>
              <w:t xml:space="preserve">TEKNIKKER:</w:t>
            </w:r>
            <w:r w:rsidDel="00000000" w:rsidR="00000000" w:rsidRPr="00000000">
              <w:rPr>
                <w:rFonts w:ascii="Calibri" w:cs="Calibri" w:eastAsia="Calibri" w:hAnsi="Calibri"/>
                <w:b w:val="0"/>
                <w:color w:val="37165d"/>
                <w:sz w:val="20"/>
                <w:rtl w:val="0"/>
              </w:rPr>
              <w:t xml:space="preserve"> C#, ASP.NET MVC,  JavaScript, SQL</w:t>
            </w:r>
          </w:p>
          <w:p w:rsidR="00000000" w:rsidDel="00000000" w:rsidP="00000000" w:rsidRDefault="00000000" w:rsidRPr="00000000">
            <w:pPr>
              <w:keepNext w:val="1"/>
              <w:tabs>
                <w:tab w:val="left" w:pos="8222"/>
              </w:tabs>
              <w:spacing w:after="8" w:before="0" w:line="240" w:lineRule="auto"/>
              <w:contextualSpacing w:val="0"/>
            </w:pPr>
            <w:r w:rsidDel="00000000" w:rsidR="00000000" w:rsidRPr="00000000">
              <w:rPr>
                <w:rFonts w:ascii="Calibri" w:cs="Calibri" w:eastAsia="Calibri" w:hAnsi="Calibri"/>
                <w:b w:val="1"/>
                <w:smallCaps w:val="1"/>
                <w:color w:val="37165d"/>
                <w:sz w:val="20"/>
                <w:rtl w:val="0"/>
              </w:rPr>
              <w:t xml:space="preserve">MILJØER:</w:t>
            </w:r>
            <w:r w:rsidDel="00000000" w:rsidR="00000000" w:rsidRPr="00000000">
              <w:rPr>
                <w:rFonts w:ascii="Calibri" w:cs="Calibri" w:eastAsia="Calibri" w:hAnsi="Calibri"/>
                <w:b w:val="0"/>
                <w:color w:val="37165d"/>
                <w:sz w:val="20"/>
                <w:rtl w:val="0"/>
              </w:rPr>
              <w:t xml:space="preserve"> Visual Studio, Microsoft SQL Server</w:t>
            </w:r>
          </w:p>
        </w:tc>
      </w:tr>
    </w:tbl>
    <w:p w:rsidR="00000000" w:rsidDel="00000000" w:rsidP="00000000" w:rsidRDefault="00000000" w:rsidRPr="00000000">
      <w:pPr>
        <w:pStyle w:val="Heading2"/>
        <w:contextualSpacing w:val="0"/>
      </w:pPr>
      <w:r w:rsidDel="00000000" w:rsidR="00000000" w:rsidRPr="00000000">
        <w:rPr>
          <w:rtl w:val="0"/>
        </w:rPr>
      </w:r>
    </w:p>
    <w:sectPr>
      <w:footerReference r:id="rId6" w:type="default"/>
      <w:footerReference r:id="rId7" w:type="first"/>
      <w:pgSz w:h="16838.0" w:w="11906.0"/>
      <w:pgMar w:bottom="2268" w:top="1418" w:left="1985" w:right="19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tantia"/>
  <w:font w:name="PT Sans"/>
  <w:font w:name="Calibri"/>
  <w:font w:name="Questria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873" w:lineRule="auto"/>
      <w:ind w:right="360"/>
      <w:contextualSpacing w:val="0"/>
    </w:pPr>
    <w:r w:rsidDel="00000000" w:rsidR="00000000" w:rsidRPr="00000000">
      <w:drawing>
        <wp:inline distB="0" distT="0" distL="114300" distR="114300">
          <wp:extent cx="767715" cy="191135"/>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767715" cy="191135"/>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767715" cy="191135"/>
          <wp:effectExtent b="0" l="0" r="0" t="0"/>
          <wp:docPr id="3" name="image04.png"/>
          <a:graphic>
            <a:graphicData uri="http://schemas.openxmlformats.org/drawingml/2006/picture">
              <pic:pic>
                <pic:nvPicPr>
                  <pic:cNvPr id="0" name="image04.png"/>
                  <pic:cNvPicPr preferRelativeResize="0"/>
                </pic:nvPicPr>
                <pic:blipFill>
                  <a:blip r:embed="rId1"/>
                  <a:srcRect b="0" l="0" r="0" t="0"/>
                  <a:stretch>
                    <a:fillRect/>
                  </a:stretch>
                </pic:blipFill>
                <pic:spPr>
                  <a:xfrm>
                    <a:off x="0" y="0"/>
                    <a:ext cx="767715" cy="191135"/>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cc9933"/>
        <w:sz w:val="12"/>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tantia" w:cs="Constantia" w:eastAsia="Constantia" w:hAnsi="Constantia"/>
        <w:b w:val="0"/>
        <w:i w:val="0"/>
        <w:smallCaps w:val="0"/>
        <w:strike w:val="0"/>
        <w:color w:val="000000"/>
        <w:sz w:val="20"/>
        <w:u w:val="none"/>
        <w:vertAlign w:val="baseline"/>
      </w:rPr>
    </w:rPrDefault>
    <w:pPrDefault>
      <w:pPr>
        <w:keepNext w:val="1"/>
        <w:keepLines w:val="0"/>
        <w:widowControl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20" w:before="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360" w:line="240" w:lineRule="auto"/>
    </w:pPr>
    <w:rPr>
      <w:rFonts w:ascii="Questrial" w:cs="Questrial" w:eastAsia="Questrial" w:hAnsi="Questrial"/>
      <w:b w:val="1"/>
      <w:color w:val="37165d"/>
      <w:sz w:val="44"/>
    </w:rPr>
  </w:style>
  <w:style w:type="paragraph" w:styleId="Heading2">
    <w:name w:val="heading 2"/>
    <w:basedOn w:val="Normal"/>
    <w:next w:val="Normal"/>
    <w:pPr>
      <w:keepNext w:val="1"/>
      <w:keepLines w:val="1"/>
      <w:tabs>
        <w:tab w:val="left" w:pos="851"/>
      </w:tabs>
      <w:spacing w:after="120" w:before="480" w:line="240" w:lineRule="auto"/>
    </w:pPr>
    <w:rPr>
      <w:rFonts w:ascii="Questrial" w:cs="Questrial" w:eastAsia="Questrial" w:hAnsi="Questrial"/>
      <w:b w:val="1"/>
      <w:smallCaps w:val="1"/>
      <w:color w:val="37165d"/>
      <w:sz w:val="28"/>
    </w:rPr>
  </w:style>
  <w:style w:type="paragraph" w:styleId="Heading3">
    <w:name w:val="heading 3"/>
    <w:basedOn w:val="Normal"/>
    <w:next w:val="Normal"/>
    <w:pPr>
      <w:keepNext w:val="1"/>
      <w:keepLines w:val="1"/>
      <w:tabs>
        <w:tab w:val="left" w:pos="851"/>
      </w:tabs>
      <w:spacing w:after="60" w:before="320" w:line="240" w:lineRule="auto"/>
      <w:ind w:left="431" w:right="278" w:hanging="431"/>
    </w:pPr>
    <w:rPr>
      <w:rFonts w:ascii="Questrial" w:cs="Questrial" w:eastAsia="Questrial" w:hAnsi="Questrial"/>
      <w:b w:val="1"/>
      <w:smallCaps w:val="1"/>
      <w:color w:val="37165d"/>
      <w:sz w:val="28"/>
    </w:rPr>
  </w:style>
  <w:style w:type="paragraph" w:styleId="Heading4">
    <w:name w:val="heading 4"/>
    <w:basedOn w:val="Normal"/>
    <w:next w:val="Normal"/>
    <w:pPr>
      <w:keepNext w:val="1"/>
      <w:keepLines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80" w:before="120" w:line="240" w:lineRule="auto"/>
      <w:ind w:right="278"/>
    </w:pPr>
    <w:rPr>
      <w:rFonts w:ascii="Questrial" w:cs="Questrial" w:eastAsia="Questrial" w:hAnsi="Questrial"/>
      <w:b w:val="1"/>
      <w:smallCaps w:val="1"/>
      <w:color w:val="37165d"/>
      <w:sz w:val="20"/>
    </w:rPr>
  </w:style>
  <w:style w:type="paragraph" w:styleId="Heading5">
    <w:name w:val="heading 5"/>
    <w:basedOn w:val="Normal"/>
    <w:next w:val="Normal"/>
    <w:pPr>
      <w:keepNext w:val="1"/>
      <w:keepLines w:val="1"/>
      <w:tabs>
        <w:tab w:val="left" w:pos="8222"/>
      </w:tabs>
      <w:spacing w:after="120" w:before="0" w:line="240" w:lineRule="auto"/>
    </w:pPr>
    <w:rPr>
      <w:rFonts w:ascii="Calibri" w:cs="Calibri" w:eastAsia="Calibri" w:hAnsi="Calibri"/>
      <w:b w:val="0"/>
      <w:color w:val="6d6d6d"/>
      <w:sz w:val="24"/>
    </w:rPr>
  </w:style>
  <w:style w:type="paragraph" w:styleId="Heading6">
    <w:name w:val="heading 6"/>
    <w:basedOn w:val="Normal"/>
    <w:next w:val="Normal"/>
    <w:pPr>
      <w:keepNext w:val="1"/>
      <w:keepLines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60" w:before="240" w:line="264" w:lineRule="auto"/>
      <w:ind w:left="1152" w:hanging="1152"/>
    </w:pPr>
    <w:rPr>
      <w:rFonts w:ascii="Constantia" w:cs="Constantia" w:eastAsia="Constantia" w:hAnsi="Constantia"/>
      <w:b w:val="1"/>
      <w:sz w:val="20"/>
    </w:rPr>
  </w:style>
  <w:style w:type="paragraph" w:styleId="Title">
    <w:name w:val="Title"/>
    <w:basedOn w:val="Normal"/>
    <w:next w:val="Normal"/>
    <w:pPr>
      <w:keepNext w:val="1"/>
      <w:keepLines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480" w:line="240" w:lineRule="auto"/>
    </w:pPr>
    <w:rPr>
      <w:rFonts w:ascii="Questrial" w:cs="Questrial" w:eastAsia="Questrial" w:hAnsi="Questrial"/>
      <w:b w:val="1"/>
      <w:color w:val="37165d"/>
      <w:sz w:val="48"/>
    </w:rPr>
  </w:style>
  <w:style w:type="paragraph" w:styleId="Subtitle">
    <w:name w:val="Subtitle"/>
    <w:basedOn w:val="Normal"/>
    <w:next w:val="Normal"/>
    <w:pPr>
      <w:keepNext w:val="1"/>
      <w:keepLines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before="0" w:line="226" w:lineRule="auto"/>
    </w:pPr>
    <w:rPr>
      <w:rFonts w:ascii="PT Sans" w:cs="PT Sans" w:eastAsia="PT Sans" w:hAnsi="PT Sans"/>
      <w:b w:val="0"/>
      <w:i w:val="1"/>
      <w:smallCaps w:val="1"/>
      <w:color w:val="37165d"/>
      <w:sz w:val="20"/>
    </w:rPr>
  </w:style>
  <w:style w:type="table" w:styleId="Table1">
    <w:basedOn w:val="TableNormal"/>
    <w:pPr>
      <w:spacing w:after="0" w:line="240" w:lineRule="auto"/>
    </w:pPr>
    <w:rPr>
      <w:rFonts w:ascii="Calibri" w:cs="Calibri" w:eastAsia="Calibri" w:hAnsi="Calibri"/>
      <w:sz w:val="20"/>
    </w:rPr>
    <w:tblPr>
      <w:tblStyleRowBandSize w:val="1"/>
      <w:tblStyleColBandSize w:val="1"/>
      <w:tblCellMar>
        <w:top w:w="284.0" w:type="dxa"/>
        <w:left w:w="284.0" w:type="dxa"/>
        <w:bottom w:w="284.0" w:type="dxa"/>
        <w:right w:w="284.0" w:type="dxa"/>
      </w:tblCellMar>
    </w:tblPr>
    <w:tcPr>
      <w:shd w:fill="ffffff"/>
      <w:vAlign w:val="center"/>
    </w:tcPr>
    <w:tblStylePr w:type="band1Horz">
      <w:pPr>
        <w:contextualSpacing w:val="1"/>
      </w:pPr>
      <w:rPr/>
      <w:tcPr>
        <w:shd w:fill="f2f2f2"/>
        <w:tcMar>
          <w:left w:w="115.0" w:type="dxa"/>
          <w:right w:w="115.0" w:type="dxa"/>
        </w:tcMar>
      </w:tcPr>
    </w:tblStylePr>
    <w:tblStylePr w:type="band1Vert"/>
    <w:tblStylePr w:type="band2Horz">
      <w:pPr>
        <w:contextualSpacing w:val="1"/>
      </w:pPr>
      <w:rPr/>
      <w:tcPr>
        <w:shd w:fill="bfbfbf"/>
        <w:tcMar>
          <w:left w:w="115.0" w:type="dxa"/>
          <w:right w:w="115.0" w:type="dxa"/>
        </w:tcMar>
      </w:tcPr>
    </w:tblStylePr>
    <w:tblStylePr w:type="band2Vert"/>
    <w:tblStylePr w:type="firstCol"/>
    <w:tblStylePr w:type="firstRow">
      <w:pPr>
        <w:contextualSpacing w:val="1"/>
      </w:pPr>
      <w:rPr>
        <w:rFonts w:ascii="Calibri" w:cs="Calibri" w:eastAsia="Calibri" w:hAnsi="Calibri"/>
        <w:b w:val="0"/>
        <w:smallCaps w:val="0"/>
        <w:strike w:val="0"/>
        <w:sz w:val="20"/>
        <w:vertAlign w:val="baseline"/>
      </w:rPr>
      <w:tcPr>
        <w:shd w:fill="37165d"/>
        <w:tcMar>
          <w:left w:w="115.0" w:type="dxa"/>
          <w:right w:w="115.0" w:type="dxa"/>
        </w:tcMar>
      </w:tcPr>
    </w:tblStylePr>
    <w:tblStylePr w:type="lastCol"/>
    <w:tblStylePr w:type="lastRow">
      <w:pPr>
        <w:contextualSpacing w:val="1"/>
      </w:pPr>
      <w:rPr>
        <w:b w:val="0"/>
        <w:color w:val="37165d"/>
      </w:rPr>
      <w:tcPr>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rFonts w:ascii="PT Sans" w:cs="PT Sans" w:eastAsia="PT Sans" w:hAnsi="PT Sans"/>
    </w:rPr>
    <w:tblPr>
      <w:tblStyleRowBandSize w:val="1"/>
      <w:tblStyleColBandSize w:val="1"/>
      <w:tblCellMar>
        <w:top w:w="227.0" w:type="dxa"/>
        <w:left w:w="227.0" w:type="dxa"/>
        <w:bottom w:w="227.0" w:type="dxa"/>
        <w:right w:w="22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rFonts w:ascii="PT Sans" w:cs="PT Sans" w:eastAsia="PT Sans" w:hAnsi="PT Sans"/>
    </w:rPr>
    <w:tblPr>
      <w:tblStyleRowBandSize w:val="1"/>
      <w:tblStyleColBandSize w:val="1"/>
      <w:tblCellMar>
        <w:top w:w="227.0" w:type="dxa"/>
        <w:left w:w="227.0" w:type="dxa"/>
        <w:bottom w:w="227.0" w:type="dxa"/>
        <w:right w:w="22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rFonts w:ascii="PT Sans" w:cs="PT Sans" w:eastAsia="PT Sans" w:hAnsi="PT Sans"/>
    </w:rPr>
    <w:tblPr>
      <w:tblStyleRowBandSize w:val="1"/>
      <w:tblStyleColBandSize w:val="1"/>
      <w:tblCellMar>
        <w:top w:w="227.0" w:type="dxa"/>
        <w:left w:w="227.0" w:type="dxa"/>
        <w:bottom w:w="227.0" w:type="dxa"/>
        <w:right w:w="22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rFonts w:ascii="PT Sans" w:cs="PT Sans" w:eastAsia="PT Sans" w:hAnsi="PT Sans"/>
    </w:rPr>
    <w:tblPr>
      <w:tblStyleRowBandSize w:val="1"/>
      <w:tblStyleColBandSize w:val="1"/>
      <w:tblCellMar>
        <w:top w:w="227.0" w:type="dxa"/>
        <w:left w:w="227.0" w:type="dxa"/>
        <w:bottom w:w="227.0" w:type="dxa"/>
        <w:right w:w="22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02.jp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footer2.xml.rels><?xml version="1.0" encoding="UTF-8" standalone="yes"?><Relationships xmlns="http://schemas.openxmlformats.org/package/2006/relationships"><Relationship Id="rId1" Type="http://schemas.openxmlformats.org/officeDocument/2006/relationships/image" Target="media/image04.png"/></Relationships>
</file>