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2"/>
        </w:rPr>
        <w:t>DAY 5 - Designing a Community Health Action</w:t>
      </w:r>
    </w:p>
    <w:tbl>
      <w:tblPr>
        <w:tblW w:type="auto" w:w="0"/>
        <w:jc w:val="center"/>
        <w:tblLayout w:type="fixed"/>
        <w:tblLook w:firstColumn="1" w:firstRow="1" w:lastColumn="0" w:lastRow="0" w:noHBand="0" w:noVBand="1" w:val="04A0"/>
      </w:tblPr>
      <w:tblGrid>
        <w:gridCol w:w="2376"/>
        <w:gridCol w:w="8568"/>
      </w:tblGrid>
      <w:tr>
        <w:tc>
          <w:tcPr>
            <w:tcW w:type="dxa" w:w="2376"/>
            <w:shd w:fill="DDEBF7"/>
            <w:tcMar>
              <w:top w:w="100" w:type="dxa"/>
              <w:start w:w="120" w:type="dxa"/>
              <w:bottom w:w="100" w:type="dxa"/>
              <w:end w:w="120" w:type="dxa"/>
            </w:tcMar>
            <w:vAlign w:val="center"/>
          </w:tcPr>
          <w:p>
            <w:r>
              <w:rPr>
                <w:b/>
                <w:sz w:val="20"/>
              </w:rPr>
              <w:t>Teacher</w:t>
            </w:r>
          </w:p>
        </w:tc>
        <w:tc>
          <w:tcPr>
            <w:tcW w:type="dxa" w:w="8568"/>
            <w:tcMar>
              <w:top w:w="100" w:type="dxa"/>
              <w:start w:w="120" w:type="dxa"/>
              <w:bottom w:w="100" w:type="dxa"/>
              <w:end w:w="120" w:type="dxa"/>
            </w:tcMar>
            <w:vAlign w:val="center"/>
          </w:tcPr>
          <w:p>
            <w:r>
              <w:rPr>
                <w:sz w:val="21"/>
              </w:rPr>
              <w:t>Knute Brewer</w:t>
            </w:r>
          </w:p>
        </w:tc>
      </w:tr>
      <w:tr>
        <w:tc>
          <w:tcPr>
            <w:tcW w:type="dxa" w:w="2376"/>
            <w:shd w:fill="DDEBF7"/>
            <w:tcMar>
              <w:top w:w="100" w:type="dxa"/>
              <w:start w:w="120" w:type="dxa"/>
              <w:bottom w:w="100" w:type="dxa"/>
              <w:end w:w="120" w:type="dxa"/>
            </w:tcMar>
            <w:vAlign w:val="center"/>
          </w:tcPr>
          <w:p>
            <w:r>
              <w:rPr>
                <w:b/>
                <w:sz w:val="20"/>
              </w:rPr>
              <w:t>Date</w:t>
            </w:r>
          </w:p>
        </w:tc>
        <w:tc>
          <w:tcPr>
            <w:tcW w:type="dxa" w:w="8568"/>
            <w:tcMar>
              <w:top w:w="100" w:type="dxa"/>
              <w:start w:w="120" w:type="dxa"/>
              <w:bottom w:w="100" w:type="dxa"/>
              <w:end w:w="120" w:type="dxa"/>
            </w:tcMar>
            <w:vAlign w:val="center"/>
          </w:tcPr>
          <w:p>
            <w:r>
              <w:rPr>
                <w:sz w:val="21"/>
              </w:rPr>
              <w:t>________________________</w:t>
            </w:r>
          </w:p>
        </w:tc>
      </w:tr>
      <w:tr>
        <w:tc>
          <w:tcPr>
            <w:tcW w:type="dxa" w:w="2376"/>
            <w:shd w:fill="DDEBF7"/>
            <w:tcMar>
              <w:top w:w="100" w:type="dxa"/>
              <w:start w:w="120" w:type="dxa"/>
              <w:bottom w:w="100" w:type="dxa"/>
              <w:end w:w="120" w:type="dxa"/>
            </w:tcMar>
            <w:vAlign w:val="center"/>
          </w:tcPr>
          <w:p>
            <w:r>
              <w:rPr>
                <w:b/>
                <w:sz w:val="20"/>
              </w:rPr>
              <w:t>Subject</w:t>
            </w:r>
          </w:p>
        </w:tc>
        <w:tc>
          <w:tcPr>
            <w:tcW w:type="dxa" w:w="8568"/>
            <w:tcMar>
              <w:top w:w="100" w:type="dxa"/>
              <w:start w:w="120" w:type="dxa"/>
              <w:bottom w:w="100" w:type="dxa"/>
              <w:end w:w="120" w:type="dxa"/>
            </w:tcMar>
            <w:vAlign w:val="center"/>
          </w:tcPr>
          <w:p>
            <w:r>
              <w:rPr>
                <w:sz w:val="21"/>
              </w:rPr>
              <w:t>Health</w:t>
            </w:r>
          </w:p>
        </w:tc>
      </w:tr>
      <w:tr>
        <w:tc>
          <w:tcPr>
            <w:tcW w:type="dxa" w:w="2376"/>
            <w:shd w:fill="DDEBF7"/>
            <w:tcMar>
              <w:top w:w="100" w:type="dxa"/>
              <w:start w:w="120" w:type="dxa"/>
              <w:bottom w:w="100" w:type="dxa"/>
              <w:end w:w="120" w:type="dxa"/>
            </w:tcMar>
            <w:vAlign w:val="center"/>
          </w:tcPr>
          <w:p>
            <w:r>
              <w:rPr>
                <w:b/>
                <w:sz w:val="20"/>
              </w:rPr>
              <w:t>Unit</w:t>
            </w:r>
          </w:p>
        </w:tc>
        <w:tc>
          <w:tcPr>
            <w:tcW w:type="dxa" w:w="8568"/>
            <w:tcMar>
              <w:top w:w="100" w:type="dxa"/>
              <w:start w:w="120" w:type="dxa"/>
              <w:bottom w:w="100" w:type="dxa"/>
              <w:end w:w="120" w:type="dxa"/>
            </w:tcMar>
            <w:vAlign w:val="center"/>
          </w:tcPr>
          <w:p>
            <w:r>
              <w:rPr>
                <w:sz w:val="21"/>
              </w:rPr>
              <w:t>Unit 3: Community and Environmental Health</w:t>
            </w:r>
          </w:p>
        </w:tc>
      </w:tr>
      <w:tr>
        <w:tc>
          <w:tcPr>
            <w:tcW w:type="dxa" w:w="2376"/>
            <w:shd w:fill="DDEBF7"/>
            <w:tcMar>
              <w:top w:w="100" w:type="dxa"/>
              <w:start w:w="120" w:type="dxa"/>
              <w:bottom w:w="100" w:type="dxa"/>
              <w:end w:w="120" w:type="dxa"/>
            </w:tcMar>
            <w:vAlign w:val="center"/>
          </w:tcPr>
          <w:p>
            <w:r>
              <w:rPr>
                <w:b/>
                <w:sz w:val="20"/>
              </w:rPr>
              <w:t>Period/Rotation</w:t>
            </w:r>
          </w:p>
        </w:tc>
        <w:tc>
          <w:tcPr>
            <w:tcW w:type="dxa" w:w="8568"/>
            <w:tcMar>
              <w:top w:w="100" w:type="dxa"/>
              <w:start w:w="120" w:type="dxa"/>
              <w:bottom w:w="100" w:type="dxa"/>
              <w:end w:w="120" w:type="dxa"/>
            </w:tcMar>
            <w:vAlign w:val="center"/>
          </w:tcPr>
          <w:p>
            <w:r>
              <w:rPr>
                <w:sz w:val="21"/>
              </w:rPr>
              <w:t>Period 1 - Period 1</w:t>
            </w:r>
          </w:p>
        </w:tc>
      </w:tr>
      <w:tr>
        <w:tc>
          <w:tcPr>
            <w:tcW w:type="dxa" w:w="2376"/>
            <w:shd w:fill="DDEBF7"/>
            <w:tcMar>
              <w:top w:w="100" w:type="dxa"/>
              <w:start w:w="120" w:type="dxa"/>
              <w:bottom w:w="100" w:type="dxa"/>
              <w:end w:w="120" w:type="dxa"/>
            </w:tcMar>
            <w:vAlign w:val="center"/>
          </w:tcPr>
          <w:p>
            <w:r>
              <w:rPr>
                <w:b/>
                <w:sz w:val="20"/>
              </w:rPr>
              <w:t>Skill Emphasis</w:t>
            </w:r>
          </w:p>
        </w:tc>
        <w:tc>
          <w:tcPr>
            <w:tcW w:type="dxa" w:w="8568"/>
            <w:tcMar>
              <w:top w:w="100" w:type="dxa"/>
              <w:start w:w="120" w:type="dxa"/>
              <w:bottom w:w="100" w:type="dxa"/>
              <w:end w:w="120" w:type="dxa"/>
            </w:tcMar>
            <w:vAlign w:val="center"/>
          </w:tcPr>
          <w:p>
            <w:r>
              <w:rPr>
                <w:sz w:val="21"/>
              </w:rPr>
              <w:t>Advocacy</w:t>
            </w:r>
          </w:p>
        </w:tc>
      </w:tr>
    </w:tbl>
    <w:p>
      <w:pPr>
        <w:spacing w:after="20"/>
      </w:pPr>
    </w:p>
    <w:p>
      <w:pPr>
        <w:spacing w:before="80" w:after="60"/>
      </w:pPr>
      <w:r>
        <w:rPr>
          <w:b/>
          <w:color w:val="1F4E79"/>
          <w:sz w:val="23"/>
        </w:rPr>
        <w:t>Standard(s) / Knowledge &amp; Skills</w:t>
      </w:r>
    </w:p>
    <w:tbl>
      <w:tblPr>
        <w:tblW w:type="auto" w:w="0"/>
        <w:jc w:val="center"/>
        <w:tblLayout w:type="fixed"/>
        <w:tblLook w:firstColumn="1" w:firstRow="1" w:lastColumn="0" w:lastRow="0" w:noHBand="0" w:noVBand="1" w:val="04A0"/>
      </w:tblPr>
      <w:tblGrid>
        <w:gridCol w:w="2952"/>
        <w:gridCol w:w="7992"/>
      </w:tblGrid>
      <w:tr>
        <w:tc>
          <w:tcPr>
            <w:tcW w:type="dxa" w:w="5328"/>
            <w:shd w:fill="DDEBF7"/>
            <w:tcMar>
              <w:top w:w="100" w:type="dxa"/>
              <w:start w:w="120" w:type="dxa"/>
              <w:bottom w:w="100" w:type="dxa"/>
              <w:end w:w="120" w:type="dxa"/>
            </w:tcMar>
          </w:tcPr>
          <w:p>
            <w:r>
              <w:rPr>
                <w:b/>
                <w:sz w:val="20"/>
              </w:rPr>
              <w:t>What should students know</w:t>
              <w:br/>
              <w:t>(Knowledge)</w:t>
            </w:r>
          </w:p>
        </w:tc>
        <w:tc>
          <w:tcPr>
            <w:tcW w:type="dxa" w:w="5328"/>
            <w:tcMar>
              <w:top w:w="100" w:type="dxa"/>
              <w:start w:w="120" w:type="dxa"/>
              <w:bottom w:w="100" w:type="dxa"/>
              <w:end w:w="120" w:type="dxa"/>
            </w:tcMar>
          </w:tcPr>
          <w:p>
            <w:pPr>
              <w:pStyle w:val="ListBullet"/>
              <w:spacing w:after="40"/>
            </w:pPr>
            <w:r/>
            <w:r>
              <w:rPr>
                <w:sz w:val="21"/>
              </w:rPr>
              <w:t>Awareness identifies or explains a problem; advocacy asks a specific audience to take a specific action.</w:t>
            </w:r>
          </w:p>
          <w:p>
            <w:pPr>
              <w:pStyle w:val="ListBullet"/>
              <w:spacing w:after="40"/>
            </w:pPr>
            <w:r>
              <w:rPr>
                <w:sz w:val="21"/>
              </w:rPr>
              <w:t>Effective advocacy uses credible evidence, identifies who is affected, targets an audience with power to act, and proposes a feasible solution.</w:t>
            </w:r>
          </w:p>
          <w:p>
            <w:pPr>
              <w:pStyle w:val="ListBullet"/>
              <w:spacing w:after="40"/>
            </w:pPr>
            <w:r>
              <w:rPr>
                <w:sz w:val="21"/>
              </w:rPr>
              <w:t>Strong interventions are specific, realistic, evidence-informed, and measurable.</w:t>
            </w:r>
          </w:p>
          <w:p>
            <w:pPr>
              <w:pStyle w:val="ListBullet"/>
              <w:spacing w:after="40"/>
            </w:pPr>
            <w:r>
              <w:rPr>
                <w:sz w:val="21"/>
              </w:rPr>
              <w:t>Health messages should be persuasive without exaggerating or misrepresenting evidence.</w:t>
            </w:r>
          </w:p>
        </w:tc>
      </w:tr>
      <w:tr>
        <w:tc>
          <w:tcPr>
            <w:tcW w:type="dxa" w:w="5328"/>
            <w:shd w:fill="DDEBF7"/>
            <w:tcMar>
              <w:top w:w="100" w:type="dxa"/>
              <w:start w:w="120" w:type="dxa"/>
              <w:bottom w:w="100" w:type="dxa"/>
              <w:end w:w="120" w:type="dxa"/>
            </w:tcMar>
          </w:tcPr>
          <w:p>
            <w:r>
              <w:rPr>
                <w:b/>
                <w:sz w:val="20"/>
              </w:rPr>
              <w:t>What should students be able to do</w:t>
              <w:br/>
              <w:t>(Skills)</w:t>
            </w:r>
          </w:p>
        </w:tc>
        <w:tc>
          <w:tcPr>
            <w:tcW w:type="dxa" w:w="5328"/>
            <w:tcMar>
              <w:top w:w="100" w:type="dxa"/>
              <w:start w:w="120" w:type="dxa"/>
              <w:bottom w:w="100" w:type="dxa"/>
              <w:end w:w="120" w:type="dxa"/>
            </w:tcMar>
          </w:tcPr>
          <w:p>
            <w:pPr>
              <w:pStyle w:val="ListBullet"/>
              <w:spacing w:after="40"/>
            </w:pPr>
            <w:r/>
            <w:r>
              <w:rPr>
                <w:sz w:val="21"/>
              </w:rPr>
              <w:t>Research a community-health problem using credible sources.</w:t>
            </w:r>
          </w:p>
          <w:p>
            <w:pPr>
              <w:pStyle w:val="ListBullet"/>
              <w:spacing w:after="40"/>
            </w:pPr>
            <w:r>
              <w:rPr>
                <w:sz w:val="21"/>
              </w:rPr>
              <w:t>Identify contributing individual, social, environmental, and media influences.</w:t>
            </w:r>
          </w:p>
          <w:p>
            <w:pPr>
              <w:pStyle w:val="ListBullet"/>
              <w:spacing w:after="40"/>
            </w:pPr>
            <w:r>
              <w:rPr>
                <w:sz w:val="21"/>
              </w:rPr>
              <w:t>Develop a realistic community-level intervention.</w:t>
            </w:r>
          </w:p>
          <w:p>
            <w:pPr>
              <w:pStyle w:val="ListBullet"/>
              <w:spacing w:after="40"/>
            </w:pPr>
            <w:r>
              <w:rPr>
                <w:sz w:val="21"/>
              </w:rPr>
              <w:t>Identify an appropriate target audience or decision-maker.</w:t>
            </w:r>
          </w:p>
          <w:p>
            <w:pPr>
              <w:pStyle w:val="ListBullet"/>
              <w:spacing w:after="40"/>
            </w:pPr>
            <w:r>
              <w:rPr>
                <w:sz w:val="21"/>
              </w:rPr>
              <w:t>Plan an evidence-based advocacy message and measurable outcome.</w:t>
            </w:r>
          </w:p>
        </w:tc>
      </w:tr>
    </w:tbl>
    <w:p>
      <w:pPr>
        <w:spacing w:after="20"/>
      </w:pPr>
    </w:p>
    <w:tbl>
      <w:tblPr>
        <w:tblW w:type="auto" w:w="0"/>
        <w:jc w:val="center"/>
        <w:tblLayout w:type="fixed"/>
        <w:tblLook w:firstColumn="1" w:firstRow="1" w:lastColumn="0" w:lastRow="0" w:noHBand="0" w:noVBand="1" w:val="04A0"/>
      </w:tblPr>
      <w:tblGrid>
        <w:gridCol w:w="2376"/>
        <w:gridCol w:w="8568"/>
      </w:tblGrid>
      <w:tr>
        <w:tc>
          <w:tcPr>
            <w:tcW w:type="dxa" w:w="2376"/>
            <w:shd w:fill="DDEBF7"/>
            <w:tcMar>
              <w:top w:w="100" w:type="dxa"/>
              <w:start w:w="120" w:type="dxa"/>
              <w:bottom w:w="100" w:type="dxa"/>
              <w:end w:w="120" w:type="dxa"/>
            </w:tcMar>
            <w:vAlign w:val="center"/>
          </w:tcPr>
          <w:p>
            <w:r>
              <w:rPr>
                <w:b/>
                <w:sz w:val="20"/>
              </w:rPr>
              <w:t>Lesson Objective</w:t>
            </w:r>
          </w:p>
        </w:tc>
        <w:tc>
          <w:tcPr>
            <w:tcW w:type="dxa" w:w="8568"/>
            <w:tcMar>
              <w:top w:w="100" w:type="dxa"/>
              <w:start w:w="120" w:type="dxa"/>
              <w:bottom w:w="100" w:type="dxa"/>
              <w:end w:w="120" w:type="dxa"/>
            </w:tcMar>
            <w:vAlign w:val="center"/>
          </w:tcPr>
          <w:p>
            <w:r>
              <w:rPr>
                <w:sz w:val="21"/>
              </w:rPr>
              <w:t>Students will use credible community-health evidence to develop a realistic advocacy proposal addressing a specific health problem.</w:t>
            </w:r>
          </w:p>
        </w:tc>
      </w:tr>
    </w:tbl>
    <w:p>
      <w:pPr>
        <w:spacing w:after="20"/>
      </w:pPr>
    </w:p>
    <w:p>
      <w:pPr>
        <w:spacing w:before="80" w:after="60"/>
      </w:pPr>
      <w:r>
        <w:rPr>
          <w:b/>
          <w:color w:val="1F4E79"/>
          <w:sz w:val="23"/>
        </w:rPr>
        <w:t>Criteria for Success</w:t>
      </w:r>
    </w:p>
    <w:tbl>
      <w:tblPr>
        <w:tblW w:type="auto" w:w="0"/>
        <w:jc w:val="center"/>
        <w:tblLayout w:type="fixed"/>
        <w:tblLook w:firstColumn="1" w:firstRow="1" w:lastColumn="0" w:lastRow="0" w:noHBand="0" w:noVBand="1" w:val="04A0"/>
      </w:tblPr>
      <w:tblGrid>
        <w:gridCol w:w="2376"/>
        <w:gridCol w:w="8568"/>
      </w:tblGrid>
      <w:tr>
        <w:tc>
          <w:tcPr>
            <w:tcW w:type="dxa" w:w="5328"/>
            <w:shd w:fill="DDEBF7"/>
            <w:tcMar>
              <w:top w:w="100" w:type="dxa"/>
              <w:start w:w="120" w:type="dxa"/>
              <w:bottom w:w="100" w:type="dxa"/>
              <w:end w:w="120" w:type="dxa"/>
            </w:tcMar>
          </w:tcPr>
          <w:p>
            <w:r>
              <w:rPr>
                <w:b/>
                <w:sz w:val="20"/>
              </w:rPr>
              <w:t>Criteria for Success</w:t>
            </w:r>
          </w:p>
        </w:tc>
        <w:tc>
          <w:tcPr>
            <w:tcW w:type="dxa" w:w="5328"/>
            <w:tcMar>
              <w:top w:w="100" w:type="dxa"/>
              <w:start w:w="120" w:type="dxa"/>
              <w:bottom w:w="100" w:type="dxa"/>
              <w:end w:w="120" w:type="dxa"/>
            </w:tcMar>
          </w:tcPr>
          <w:p>
            <w:pPr>
              <w:pStyle w:val="ListNumber"/>
              <w:spacing w:after="40"/>
            </w:pPr>
            <w:r/>
            <w:r>
              <w:rPr>
                <w:sz w:val="21"/>
              </w:rPr>
              <w:t>Clearly define a specific community-health problem.</w:t>
            </w:r>
          </w:p>
          <w:p>
            <w:pPr>
              <w:pStyle w:val="ListNumber"/>
              <w:spacing w:after="40"/>
            </w:pPr>
            <w:r>
              <w:rPr>
                <w:sz w:val="21"/>
              </w:rPr>
              <w:t>Use at least two credible sources.</w:t>
            </w:r>
          </w:p>
          <w:p>
            <w:pPr>
              <w:pStyle w:val="ListNumber"/>
              <w:spacing w:after="40"/>
            </w:pPr>
            <w:r>
              <w:rPr>
                <w:sz w:val="21"/>
              </w:rPr>
              <w:t>Identify the population affected and contributing influences.</w:t>
            </w:r>
          </w:p>
          <w:p>
            <w:pPr>
              <w:pStyle w:val="ListNumber"/>
              <w:spacing w:after="40"/>
            </w:pPr>
            <w:r>
              <w:rPr>
                <w:sz w:val="21"/>
              </w:rPr>
              <w:t>Propose a specific and realistic intervention.</w:t>
            </w:r>
          </w:p>
          <w:p>
            <w:pPr>
              <w:pStyle w:val="ListNumber"/>
              <w:spacing w:after="40"/>
            </w:pPr>
            <w:r>
              <w:rPr>
                <w:sz w:val="21"/>
              </w:rPr>
              <w:t>Identify an audience with the ability to influence the issue.</w:t>
            </w:r>
          </w:p>
          <w:p>
            <w:pPr>
              <w:pStyle w:val="ListNumber"/>
              <w:spacing w:after="40"/>
            </w:pPr>
            <w:r>
              <w:rPr>
                <w:sz w:val="21"/>
              </w:rPr>
              <w:t>Develop a clear call to action.</w:t>
            </w:r>
          </w:p>
          <w:p>
            <w:pPr>
              <w:pStyle w:val="ListNumber"/>
              <w:spacing w:after="40"/>
            </w:pPr>
            <w:r>
              <w:rPr>
                <w:sz w:val="21"/>
              </w:rPr>
              <w:t>Explain how success could be measured.</w:t>
            </w:r>
          </w:p>
        </w:tc>
      </w:tr>
    </w:tbl>
    <w:p>
      <w:pPr>
        <w:spacing w:before="80" w:after="60"/>
      </w:pPr>
      <w:r>
        <w:rPr>
          <w:b/>
          <w:color w:val="1F4E79"/>
          <w:sz w:val="23"/>
        </w:rPr>
        <w:t>90-Minute Procedure</w:t>
      </w:r>
    </w:p>
    <w:tbl>
      <w:tblPr>
        <w:tblW w:type="auto" w:w="0"/>
        <w:jc w:val="center"/>
        <w:tblLayout w:type="fixed"/>
        <w:tblLook w:firstColumn="1" w:firstRow="1" w:lastColumn="0" w:lastRow="0" w:noHBand="0" w:noVBand="1" w:val="04A0"/>
      </w:tblPr>
      <w:tblGrid>
        <w:gridCol w:w="1728"/>
        <w:gridCol w:w="9216"/>
      </w:tblGrid>
      <w:tr>
        <w:tc>
          <w:tcPr>
            <w:tcW w:type="dxa" w:w="5328"/>
            <w:shd w:fill="1F4E79"/>
            <w:tcMar>
              <w:top w:w="120" w:type="dxa"/>
              <w:start w:w="120" w:type="dxa"/>
              <w:bottom w:w="120" w:type="dxa"/>
              <w:end w:w="120" w:type="dxa"/>
            </w:tcMar>
          </w:tcPr>
          <w:p>
            <w:pPr>
              <w:jc w:val="center"/>
            </w:pPr>
            <w:r>
              <w:rPr>
                <w:b/>
                <w:color w:val="FFFFFF"/>
                <w:sz w:val="20"/>
              </w:rPr>
              <w:t>Minutes</w:t>
            </w:r>
          </w:p>
        </w:tc>
        <w:tc>
          <w:tcPr>
            <w:tcW w:type="dxa" w:w="5328"/>
            <w:shd w:fill="1F4E79"/>
            <w:tcMar>
              <w:top w:w="120" w:type="dxa"/>
              <w:start w:w="120" w:type="dxa"/>
              <w:bottom w:w="120" w:type="dxa"/>
              <w:end w:w="120" w:type="dxa"/>
            </w:tcMar>
          </w:tcPr>
          <w:p>
            <w:r>
              <w:rPr>
                <w:b/>
                <w:color w:val="FFFFFF"/>
                <w:sz w:val="20"/>
              </w:rPr>
              <w:t>Procedure Followed</w:t>
            </w:r>
          </w:p>
        </w:tc>
      </w:tr>
      <w:tr>
        <w:tc>
          <w:tcPr>
            <w:tcW w:type="dxa" w:w="1728"/>
            <w:tcMar>
              <w:top w:w="100" w:type="dxa"/>
              <w:start w:w="120" w:type="dxa"/>
              <w:bottom w:w="100" w:type="dxa"/>
              <w:end w:w="120" w:type="dxa"/>
            </w:tcMar>
            <w:vAlign w:val="center"/>
          </w:tcPr>
          <w:p>
            <w:pPr>
              <w:jc w:val="center"/>
            </w:pPr>
            <w:r>
              <w:rPr>
                <w:b/>
                <w:sz w:val="19"/>
              </w:rPr>
              <w:t>0-5</w:t>
            </w:r>
          </w:p>
        </w:tc>
        <w:tc>
          <w:tcPr>
            <w:tcW w:type="dxa" w:w="9216"/>
            <w:tcMar>
              <w:top w:w="100" w:type="dxa"/>
              <w:start w:w="120" w:type="dxa"/>
              <w:bottom w:w="100" w:type="dxa"/>
              <w:end w:w="120" w:type="dxa"/>
            </w:tcMar>
          </w:tcPr>
          <w:p>
            <w:r>
              <w:rPr>
                <w:b/>
                <w:sz w:val="20"/>
              </w:rPr>
              <w:t xml:space="preserve">Statement of Objectives/Goals: </w:t>
            </w:r>
            <w:r>
              <w:rPr>
                <w:sz w:val="20"/>
              </w:rPr>
              <w:t>Essential question: "Knowing that a problem exists is not the same as changing it. How does a community actually improve health?"</w:t>
            </w:r>
          </w:p>
        </w:tc>
      </w:tr>
      <w:tr>
        <w:tc>
          <w:tcPr>
            <w:tcW w:type="dxa" w:w="1728"/>
            <w:tcMar>
              <w:top w:w="100" w:type="dxa"/>
              <w:start w:w="120" w:type="dxa"/>
              <w:bottom w:w="100" w:type="dxa"/>
              <w:end w:w="120" w:type="dxa"/>
            </w:tcMar>
            <w:vAlign w:val="center"/>
          </w:tcPr>
          <w:p>
            <w:pPr>
              <w:jc w:val="center"/>
            </w:pPr>
            <w:r>
              <w:rPr>
                <w:b/>
                <w:sz w:val="19"/>
              </w:rPr>
              <w:t>5-12</w:t>
            </w:r>
          </w:p>
        </w:tc>
        <w:tc>
          <w:tcPr>
            <w:tcW w:type="dxa" w:w="9216"/>
            <w:tcMar>
              <w:top w:w="100" w:type="dxa"/>
              <w:start w:w="120" w:type="dxa"/>
              <w:bottom w:w="100" w:type="dxa"/>
              <w:end w:w="120" w:type="dxa"/>
            </w:tcMar>
          </w:tcPr>
          <w:p>
            <w:r>
              <w:rPr>
                <w:b/>
                <w:sz w:val="20"/>
              </w:rPr>
              <w:t xml:space="preserve">Review Previously Learned Material: </w:t>
            </w:r>
            <w:r>
              <w:rPr>
                <w:sz w:val="20"/>
              </w:rPr>
              <w:t>Rapid retrieval: Environmental Influence -&gt; Public Health -&gt; Environmental Risk -&gt; Media Influence. Students provide an example of each.</w:t>
            </w:r>
          </w:p>
        </w:tc>
      </w:tr>
      <w:tr>
        <w:tc>
          <w:tcPr>
            <w:tcW w:type="dxa" w:w="1728"/>
            <w:tcMar>
              <w:top w:w="100" w:type="dxa"/>
              <w:start w:w="120" w:type="dxa"/>
              <w:bottom w:w="100" w:type="dxa"/>
              <w:end w:w="120" w:type="dxa"/>
            </w:tcMar>
            <w:vAlign w:val="center"/>
          </w:tcPr>
          <w:p>
            <w:pPr>
              <w:jc w:val="center"/>
            </w:pPr>
            <w:r>
              <w:rPr>
                <w:b/>
                <w:sz w:val="19"/>
              </w:rPr>
              <w:t>12-22</w:t>
            </w:r>
          </w:p>
        </w:tc>
        <w:tc>
          <w:tcPr>
            <w:tcW w:type="dxa" w:w="9216"/>
            <w:tcMar>
              <w:top w:w="100" w:type="dxa"/>
              <w:start w:w="120" w:type="dxa"/>
              <w:bottom w:w="100" w:type="dxa"/>
              <w:end w:w="120" w:type="dxa"/>
            </w:tcMar>
          </w:tcPr>
          <w:p>
            <w:r>
              <w:rPr>
                <w:b/>
                <w:sz w:val="20"/>
              </w:rPr>
              <w:t xml:space="preserve">Class Starter - What Would You Change?: </w:t>
            </w:r>
            <w:r>
              <w:rPr>
                <w:sz w:val="20"/>
              </w:rPr>
              <w:t>Students consider approved community-health topics such as teen vaping, distracted driving, headphone volume, sun protection, sleep, physical activity opportunities, drinking-water access, heat safety, air quality, or food access.</w:t>
            </w:r>
          </w:p>
        </w:tc>
      </w:tr>
      <w:tr>
        <w:tc>
          <w:tcPr>
            <w:tcW w:type="dxa" w:w="1728"/>
            <w:tcMar>
              <w:top w:w="100" w:type="dxa"/>
              <w:start w:w="120" w:type="dxa"/>
              <w:bottom w:w="100" w:type="dxa"/>
              <w:end w:w="120" w:type="dxa"/>
            </w:tcMar>
            <w:vAlign w:val="center"/>
          </w:tcPr>
          <w:p>
            <w:pPr>
              <w:jc w:val="center"/>
            </w:pPr>
            <w:r>
              <w:rPr>
                <w:b/>
                <w:sz w:val="19"/>
              </w:rPr>
              <w:t>22-35</w:t>
            </w:r>
          </w:p>
        </w:tc>
        <w:tc>
          <w:tcPr>
            <w:tcW w:type="dxa" w:w="9216"/>
            <w:tcMar>
              <w:top w:w="100" w:type="dxa"/>
              <w:start w:w="120" w:type="dxa"/>
              <w:bottom w:w="100" w:type="dxa"/>
              <w:end w:w="120" w:type="dxa"/>
            </w:tcMar>
          </w:tcPr>
          <w:p>
            <w:r>
              <w:rPr>
                <w:b/>
                <w:sz w:val="20"/>
              </w:rPr>
              <w:t xml:space="preserve">Mini-Lesson - Advocacy Planning: </w:t>
            </w:r>
            <w:r>
              <w:rPr>
                <w:sz w:val="20"/>
              </w:rPr>
              <w:t>Teach: Problem -&gt; Evidence -&gt; Audience -&gt; Solution -&gt; Message -&gt; Action -&gt; Evaluation. Clarify awareness versus advocacy.</w:t>
            </w:r>
          </w:p>
        </w:tc>
      </w:tr>
      <w:tr>
        <w:tc>
          <w:tcPr>
            <w:tcW w:type="dxa" w:w="1728"/>
            <w:tcMar>
              <w:top w:w="100" w:type="dxa"/>
              <w:start w:w="120" w:type="dxa"/>
              <w:bottom w:w="100" w:type="dxa"/>
              <w:end w:w="120" w:type="dxa"/>
            </w:tcMar>
            <w:vAlign w:val="center"/>
          </w:tcPr>
          <w:p>
            <w:pPr>
              <w:jc w:val="center"/>
            </w:pPr>
            <w:r>
              <w:rPr>
                <w:b/>
                <w:sz w:val="19"/>
              </w:rPr>
              <w:t>35-55</w:t>
            </w:r>
          </w:p>
        </w:tc>
        <w:tc>
          <w:tcPr>
            <w:tcW w:type="dxa" w:w="9216"/>
            <w:tcMar>
              <w:top w:w="100" w:type="dxa"/>
              <w:start w:w="120" w:type="dxa"/>
              <w:bottom w:w="100" w:type="dxa"/>
              <w:end w:w="120" w:type="dxa"/>
            </w:tcMar>
          </w:tcPr>
          <w:p>
            <w:r>
              <w:rPr>
                <w:b/>
                <w:sz w:val="20"/>
              </w:rPr>
              <w:t xml:space="preserve">Chromebook Community Problem Investigation: </w:t>
            </w:r>
            <w:r>
              <w:rPr>
                <w:sz w:val="20"/>
              </w:rPr>
              <w:t>Groups research an approved issue. Identify the problem, affected population, credible evidence, contributing factors, possible interventions, and who has power to act. Require at least two credible sources and apply STOP.</w:t>
            </w:r>
          </w:p>
        </w:tc>
      </w:tr>
      <w:tr>
        <w:tc>
          <w:tcPr>
            <w:tcW w:type="dxa" w:w="1728"/>
            <w:tcMar>
              <w:top w:w="100" w:type="dxa"/>
              <w:start w:w="120" w:type="dxa"/>
              <w:bottom w:w="100" w:type="dxa"/>
              <w:end w:w="120" w:type="dxa"/>
            </w:tcMar>
            <w:vAlign w:val="center"/>
          </w:tcPr>
          <w:p>
            <w:pPr>
              <w:jc w:val="center"/>
            </w:pPr>
            <w:r>
              <w:rPr>
                <w:b/>
                <w:sz w:val="19"/>
              </w:rPr>
              <w:t>55-70</w:t>
            </w:r>
          </w:p>
        </w:tc>
        <w:tc>
          <w:tcPr>
            <w:tcW w:type="dxa" w:w="9216"/>
            <w:tcMar>
              <w:top w:w="100" w:type="dxa"/>
              <w:start w:w="120" w:type="dxa"/>
              <w:bottom w:w="100" w:type="dxa"/>
              <w:end w:w="120" w:type="dxa"/>
            </w:tcMar>
          </w:tcPr>
          <w:p>
            <w:r>
              <w:rPr>
                <w:b/>
                <w:sz w:val="20"/>
              </w:rPr>
              <w:t xml:space="preserve">Intervention Design: </w:t>
            </w:r>
            <w:r>
              <w:rPr>
                <w:sz w:val="20"/>
              </w:rPr>
              <w:t>Groups build a solution that is specific, realistic, evidence-informed, appropriate, and measurable. Answer: What should change? Who should change it? How would it happen? How would we know it worked?</w:t>
            </w:r>
          </w:p>
        </w:tc>
      </w:tr>
      <w:tr>
        <w:tc>
          <w:tcPr>
            <w:tcW w:type="dxa" w:w="1728"/>
            <w:tcMar>
              <w:top w:w="100" w:type="dxa"/>
              <w:start w:w="120" w:type="dxa"/>
              <w:bottom w:w="100" w:type="dxa"/>
              <w:end w:w="120" w:type="dxa"/>
            </w:tcMar>
            <w:vAlign w:val="center"/>
          </w:tcPr>
          <w:p>
            <w:pPr>
              <w:jc w:val="center"/>
            </w:pPr>
            <w:r>
              <w:rPr>
                <w:b/>
                <w:sz w:val="19"/>
              </w:rPr>
              <w:t>70-80</w:t>
            </w:r>
          </w:p>
        </w:tc>
        <w:tc>
          <w:tcPr>
            <w:tcW w:type="dxa" w:w="9216"/>
            <w:tcMar>
              <w:top w:w="100" w:type="dxa"/>
              <w:start w:w="120" w:type="dxa"/>
              <w:bottom w:w="100" w:type="dxa"/>
              <w:end w:w="120" w:type="dxa"/>
            </w:tcMar>
          </w:tcPr>
          <w:p>
            <w:r>
              <w:rPr>
                <w:b/>
                <w:sz w:val="20"/>
              </w:rPr>
              <w:t xml:space="preserve">Advocacy Campaign Planning: </w:t>
            </w:r>
            <w:r>
              <w:rPr>
                <w:sz w:val="20"/>
              </w:rPr>
              <w:t>Groups determine target audience, key message, strongest evidence, proposed solution, communication method, and specific call to action. Begin Day 6 product planning.</w:t>
            </w:r>
          </w:p>
        </w:tc>
      </w:tr>
      <w:tr>
        <w:tc>
          <w:tcPr>
            <w:tcW w:type="dxa" w:w="1728"/>
            <w:tcMar>
              <w:top w:w="100" w:type="dxa"/>
              <w:start w:w="120" w:type="dxa"/>
              <w:bottom w:w="100" w:type="dxa"/>
              <w:end w:w="120" w:type="dxa"/>
            </w:tcMar>
            <w:vAlign w:val="center"/>
          </w:tcPr>
          <w:p>
            <w:pPr>
              <w:jc w:val="center"/>
            </w:pPr>
            <w:r>
              <w:rPr>
                <w:b/>
                <w:sz w:val="19"/>
              </w:rPr>
              <w:t>80-86</w:t>
            </w:r>
          </w:p>
        </w:tc>
        <w:tc>
          <w:tcPr>
            <w:tcW w:type="dxa" w:w="9216"/>
            <w:tcMar>
              <w:top w:w="100" w:type="dxa"/>
              <w:start w:w="120" w:type="dxa"/>
              <w:bottom w:w="100" w:type="dxa"/>
              <w:end w:w="120" w:type="dxa"/>
            </w:tcMar>
          </w:tcPr>
          <w:p>
            <w:r>
              <w:rPr>
                <w:b/>
                <w:sz w:val="20"/>
              </w:rPr>
              <w:t xml:space="preserve">Peer Critique: </w:t>
            </w:r>
            <w:r>
              <w:rPr>
                <w:sz w:val="20"/>
              </w:rPr>
              <w:t>Groups exchange proposals and evaluate problem clarity, source credibility, feasibility, target audience, and measurability.</w:t>
            </w:r>
          </w:p>
        </w:tc>
      </w:tr>
      <w:tr>
        <w:tc>
          <w:tcPr>
            <w:tcW w:type="dxa" w:w="1728"/>
            <w:tcMar>
              <w:top w:w="100" w:type="dxa"/>
              <w:start w:w="120" w:type="dxa"/>
              <w:bottom w:w="100" w:type="dxa"/>
              <w:end w:w="120" w:type="dxa"/>
            </w:tcMar>
            <w:vAlign w:val="center"/>
          </w:tcPr>
          <w:p>
            <w:pPr>
              <w:jc w:val="center"/>
            </w:pPr>
            <w:r>
              <w:rPr>
                <w:b/>
                <w:sz w:val="19"/>
              </w:rPr>
              <w:t>86-90</w:t>
            </w:r>
          </w:p>
        </w:tc>
        <w:tc>
          <w:tcPr>
            <w:tcW w:type="dxa" w:w="9216"/>
            <w:tcMar>
              <w:top w:w="100" w:type="dxa"/>
              <w:start w:w="120" w:type="dxa"/>
              <w:bottom w:w="100" w:type="dxa"/>
              <w:end w:w="120" w:type="dxa"/>
            </w:tcMar>
          </w:tcPr>
          <w:p>
            <w:r>
              <w:rPr>
                <w:b/>
                <w:sz w:val="20"/>
              </w:rPr>
              <w:t xml:space="preserve">Class Closure Activity: </w:t>
            </w:r>
            <w:r>
              <w:rPr>
                <w:sz w:val="20"/>
              </w:rPr>
              <w:t>Submit a one-sentence campaign pitch: "We want ______ to ______ because ______."</w:t>
            </w:r>
          </w:p>
        </w:tc>
      </w:tr>
    </w:tbl>
    <w:p>
      <w:pPr>
        <w:spacing w:after="20"/>
      </w:pPr>
    </w:p>
    <w:tbl>
      <w:tblPr>
        <w:tblW w:type="auto" w:w="0"/>
        <w:jc w:val="center"/>
        <w:tblLayout w:type="fixed"/>
        <w:tblLook w:firstColumn="1" w:firstRow="1" w:lastColumn="0" w:lastRow="0" w:noHBand="0" w:noVBand="1" w:val="04A0"/>
      </w:tblPr>
      <w:tblGrid>
        <w:gridCol w:w="2376"/>
        <w:gridCol w:w="8568"/>
      </w:tblGrid>
      <w:tr>
        <w:tc>
          <w:tcPr>
            <w:tcW w:type="dxa" w:w="2376"/>
            <w:shd w:fill="DDEBF7"/>
            <w:tcMar>
              <w:top w:w="100" w:type="dxa"/>
              <w:start w:w="120" w:type="dxa"/>
              <w:bottom w:w="100" w:type="dxa"/>
              <w:end w:w="120" w:type="dxa"/>
            </w:tcMar>
            <w:vAlign w:val="center"/>
          </w:tcPr>
          <w:p>
            <w:r>
              <w:rPr>
                <w:b/>
                <w:sz w:val="20"/>
              </w:rPr>
              <w:t>Check for Understanding</w:t>
            </w:r>
          </w:p>
        </w:tc>
        <w:tc>
          <w:tcPr>
            <w:tcW w:type="dxa" w:w="8568"/>
            <w:tcMar>
              <w:top w:w="100" w:type="dxa"/>
              <w:start w:w="120" w:type="dxa"/>
              <w:bottom w:w="100" w:type="dxa"/>
              <w:end w:w="120" w:type="dxa"/>
            </w:tcMar>
            <w:vAlign w:val="center"/>
          </w:tcPr>
          <w:p>
            <w:r>
              <w:rPr>
                <w:sz w:val="21"/>
              </w:rPr>
              <w:t>Teacher conferences and peer critique of each group proposal; verify credible evidence, target audience, intervention feasibility, and measurable outcome before Day 6.</w:t>
            </w:r>
          </w:p>
        </w:tc>
      </w:tr>
      <w:tr>
        <w:tc>
          <w:tcPr>
            <w:tcW w:type="dxa" w:w="2376"/>
            <w:shd w:fill="DDEBF7"/>
            <w:tcMar>
              <w:top w:w="100" w:type="dxa"/>
              <w:start w:w="120" w:type="dxa"/>
              <w:bottom w:w="100" w:type="dxa"/>
              <w:end w:w="120" w:type="dxa"/>
            </w:tcMar>
            <w:vAlign w:val="center"/>
          </w:tcPr>
          <w:p>
            <w:r>
              <w:rPr>
                <w:b/>
                <w:sz w:val="20"/>
              </w:rPr>
              <w:t>Class Closure Activity</w:t>
            </w:r>
          </w:p>
        </w:tc>
        <w:tc>
          <w:tcPr>
            <w:tcW w:type="dxa" w:w="8568"/>
            <w:tcMar>
              <w:top w:w="100" w:type="dxa"/>
              <w:start w:w="120" w:type="dxa"/>
              <w:bottom w:w="100" w:type="dxa"/>
              <w:end w:w="120" w:type="dxa"/>
            </w:tcMar>
            <w:vAlign w:val="center"/>
          </w:tcPr>
          <w:p>
            <w:r>
              <w:rPr>
                <w:sz w:val="21"/>
              </w:rPr>
              <w:t>One-sentence campaign pitch using the structure: We want [audience] to [action] because [evidence/reason].</w:t>
            </w:r>
          </w:p>
        </w:tc>
      </w:tr>
      <w:tr>
        <w:tc>
          <w:tcPr>
            <w:tcW w:type="dxa" w:w="2376"/>
            <w:shd w:fill="DDEBF7"/>
            <w:tcMar>
              <w:top w:w="100" w:type="dxa"/>
              <w:start w:w="120" w:type="dxa"/>
              <w:bottom w:w="100" w:type="dxa"/>
              <w:end w:w="120" w:type="dxa"/>
            </w:tcMar>
            <w:vAlign w:val="center"/>
          </w:tcPr>
          <w:p>
            <w:r>
              <w:rPr>
                <w:b/>
                <w:sz w:val="20"/>
              </w:rPr>
              <w:t>Content in Schoology</w:t>
            </w:r>
          </w:p>
        </w:tc>
        <w:tc>
          <w:tcPr>
            <w:tcW w:type="dxa" w:w="8568"/>
            <w:tcMar>
              <w:top w:w="100" w:type="dxa"/>
              <w:start w:w="120" w:type="dxa"/>
              <w:bottom w:w="100" w:type="dxa"/>
              <w:end w:w="120" w:type="dxa"/>
            </w:tcMar>
            <w:vAlign w:val="center"/>
          </w:tcPr>
          <w:p>
            <w:r>
              <w:rPr>
                <w:sz w:val="21"/>
              </w:rPr>
              <w:t>Yes</w:t>
            </w:r>
          </w:p>
        </w:tc>
      </w:tr>
      <w:tr>
        <w:tc>
          <w:tcPr>
            <w:tcW w:type="dxa" w:w="2376"/>
            <w:shd w:fill="DDEBF7"/>
            <w:tcMar>
              <w:top w:w="100" w:type="dxa"/>
              <w:start w:w="120" w:type="dxa"/>
              <w:bottom w:w="100" w:type="dxa"/>
              <w:end w:w="120" w:type="dxa"/>
            </w:tcMar>
            <w:vAlign w:val="center"/>
          </w:tcPr>
          <w:p>
            <w:r>
              <w:rPr>
                <w:b/>
                <w:sz w:val="20"/>
              </w:rPr>
              <w:t>Materials / Text References</w:t>
            </w:r>
          </w:p>
        </w:tc>
        <w:tc>
          <w:tcPr>
            <w:tcW w:type="dxa" w:w="8568"/>
            <w:tcMar>
              <w:top w:w="100" w:type="dxa"/>
              <w:start w:w="120" w:type="dxa"/>
              <w:bottom w:w="100" w:type="dxa"/>
              <w:end w:w="120" w:type="dxa"/>
            </w:tcMar>
            <w:vAlign w:val="center"/>
          </w:tcPr>
          <w:p>
            <w:r>
              <w:rPr>
                <w:sz w:val="21"/>
              </w:rPr>
              <w:t>Chromebooks, internet, Schoology, Google Docs, Google Slides or Canva, approved topic list, credible public-health and government websites.</w:t>
            </w:r>
          </w:p>
        </w:tc>
      </w:tr>
      <w:tr>
        <w:tc>
          <w:tcPr>
            <w:tcW w:type="dxa" w:w="2376"/>
            <w:shd w:fill="DDEBF7"/>
            <w:tcMar>
              <w:top w:w="100" w:type="dxa"/>
              <w:start w:w="120" w:type="dxa"/>
              <w:bottom w:w="100" w:type="dxa"/>
              <w:end w:w="120" w:type="dxa"/>
            </w:tcMar>
            <w:vAlign w:val="center"/>
          </w:tcPr>
          <w:p>
            <w:r>
              <w:rPr>
                <w:b/>
                <w:sz w:val="20"/>
              </w:rPr>
              <w:t>Teacher Reflection / Notes</w:t>
            </w:r>
          </w:p>
        </w:tc>
        <w:tc>
          <w:tcPr>
            <w:tcW w:type="dxa" w:w="8568"/>
            <w:tcMar>
              <w:top w:w="100" w:type="dxa"/>
              <w:start w:w="120" w:type="dxa"/>
              <w:bottom w:w="100" w:type="dxa"/>
              <w:end w:w="120" w:type="dxa"/>
            </w:tcMar>
            <w:vAlign w:val="center"/>
          </w:tcPr>
          <w:p>
            <w:r>
              <w:rPr>
                <w:sz w:val="21"/>
              </w:rPr>
              <w:t>Are topics specific enough? Are students using credible evidence? Do target audiences actually have power to act? Which groups need guidance before the final campaign?</w:t>
            </w:r>
          </w:p>
        </w:tc>
      </w:tr>
    </w:tbl>
    <w:p>
      <w:pPr>
        <w:spacing w:after="20"/>
      </w:pPr>
    </w:p>
    <w:p>
      <w:r>
        <w:br w:type="page"/>
      </w:r>
    </w:p>
    <w:sectPr w:rsidR="00FC693F" w:rsidRPr="0006063C" w:rsidSect="00034616">
      <w:headerReference w:type="default" r:id="rId9"/>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Howard High School Health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Unit 3: Community &amp; Environmental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