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Unit 7: Nutrition and Physical Activity</w:t>
      </w:r>
    </w:p>
    <w:p>
      <w:pPr>
        <w:spacing w:after="200"/>
        <w:jc w:val="center"/>
      </w:pPr>
      <w:r>
        <w:rPr>
          <w:i/>
          <w:iCs/>
          <w:color w:val="555555"/>
        </w:rPr>
        <w:t xml:space="preserve">High School Health — Lesson Plan Checklist (Day 4 of 6)</w:t>
      </w:r>
    </w:p>
    <w:p>
      <w:pPr>
        <w:pStyle w:val="Heading2"/>
        <w:spacing w:after="120" w:before="300"/>
      </w:pPr>
      <w:r>
        <w:rPr>
          <w:b/>
          <w:bCs/>
          <w:color w:val="1F4E78"/>
        </w:rPr>
        <w:t xml:space="preserve">Day 4: Food &amp; Fitness Marketing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0"/>
      </w:tblGrid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Teacher: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_______________________________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_______________________________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Subject: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Health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Unit: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Unit 7: Nutrition and Physical Activity — Day 4: Food &amp; Fitness Marketing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Period/Rotation: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Day 4 of 6 (approx. 90 instructional minutes; split across periods as needed for your schedule)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Standard(s)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What should students know (Knowledge): </w:t>
            </w:r>
          </w:p>
          <w:p>
            <w:r>
              <w:t xml:space="preserve">Students will know common marketing techniques used on food packaging and in advertising (front-of-package health claims like 'natural' or 'low-fat' that can distract from the full nutrition label, health-halo effects) and common patterns in social-media fitness marketing (influencer-promoted products or trends, dramatic before/after claims, and unrealistic or unverified results).</w:t>
            </w:r>
          </w:p>
          <w:p>
            <w:r>
              <w:rPr>
                <w:b/>
                <w:bCs/>
              </w:rPr>
              <w:t xml:space="preserve">What should students be able to do (Skills): </w:t>
            </w:r>
          </w:p>
          <w:p>
            <w:r>
              <w:t xml:space="preserve">Students will be able to analyze a food package or a fitness-related social media post to identify the marketing technique used and evaluate the credibility of the claim being made.</w:t>
            </w:r>
          </w:p>
          <w:p>
            <w:r>
              <w:rPr>
                <w:i/>
                <w:iCs/>
                <w:color w:val="555555"/>
              </w:rPr>
              <w:t xml:space="preserve">Aligned to National Health Education Standard 2 (Analyzing Influences) and Standard 3 (Accessing Valid Information)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Lesson Objective: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Students will be able to identify persuasive marketing techniques in food packaging and fitness-related social media content, and evaluate the credibility of an associated health claim.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Criteria for Success: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student meets the objective if their analysis worksheet correctly identifies the marketing technique used in at least two examples and gives a reasonable, evidence-based explanation of why the claim should be checked against a credible source.</w:t>
            </w:r>
          </w:p>
        </w:tc>
      </w:tr>
    </w:tbl>
    <w:p/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0"/>
      </w:tblGrid>
      <w:tr>
        <w:trPr>
          <w:tblHeader/>
        </w:trP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Minutes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Procedure Followed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0–5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Statement of Objectives/Goals: </w:t>
            </w:r>
          </w:p>
          <w:p>
            <w:pPr>
              <w:spacing w:after="60"/>
            </w:pPr>
            <w:r>
              <w:t xml:space="preserve">Post and read today's objective: 'Spot the marketing techniques used to sell food and fitness products, and learn how to check a claim before believing it.'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5–15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Review Previously Learned Material: </w:t>
            </w:r>
          </w:p>
          <w:p>
            <w:pPr>
              <w:spacing w:after="60"/>
            </w:pPr>
            <w:r>
              <w:t xml:space="preserve">Quick recall: 'What is the FITT principle, and what's one way to check exercise intensity?' Cold-call a few students to check retention from Day 3.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15–25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 Starter (I Strategies): </w:t>
            </w:r>
          </w:p>
          <w:p>
            <w:pPr>
              <w:spacing w:after="60"/>
            </w:pPr>
            <w:r>
              <w:t xml:space="preserve">Display 2–3 teacher-created, non-branded mock food package fronts (e.g., a label reading '100% NATURAL! LOW FAT!' in large text) and ask what students notice — what's emphasized, and what information isn't shown on the front of the package at all (like added sugar).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25–65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Learning Activity/Teaching Methods and Transitions (Teach/Explore/Model): </w:t>
            </w:r>
          </w:p>
          <w:p>
            <w:pPr>
              <w:spacing w:after="60"/>
            </w:pPr>
            <w:r>
              <w:t xml:space="preserve">Mini-lesson (15 min): Explain the 'health halo' effect — a front-label claim (like 'natural' or 'low-fat') that makes a product feel healthier overall than the full nutrition label actually shows. Then cover common social-media fitness marketing patterns: influencer-promoted supplements or products, dramatic before/after images, and claims of fast or extreme results, and explain why these claims should be checked against credible sources (like a doctor, registered dietitian, or established public health organization) rather than taken at face value.</w:t>
            </w:r>
          </w:p>
          <w:p>
            <w:pPr>
              <w:spacing w:after="60"/>
            </w:pPr>
            <w:r>
              <w:t xml:space="preserve">Small-group analysis (25 min): In small groups, give each group a different teacher-created (non-branded) mock food package front or a teacher-written mock fitness social-media post description. Using an analysis worksheet, groups identify the technique used, what claim is being made, and what a credible source would need to say to verify it. Groups then briefly draft one 'check the claim' response — a short, accurate counter-message.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65–80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Check for Understanding (Observation/assessment): </w:t>
            </w:r>
          </w:p>
          <w:p>
            <w:pPr>
              <w:spacing w:after="60"/>
            </w:pPr>
            <w:r>
              <w:t xml:space="preserve">Each group shares one identified marketing technique and their 'check the claim' response. Teacher checks worksheets for accuracy while circulating.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80–90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 Closure Activity: </w:t>
            </w:r>
          </w:p>
          <w:p>
            <w:pPr>
              <w:spacing w:after="60"/>
            </w:pPr>
            <w:r>
              <w:t xml:space="preserve">Recap: marketing techniques aim to grab attention quickly, but a credible source and the full nutrition label give the real picture. Preview Day 5: students will use everything learned so far to set a personal nutrition or activity goal.</w:t>
            </w:r>
          </w:p>
        </w:tc>
      </w:tr>
    </w:tbl>
    <w:p/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0"/>
      </w:tblGrid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Is content in Schoology: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Materials/Text References: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Whiteboard/markers, teacher-created (non-branded) mock food package fronts and mock fitness social-media post descriptions, marketing-analysis worksheet (one per group). No branded materials, internet access, or specialty supplies required.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Teacher Reflection/Notes: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Use invented, non-branded examples rather than real company names, products, or influencer names — this keeps the activity focused on technique recognition, avoids reproducing real advertising content, and avoids singling out any real person or brand.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2026-08-25T17:26:20.233Z</dcterms:created>
  <dcterms:modified xsi:type="dcterms:W3CDTF">2026-08-25T17:26:20.233Z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