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ØKOKRIM - Syntetisk stress-test: Orion Nettverk-saken</w:t>
      </w:r>
    </w:p>
    <w:p>
      <w:r>
        <w:t>Sak: OKO-STRESS-2026-10K</w:t>
      </w:r>
    </w:p>
    <w:p>
      <w:pPr>
        <w:pStyle w:val="Heading1"/>
      </w:pPr>
      <w:r>
        <w:t>EXT-DOCX-00013 - Internt notat</w:t>
      </w:r>
    </w:p>
    <w:p>
      <w:r>
        <w:t>Syntetisk DOCX-testdokument. Skal gi stabil tekstuttrekk, norsk tegnsett og strukturerte overskrifter.</w:t>
      </w:r>
    </w:p>
    <w:p>
      <w:pPr>
        <w:pStyle w:val="Heading2"/>
      </w:pPr>
      <w:r>
        <w:t>Punkt 1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TX-DOCX-00001: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EXT-DOCX-00013, Bates: DOCX-EXT-DOCX-00013-0001, intern side 1.</w:t>
      </w:r>
    </w:p>
    <w:p>
      <w:pPr>
        <w:pStyle w:val="Heading2"/>
      </w:pPr>
      <w:r>
        <w:t>Punkt 2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TX-DOCX-00002: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EXT-DOCX-00013, Bates: DOCX-EXT-DOCX-00013-0002, intern side 2.</w:t>
      </w:r>
    </w:p>
    <w:p>
      <w:pPr>
        <w:pStyle w:val="Heading2"/>
      </w:pPr>
      <w:r>
        <w:t>Punkt 3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TX-DOCX-00003: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EXT-DOCX-00013, Bates: DOCX-EXT-DOCX-00013-0003, intern side 3.</w:t>
      </w:r>
    </w:p>
    <w:p>
      <w:pPr>
        <w:pStyle w:val="Heading2"/>
      </w:pPr>
      <w:r>
        <w:t>Punkt 4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TX-DOCX-00004: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EXT-DOCX-00013, Bates: DOCX-EXT-DOCX-00013-0004, intern side 4.</w:t>
      </w:r>
    </w:p>
    <w:p>
      <w:pPr>
        <w:pStyle w:val="Heading2"/>
      </w:pPr>
      <w:r>
        <w:t>Punkt 5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TX-DOCX-00005: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EXT-DOCX-00013, Bates: DOCX-EXT-DOCX-00013-0005, intern side 5.</w:t>
      </w:r>
    </w:p>
    <w:p>
      <w:pPr>
        <w:pStyle w:val="Heading2"/>
      </w:pPr>
      <w:r>
        <w:t>Punkt 6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TX-DOCX-00006: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EXT-DOCX-00013, Bates: DOCX-EXT-DOCX-00013-0006, intern side 6.</w:t>
      </w:r>
    </w:p>
    <w:p>
      <w:pPr>
        <w:pStyle w:val="Heading2"/>
      </w:pPr>
      <w:r>
        <w:t>Punkt 7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TX-DOCX-00007: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EXT-DOCX-00013, Bates: DOCX-EXT-DOCX-00013-0007, intern side 7.</w:t>
      </w:r>
    </w:p>
    <w:p>
      <w:pPr>
        <w:pStyle w:val="Heading2"/>
      </w:pPr>
      <w:r>
        <w:t>Punkt 8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TX-DOCX-00008: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EXT-DOCX-00013, Bates: DOCX-EXT-DOCX-00013-0008, intern side 8.</w:t>
      </w:r>
    </w:p>
    <w:p>
      <w:pPr>
        <w:pStyle w:val="Heading2"/>
      </w:pPr>
      <w:r>
        <w:t>Punkt 9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TX-DOCX-00009: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EXT-DOCX-00013, Bates: DOCX-EXT-DOCX-00013-0009, intern side 9.</w:t>
      </w:r>
    </w:p>
    <w:p>
      <w:pPr>
        <w:pStyle w:val="Heading2"/>
      </w:pPr>
      <w:r>
        <w:t>Punkt 10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TX-DOCX-00010: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EXT-DOCX-00013, Bates: DOCX-EXT-DOCX-00013-0010, intern side 10.</w:t>
      </w:r>
    </w:p>
    <w:p>
      <w:pPr>
        <w:pStyle w:val="Heading2"/>
      </w:pPr>
      <w:r>
        <w:t>Punkt 11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TX-DOCX-00011: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EXT-DOCX-00013, Bates: DOCX-EXT-DOCX-00013-0011, intern side 11.</w:t>
      </w:r>
    </w:p>
    <w:p>
      <w:pPr>
        <w:pStyle w:val="Heading2"/>
      </w:pPr>
      <w:r>
        <w:t>Punkt 12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TX-DOCX-00012: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EXT-DOCX-00013, Bates: DOCX-EXT-DOCX-00013-0012, intern side 12.</w:t>
      </w:r>
    </w:p>
    <w:p>
      <w:pPr>
        <w:pStyle w:val="Heading2"/>
      </w:pPr>
      <w:r>
        <w:t>Punkt 13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TX-DOCX-00013: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EXT-DOCX-00013, Bates: DOCX-EXT-DOCX-00013-0013, intern side 13.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