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BA80" w14:textId="36FA9964" w:rsidR="000B3834" w:rsidRDefault="000B3834" w:rsidP="000B3834">
      <w:pPr>
        <w:pStyle w:val="Heading1"/>
      </w:pPr>
      <w:r w:rsidRPr="000B3834">
        <w:t>Buggy Rating</w:t>
      </w:r>
      <w:r>
        <w:t xml:space="preserve"> Test Approach </w:t>
      </w:r>
    </w:p>
    <w:p w14:paraId="71338B3E" w14:textId="7A33F6CC" w:rsidR="000B3834" w:rsidRPr="000B3834" w:rsidRDefault="000B3834" w:rsidP="000B3834">
      <w:pPr>
        <w:pStyle w:val="NoSpacing"/>
        <w:rPr>
          <w:rFonts w:asciiTheme="minorHAnsi" w:hAnsiTheme="minorHAnsi" w:cstheme="minorHAnsi"/>
        </w:rPr>
      </w:pPr>
      <w:r w:rsidRPr="000B3834">
        <w:rPr>
          <w:rFonts w:asciiTheme="minorHAnsi" w:hAnsiTheme="minorHAnsi" w:cstheme="minorHAnsi"/>
        </w:rPr>
        <w:t xml:space="preserve">It is recommended that we use an </w:t>
      </w:r>
      <w:r w:rsidRPr="000B3834">
        <w:rPr>
          <w:rFonts w:asciiTheme="minorHAnsi" w:hAnsiTheme="minorHAnsi" w:cstheme="minorHAnsi"/>
        </w:rPr>
        <w:t>exploratory</w:t>
      </w:r>
      <w:r w:rsidRPr="000B3834">
        <w:rPr>
          <w:rFonts w:asciiTheme="minorHAnsi" w:hAnsiTheme="minorHAnsi" w:cstheme="minorHAnsi"/>
        </w:rPr>
        <w:t xml:space="preserve"> testing approach</w:t>
      </w:r>
      <w:r>
        <w:rPr>
          <w:rFonts w:asciiTheme="minorHAnsi" w:hAnsiTheme="minorHAnsi" w:cstheme="minorHAnsi"/>
        </w:rPr>
        <w:t>. T</w:t>
      </w:r>
      <w:r w:rsidRPr="000B3834">
        <w:rPr>
          <w:rFonts w:asciiTheme="minorHAnsi" w:hAnsiTheme="minorHAnsi" w:cstheme="minorHAnsi"/>
        </w:rPr>
        <w:t xml:space="preserve">his </w:t>
      </w:r>
      <w:r>
        <w:rPr>
          <w:rFonts w:asciiTheme="minorHAnsi" w:hAnsiTheme="minorHAnsi" w:cstheme="minorHAnsi"/>
        </w:rPr>
        <w:t xml:space="preserve">approach </w:t>
      </w:r>
      <w:r w:rsidRPr="000B3834">
        <w:rPr>
          <w:rFonts w:asciiTheme="minorHAnsi" w:hAnsiTheme="minorHAnsi" w:cstheme="minorHAnsi"/>
        </w:rPr>
        <w:t>a</w:t>
      </w:r>
      <w:r w:rsidRPr="000B3834">
        <w:rPr>
          <w:rFonts w:asciiTheme="minorHAnsi" w:hAnsiTheme="minorHAnsi" w:cstheme="minorHAnsi"/>
        </w:rPr>
        <w:t xml:space="preserve">llows testers to explore, learn, and </w:t>
      </w:r>
      <w:proofErr w:type="spellStart"/>
      <w:r w:rsidR="00E9065C" w:rsidRPr="000B3834">
        <w:rPr>
          <w:rFonts w:asciiTheme="minorHAnsi" w:hAnsiTheme="minorHAnsi" w:cstheme="minorHAnsi"/>
        </w:rPr>
        <w:t>analy</w:t>
      </w:r>
      <w:r w:rsidR="004032B4">
        <w:rPr>
          <w:rFonts w:asciiTheme="minorHAnsi" w:hAnsiTheme="minorHAnsi" w:cstheme="minorHAnsi"/>
        </w:rPr>
        <w:t>z</w:t>
      </w:r>
      <w:r w:rsidR="00E9065C" w:rsidRPr="000B3834">
        <w:rPr>
          <w:rFonts w:asciiTheme="minorHAnsi" w:hAnsiTheme="minorHAnsi" w:cstheme="minorHAnsi"/>
        </w:rPr>
        <w:t>e</w:t>
      </w:r>
      <w:proofErr w:type="spellEnd"/>
      <w:r w:rsidRPr="000B3834">
        <w:rPr>
          <w:rFonts w:asciiTheme="minorHAnsi" w:hAnsiTheme="minorHAnsi" w:cstheme="minorHAnsi"/>
        </w:rPr>
        <w:t xml:space="preserve"> the website </w:t>
      </w:r>
      <w:r>
        <w:rPr>
          <w:rFonts w:asciiTheme="minorHAnsi" w:hAnsiTheme="minorHAnsi" w:cstheme="minorHAnsi"/>
        </w:rPr>
        <w:t>based on</w:t>
      </w:r>
      <w:r w:rsidRPr="000B3834">
        <w:rPr>
          <w:rFonts w:asciiTheme="minorHAnsi" w:hAnsiTheme="minorHAnsi" w:cstheme="minorHAnsi"/>
        </w:rPr>
        <w:t xml:space="preserve"> their intuition and insights. </w:t>
      </w:r>
    </w:p>
    <w:p w14:paraId="64CE64E3" w14:textId="2AE05DCF" w:rsidR="000B3834" w:rsidRPr="000B3834" w:rsidRDefault="000B3834" w:rsidP="000B3834">
      <w:pPr>
        <w:pStyle w:val="NoSpacing"/>
        <w:rPr>
          <w:rFonts w:asciiTheme="minorHAnsi" w:hAnsiTheme="minorHAnsi" w:cstheme="minorHAnsi"/>
        </w:rPr>
      </w:pPr>
    </w:p>
    <w:p w14:paraId="5EA9EC0F" w14:textId="491D34BD" w:rsidR="000B3834" w:rsidRPr="000B3834" w:rsidRDefault="000B3834" w:rsidP="000B3834">
      <w:pPr>
        <w:pStyle w:val="NoSpacing"/>
        <w:rPr>
          <w:rFonts w:asciiTheme="minorHAnsi" w:hAnsiTheme="minorHAnsi" w:cstheme="minorHAnsi"/>
        </w:rPr>
      </w:pPr>
      <w:r w:rsidRPr="000B3834">
        <w:rPr>
          <w:rFonts w:asciiTheme="minorHAnsi" w:hAnsiTheme="minorHAnsi" w:cstheme="minorHAnsi"/>
        </w:rPr>
        <w:t xml:space="preserve">When the tester </w:t>
      </w:r>
      <w:r w:rsidR="00E9065C" w:rsidRPr="000B3834">
        <w:rPr>
          <w:rFonts w:asciiTheme="minorHAnsi" w:hAnsiTheme="minorHAnsi" w:cstheme="minorHAnsi"/>
        </w:rPr>
        <w:t>tests, they</w:t>
      </w:r>
      <w:r w:rsidRPr="000B3834">
        <w:rPr>
          <w:rFonts w:asciiTheme="minorHAnsi" w:hAnsiTheme="minorHAnsi" w:cstheme="minorHAnsi"/>
        </w:rPr>
        <w:t xml:space="preserve"> wi</w:t>
      </w:r>
      <w:r>
        <w:rPr>
          <w:rFonts w:asciiTheme="minorHAnsi" w:hAnsiTheme="minorHAnsi" w:cstheme="minorHAnsi"/>
        </w:rPr>
        <w:t>l</w:t>
      </w:r>
      <w:r w:rsidRPr="000B3834">
        <w:rPr>
          <w:rFonts w:asciiTheme="minorHAnsi" w:hAnsiTheme="minorHAnsi" w:cstheme="minorHAnsi"/>
        </w:rPr>
        <w:t>l</w:t>
      </w:r>
      <w:r w:rsidRPr="000B3834">
        <w:rPr>
          <w:rFonts w:asciiTheme="minorHAnsi" w:hAnsiTheme="minorHAnsi" w:cstheme="minorHAnsi"/>
        </w:rPr>
        <w:t xml:space="preserve"> learn</w:t>
      </w:r>
      <w:r w:rsidRPr="000B3834">
        <w:rPr>
          <w:rFonts w:asciiTheme="minorHAnsi" w:hAnsiTheme="minorHAnsi" w:cstheme="minorHAnsi"/>
        </w:rPr>
        <w:t xml:space="preserve"> </w:t>
      </w:r>
      <w:r w:rsidR="004032B4">
        <w:rPr>
          <w:rFonts w:asciiTheme="minorHAnsi" w:hAnsiTheme="minorHAnsi" w:cstheme="minorHAnsi"/>
        </w:rPr>
        <w:t>the website’s service</w:t>
      </w:r>
      <w:r>
        <w:rPr>
          <w:rFonts w:asciiTheme="minorHAnsi" w:hAnsiTheme="minorHAnsi" w:cstheme="minorHAnsi"/>
        </w:rPr>
        <w:t xml:space="preserve"> and how the customer might use and value certain functions and features</w:t>
      </w:r>
      <w:r w:rsidRPr="000B3834">
        <w:rPr>
          <w:rFonts w:asciiTheme="minorHAnsi" w:hAnsiTheme="minorHAnsi" w:cstheme="minorHAnsi"/>
        </w:rPr>
        <w:t xml:space="preserve">.   </w:t>
      </w:r>
      <w:r w:rsidR="00E9065C" w:rsidRPr="000B3834">
        <w:rPr>
          <w:rFonts w:asciiTheme="minorHAnsi" w:hAnsiTheme="minorHAnsi" w:cstheme="minorHAnsi"/>
        </w:rPr>
        <w:t>In this</w:t>
      </w:r>
      <w:r w:rsidRPr="000B3834">
        <w:rPr>
          <w:rFonts w:asciiTheme="minorHAnsi" w:hAnsiTheme="minorHAnsi" w:cstheme="minorHAnsi"/>
        </w:rPr>
        <w:t xml:space="preserve"> approach</w:t>
      </w:r>
      <w:r>
        <w:rPr>
          <w:rFonts w:asciiTheme="minorHAnsi" w:hAnsiTheme="minorHAnsi" w:cstheme="minorHAnsi"/>
        </w:rPr>
        <w:t>,</w:t>
      </w:r>
      <w:r w:rsidRPr="000B3834">
        <w:rPr>
          <w:rFonts w:asciiTheme="minorHAnsi" w:hAnsiTheme="minorHAnsi" w:cstheme="minorHAnsi"/>
        </w:rPr>
        <w:t xml:space="preserve"> the </w:t>
      </w:r>
      <w:r w:rsidR="00E9065C" w:rsidRPr="000B3834">
        <w:rPr>
          <w:rFonts w:asciiTheme="minorHAnsi" w:hAnsiTheme="minorHAnsi" w:cstheme="minorHAnsi"/>
        </w:rPr>
        <w:t>tester will</w:t>
      </w:r>
      <w:r w:rsidRPr="000B3834">
        <w:rPr>
          <w:rFonts w:asciiTheme="minorHAnsi" w:hAnsiTheme="minorHAnsi" w:cstheme="minorHAnsi"/>
        </w:rPr>
        <w:t xml:space="preserve"> </w:t>
      </w:r>
      <w:r w:rsidRPr="000B3834">
        <w:rPr>
          <w:rFonts w:asciiTheme="minorHAnsi" w:hAnsiTheme="minorHAnsi" w:cstheme="minorHAnsi"/>
        </w:rPr>
        <w:t xml:space="preserve">learn about the ways in which </w:t>
      </w:r>
      <w:r w:rsidR="00E9065C" w:rsidRPr="000B3834">
        <w:rPr>
          <w:rFonts w:asciiTheme="minorHAnsi" w:hAnsiTheme="minorHAnsi" w:cstheme="minorHAnsi"/>
        </w:rPr>
        <w:t>the website could</w:t>
      </w:r>
      <w:r w:rsidRPr="000B3834">
        <w:rPr>
          <w:rFonts w:asciiTheme="minorHAnsi" w:hAnsiTheme="minorHAnsi" w:cstheme="minorHAnsi"/>
        </w:rPr>
        <w:t xml:space="preserve"> fail, its weaknesses &amp; strengths</w:t>
      </w:r>
      <w:r>
        <w:rPr>
          <w:rFonts w:asciiTheme="minorHAnsi" w:hAnsiTheme="minorHAnsi" w:cstheme="minorHAnsi"/>
        </w:rPr>
        <w:t>,</w:t>
      </w:r>
      <w:r w:rsidRPr="000B3834">
        <w:rPr>
          <w:rFonts w:asciiTheme="minorHAnsi" w:hAnsiTheme="minorHAnsi" w:cstheme="minorHAnsi"/>
        </w:rPr>
        <w:t xml:space="preserve"> and </w:t>
      </w:r>
      <w:proofErr w:type="gramStart"/>
      <w:r w:rsidRPr="000B3834">
        <w:rPr>
          <w:rFonts w:asciiTheme="minorHAnsi" w:hAnsiTheme="minorHAnsi" w:cstheme="minorHAnsi"/>
        </w:rPr>
        <w:t>th</w:t>
      </w:r>
      <w:r w:rsidRPr="000B3834">
        <w:rPr>
          <w:rFonts w:asciiTheme="minorHAnsi" w:hAnsiTheme="minorHAnsi" w:cstheme="minorHAnsi"/>
        </w:rPr>
        <w:t xml:space="preserve">en </w:t>
      </w:r>
      <w:r w:rsidRPr="000B3834">
        <w:rPr>
          <w:rFonts w:asciiTheme="minorHAnsi" w:hAnsiTheme="minorHAnsi" w:cstheme="minorHAnsi"/>
        </w:rPr>
        <w:t xml:space="preserve"> they</w:t>
      </w:r>
      <w:proofErr w:type="gramEnd"/>
      <w:r w:rsidRPr="000B3834">
        <w:rPr>
          <w:rFonts w:asciiTheme="minorHAnsi" w:hAnsiTheme="minorHAnsi" w:cstheme="minorHAnsi"/>
        </w:rPr>
        <w:t xml:space="preserve"> </w:t>
      </w:r>
      <w:r>
        <w:rPr>
          <w:rFonts w:asciiTheme="minorHAnsi" w:hAnsiTheme="minorHAnsi" w:cstheme="minorHAnsi"/>
        </w:rPr>
        <w:t>can</w:t>
      </w:r>
      <w:r w:rsidRPr="000B3834">
        <w:rPr>
          <w:rFonts w:asciiTheme="minorHAnsi" w:hAnsiTheme="minorHAnsi" w:cstheme="minorHAnsi"/>
        </w:rPr>
        <w:t xml:space="preserve"> </w:t>
      </w:r>
      <w:r w:rsidRPr="000B3834">
        <w:rPr>
          <w:rFonts w:asciiTheme="minorHAnsi" w:hAnsiTheme="minorHAnsi" w:cstheme="minorHAnsi"/>
        </w:rPr>
        <w:t xml:space="preserve">design and execute tests on the </w:t>
      </w:r>
      <w:r w:rsidRPr="000B3834">
        <w:rPr>
          <w:rFonts w:asciiTheme="minorHAnsi" w:hAnsiTheme="minorHAnsi" w:cstheme="minorHAnsi"/>
        </w:rPr>
        <w:t xml:space="preserve"> website and </w:t>
      </w:r>
      <w:r w:rsidRPr="000B3834">
        <w:rPr>
          <w:rFonts w:asciiTheme="minorHAnsi" w:hAnsiTheme="minorHAnsi" w:cstheme="minorHAnsi"/>
        </w:rPr>
        <w:t xml:space="preserve">report the </w:t>
      </w:r>
      <w:r w:rsidRPr="000B3834">
        <w:rPr>
          <w:rFonts w:asciiTheme="minorHAnsi" w:hAnsiTheme="minorHAnsi" w:cstheme="minorHAnsi"/>
        </w:rPr>
        <w:t xml:space="preserve"> defect </w:t>
      </w:r>
    </w:p>
    <w:p w14:paraId="6CDB7A91" w14:textId="0520535B" w:rsidR="000B3834" w:rsidRDefault="000B3834" w:rsidP="000B3834">
      <w:pPr>
        <w:pStyle w:val="NoSpacing"/>
        <w:rPr>
          <w:rFonts w:asciiTheme="minorHAnsi" w:hAnsiTheme="minorHAnsi" w:cstheme="minorHAnsi"/>
          <w:color w:val="4A4A4A"/>
        </w:rPr>
      </w:pPr>
    </w:p>
    <w:p w14:paraId="442A8FE4" w14:textId="2FDF02C2" w:rsidR="00E9065C" w:rsidRDefault="00E9065C" w:rsidP="000B3834">
      <w:pPr>
        <w:pStyle w:val="NoSpacing"/>
        <w:rPr>
          <w:rFonts w:asciiTheme="minorHAnsi" w:hAnsiTheme="minorHAnsi" w:cstheme="minorHAnsi"/>
          <w:color w:val="4A4A4A"/>
        </w:rPr>
      </w:pPr>
    </w:p>
    <w:p w14:paraId="5BD74EAD" w14:textId="0B98FDC0" w:rsidR="004032B4" w:rsidRDefault="004032B4" w:rsidP="004032B4">
      <w:pPr>
        <w:pStyle w:val="Heading2"/>
        <w:rPr>
          <w:b/>
          <w:bCs/>
          <w:lang w:eastAsia="en-NZ"/>
        </w:rPr>
      </w:pPr>
      <w:r>
        <w:rPr>
          <w:b/>
          <w:bCs/>
          <w:lang w:eastAsia="en-NZ"/>
        </w:rPr>
        <w:t xml:space="preserve">Parts of </w:t>
      </w:r>
      <w:r>
        <w:t>E</w:t>
      </w:r>
      <w:r w:rsidRPr="000B3834">
        <w:t xml:space="preserve">xploratory </w:t>
      </w:r>
      <w:r>
        <w:t>T</w:t>
      </w:r>
      <w:r w:rsidRPr="000B3834">
        <w:t>esting</w:t>
      </w:r>
    </w:p>
    <w:p w14:paraId="690878F4" w14:textId="007D23E9" w:rsidR="00E9065C" w:rsidRPr="004032B4" w:rsidRDefault="00E9065C" w:rsidP="00E9065C">
      <w:pPr>
        <w:pStyle w:val="NoSpacing"/>
        <w:rPr>
          <w:rFonts w:asciiTheme="minorHAnsi" w:hAnsiTheme="minorHAnsi" w:cstheme="minorHAnsi"/>
          <w:lang w:eastAsia="en-NZ"/>
        </w:rPr>
      </w:pPr>
      <w:r w:rsidRPr="004032B4">
        <w:rPr>
          <w:rFonts w:asciiTheme="minorHAnsi" w:hAnsiTheme="minorHAnsi" w:cstheme="minorHAnsi"/>
          <w:lang w:eastAsia="en-NZ"/>
        </w:rPr>
        <w:t>There will</w:t>
      </w:r>
      <w:r w:rsidRPr="004032B4">
        <w:rPr>
          <w:rFonts w:asciiTheme="minorHAnsi" w:hAnsiTheme="minorHAnsi" w:cstheme="minorHAnsi"/>
          <w:lang w:eastAsia="en-NZ"/>
        </w:rPr>
        <w:t xml:space="preserve"> be three</w:t>
      </w:r>
      <w:r w:rsidRPr="004032B4">
        <w:rPr>
          <w:rFonts w:asciiTheme="minorHAnsi" w:hAnsiTheme="minorHAnsi" w:cstheme="minorHAnsi"/>
          <w:lang w:eastAsia="en-NZ"/>
        </w:rPr>
        <w:t xml:space="preserve"> parts</w:t>
      </w:r>
      <w:r w:rsidRPr="004032B4">
        <w:rPr>
          <w:rFonts w:asciiTheme="minorHAnsi" w:hAnsiTheme="minorHAnsi" w:cstheme="minorHAnsi"/>
          <w:lang w:eastAsia="en-NZ"/>
        </w:rPr>
        <w:t xml:space="preserve"> </w:t>
      </w:r>
      <w:r w:rsidR="004032B4" w:rsidRPr="004032B4">
        <w:rPr>
          <w:rFonts w:asciiTheme="minorHAnsi" w:hAnsiTheme="minorHAnsi" w:cstheme="minorHAnsi"/>
          <w:lang w:eastAsia="en-NZ"/>
        </w:rPr>
        <w:t>to</w:t>
      </w:r>
      <w:r w:rsidRPr="004032B4">
        <w:rPr>
          <w:rFonts w:asciiTheme="minorHAnsi" w:hAnsiTheme="minorHAnsi" w:cstheme="minorHAnsi"/>
          <w:lang w:eastAsia="en-NZ"/>
        </w:rPr>
        <w:t xml:space="preserve"> </w:t>
      </w:r>
      <w:r w:rsidRPr="004032B4">
        <w:rPr>
          <w:rFonts w:asciiTheme="minorHAnsi" w:hAnsiTheme="minorHAnsi" w:cstheme="minorHAnsi"/>
          <w:lang w:eastAsia="en-NZ"/>
        </w:rPr>
        <w:t>this approach</w:t>
      </w:r>
      <w:r w:rsidRPr="004032B4">
        <w:rPr>
          <w:rFonts w:asciiTheme="minorHAnsi" w:hAnsiTheme="minorHAnsi" w:cstheme="minorHAnsi"/>
          <w:lang w:eastAsia="en-NZ"/>
        </w:rPr>
        <w:t>:</w:t>
      </w:r>
    </w:p>
    <w:p w14:paraId="0F64A90D" w14:textId="1D3AC18E" w:rsidR="00E9065C" w:rsidRPr="00E9065C" w:rsidRDefault="00E9065C" w:rsidP="004032B4">
      <w:pPr>
        <w:pStyle w:val="Heading3"/>
        <w:rPr>
          <w:lang w:eastAsia="en-NZ"/>
        </w:rPr>
      </w:pPr>
      <w:r w:rsidRPr="00E9065C">
        <w:rPr>
          <w:lang w:eastAsia="en-NZ"/>
        </w:rPr>
        <w:t xml:space="preserve">Prepare with a </w:t>
      </w:r>
      <w:r>
        <w:rPr>
          <w:lang w:eastAsia="en-NZ"/>
        </w:rPr>
        <w:t>C</w:t>
      </w:r>
      <w:r w:rsidRPr="00E9065C">
        <w:rPr>
          <w:lang w:eastAsia="en-NZ"/>
        </w:rPr>
        <w:t>harter</w:t>
      </w:r>
    </w:p>
    <w:p w14:paraId="5BFA596F" w14:textId="4C648BBD" w:rsidR="000B3834" w:rsidRPr="000B3834" w:rsidRDefault="000B3834" w:rsidP="000B3834">
      <w:pPr>
        <w:pStyle w:val="NoSpacing"/>
        <w:rPr>
          <w:rFonts w:asciiTheme="minorHAnsi" w:hAnsiTheme="minorHAnsi" w:cstheme="minorHAnsi"/>
        </w:rPr>
      </w:pPr>
      <w:r w:rsidRPr="000B3834">
        <w:rPr>
          <w:rFonts w:asciiTheme="minorHAnsi" w:hAnsiTheme="minorHAnsi" w:cstheme="minorHAnsi"/>
        </w:rPr>
        <w:t>To structure the exploratory testing</w:t>
      </w:r>
      <w:r>
        <w:rPr>
          <w:rFonts w:asciiTheme="minorHAnsi" w:hAnsiTheme="minorHAnsi" w:cstheme="minorHAnsi"/>
        </w:rPr>
        <w:t>,</w:t>
      </w:r>
      <w:r w:rsidRPr="000B3834">
        <w:rPr>
          <w:rFonts w:asciiTheme="minorHAnsi" w:hAnsiTheme="minorHAnsi" w:cstheme="minorHAnsi"/>
        </w:rPr>
        <w:t xml:space="preserve"> Session-based testing will be used. A session is </w:t>
      </w:r>
      <w:r>
        <w:rPr>
          <w:rFonts w:asciiTheme="minorHAnsi" w:hAnsiTheme="minorHAnsi" w:cstheme="minorHAnsi"/>
        </w:rPr>
        <w:t xml:space="preserve">a fixed duration uninterrupted </w:t>
      </w:r>
      <w:r w:rsidR="004032B4">
        <w:rPr>
          <w:rFonts w:asciiTheme="minorHAnsi" w:hAnsiTheme="minorHAnsi" w:cstheme="minorHAnsi"/>
        </w:rPr>
        <w:t>testing block</w:t>
      </w:r>
      <w:r>
        <w:rPr>
          <w:rFonts w:asciiTheme="minorHAnsi" w:hAnsiTheme="minorHAnsi" w:cstheme="minorHAnsi"/>
        </w:rPr>
        <w:t xml:space="preserve"> where the tester focuses on a particular module, feature,</w:t>
      </w:r>
      <w:r w:rsidRPr="000B3834">
        <w:rPr>
          <w:rFonts w:asciiTheme="minorHAnsi" w:hAnsiTheme="minorHAnsi" w:cstheme="minorHAnsi"/>
        </w:rPr>
        <w:t xml:space="preserve"> or scenario.</w:t>
      </w:r>
      <w:r w:rsidRPr="000B3834">
        <w:rPr>
          <w:rFonts w:asciiTheme="minorHAnsi" w:hAnsiTheme="minorHAnsi" w:cstheme="minorHAnsi"/>
        </w:rPr>
        <w:t xml:space="preserve"> The</w:t>
      </w:r>
      <w:r w:rsidRPr="000B3834">
        <w:rPr>
          <w:rFonts w:asciiTheme="minorHAnsi" w:hAnsiTheme="minorHAnsi" w:cstheme="minorHAnsi"/>
        </w:rPr>
        <w:t xml:space="preserve"> session has a deadline of </w:t>
      </w:r>
      <w:r w:rsidR="005919B3">
        <w:rPr>
          <w:rFonts w:asciiTheme="minorHAnsi" w:hAnsiTheme="minorHAnsi" w:cstheme="minorHAnsi"/>
        </w:rPr>
        <w:t>9</w:t>
      </w:r>
      <w:r w:rsidRPr="000B3834">
        <w:rPr>
          <w:rFonts w:asciiTheme="minorHAnsi" w:hAnsiTheme="minorHAnsi" w:cstheme="minorHAnsi"/>
        </w:rPr>
        <w:t>0 minutes, during which no interruptions like emails, meetings, or telephone calls are allowed.</w:t>
      </w:r>
      <w:r w:rsidRPr="000B3834">
        <w:rPr>
          <w:rFonts w:asciiTheme="minorHAnsi" w:hAnsiTheme="minorHAnsi" w:cstheme="minorHAnsi"/>
        </w:rPr>
        <w:t xml:space="preserve"> D</w:t>
      </w:r>
      <w:r w:rsidRPr="000B3834">
        <w:rPr>
          <w:rFonts w:asciiTheme="minorHAnsi" w:hAnsiTheme="minorHAnsi" w:cstheme="minorHAnsi"/>
        </w:rPr>
        <w:t>uring the session, testers document various information about their testing in what’s called a charter document.</w:t>
      </w:r>
    </w:p>
    <w:p w14:paraId="66995FFF" w14:textId="77777777" w:rsidR="000B3834" w:rsidRPr="000B3834" w:rsidRDefault="000B3834" w:rsidP="000B3834">
      <w:pPr>
        <w:pStyle w:val="NoSpacing"/>
        <w:rPr>
          <w:rFonts w:asciiTheme="minorHAnsi" w:hAnsiTheme="minorHAnsi" w:cstheme="minorHAnsi"/>
        </w:rPr>
      </w:pPr>
    </w:p>
    <w:p w14:paraId="05AAC8CF" w14:textId="197C4E55" w:rsidR="000B3834" w:rsidRDefault="000B3834" w:rsidP="000B3834">
      <w:pPr>
        <w:pStyle w:val="NoSpacing"/>
        <w:rPr>
          <w:rFonts w:asciiTheme="minorHAnsi" w:hAnsiTheme="minorHAnsi" w:cstheme="minorHAnsi"/>
        </w:rPr>
      </w:pPr>
      <w:r w:rsidRPr="000B3834">
        <w:rPr>
          <w:rFonts w:asciiTheme="minorHAnsi" w:hAnsiTheme="minorHAnsi" w:cstheme="minorHAnsi"/>
        </w:rPr>
        <w:t>A charter document</w:t>
      </w:r>
      <w:r w:rsidRPr="000B3834">
        <w:rPr>
          <w:rFonts w:asciiTheme="minorHAnsi" w:hAnsiTheme="minorHAnsi" w:cstheme="minorHAnsi"/>
        </w:rPr>
        <w:t xml:space="preserve"> is a document that contains all the details about the session: the goal of the session, </w:t>
      </w:r>
      <w:r w:rsidRPr="000B3834">
        <w:rPr>
          <w:rFonts w:asciiTheme="minorHAnsi" w:hAnsiTheme="minorHAnsi" w:cstheme="minorHAnsi"/>
        </w:rPr>
        <w:t>setup</w:t>
      </w:r>
      <w:r w:rsidRPr="000B3834">
        <w:rPr>
          <w:rFonts w:asciiTheme="minorHAnsi" w:hAnsiTheme="minorHAnsi" w:cstheme="minorHAnsi"/>
        </w:rPr>
        <w:t>, notes containing helpful information along with test ideas and observations, issues uncovered during the session, and any screenshots.</w:t>
      </w:r>
      <w:r w:rsidRPr="000B3834">
        <w:rPr>
          <w:rFonts w:asciiTheme="minorHAnsi" w:hAnsiTheme="minorHAnsi" w:cstheme="minorHAnsi"/>
        </w:rPr>
        <w:t xml:space="preserve"> </w:t>
      </w:r>
      <w:r w:rsidRPr="000B3834">
        <w:rPr>
          <w:rFonts w:asciiTheme="minorHAnsi" w:hAnsiTheme="minorHAnsi" w:cstheme="minorHAnsi"/>
        </w:rPr>
        <w:t>With this document, everyone knows the details about the session</w:t>
      </w:r>
      <w:r w:rsidRPr="000B3834">
        <w:rPr>
          <w:rFonts w:asciiTheme="minorHAnsi" w:hAnsiTheme="minorHAnsi" w:cstheme="minorHAnsi"/>
        </w:rPr>
        <w:t>. The t</w:t>
      </w:r>
      <w:r w:rsidRPr="000B3834">
        <w:rPr>
          <w:rFonts w:asciiTheme="minorHAnsi" w:hAnsiTheme="minorHAnsi" w:cstheme="minorHAnsi"/>
        </w:rPr>
        <w:t xml:space="preserve">est </w:t>
      </w:r>
      <w:r w:rsidRPr="000B3834">
        <w:rPr>
          <w:rFonts w:asciiTheme="minorHAnsi" w:hAnsiTheme="minorHAnsi" w:cstheme="minorHAnsi"/>
        </w:rPr>
        <w:t>c</w:t>
      </w:r>
      <w:r w:rsidRPr="000B3834">
        <w:rPr>
          <w:rFonts w:asciiTheme="minorHAnsi" w:hAnsiTheme="minorHAnsi" w:cstheme="minorHAnsi"/>
        </w:rPr>
        <w:t>harter should suggest what to test</w:t>
      </w:r>
      <w:r w:rsidRPr="000B3834">
        <w:rPr>
          <w:rFonts w:asciiTheme="minorHAnsi" w:hAnsiTheme="minorHAnsi" w:cstheme="minorHAnsi"/>
        </w:rPr>
        <w:t xml:space="preserve">, </w:t>
      </w:r>
      <w:r w:rsidRPr="000B3834">
        <w:rPr>
          <w:rFonts w:asciiTheme="minorHAnsi" w:hAnsiTheme="minorHAnsi" w:cstheme="minorHAnsi"/>
        </w:rPr>
        <w:t>how it can be tested</w:t>
      </w:r>
      <w:r>
        <w:rPr>
          <w:rFonts w:asciiTheme="minorHAnsi" w:hAnsiTheme="minorHAnsi" w:cstheme="minorHAnsi"/>
        </w:rPr>
        <w:t>,</w:t>
      </w:r>
      <w:r w:rsidRPr="000B3834">
        <w:rPr>
          <w:rFonts w:asciiTheme="minorHAnsi" w:hAnsiTheme="minorHAnsi" w:cstheme="minorHAnsi"/>
        </w:rPr>
        <w:t xml:space="preserve"> and what</w:t>
      </w:r>
      <w:r w:rsidRPr="000B3834">
        <w:rPr>
          <w:rFonts w:asciiTheme="minorHAnsi" w:hAnsiTheme="minorHAnsi" w:cstheme="minorHAnsi"/>
        </w:rPr>
        <w:t xml:space="preserve"> needs to be looked</w:t>
      </w:r>
      <w:r>
        <w:rPr>
          <w:rFonts w:asciiTheme="minorHAnsi" w:hAnsiTheme="minorHAnsi" w:cstheme="minorHAnsi"/>
        </w:rPr>
        <w:t xml:space="preserve"> at</w:t>
      </w:r>
      <w:r w:rsidRPr="000B3834">
        <w:rPr>
          <w:rFonts w:asciiTheme="minorHAnsi" w:hAnsiTheme="minorHAnsi" w:cstheme="minorHAnsi"/>
        </w:rPr>
        <w:t>.</w:t>
      </w:r>
      <w:r>
        <w:rPr>
          <w:rFonts w:asciiTheme="minorHAnsi" w:hAnsiTheme="minorHAnsi" w:cstheme="minorHAnsi"/>
        </w:rPr>
        <w:t xml:space="preserve"> </w:t>
      </w:r>
      <w:proofErr w:type="gramStart"/>
      <w:r w:rsidRPr="000B3834">
        <w:rPr>
          <w:rFonts w:asciiTheme="minorHAnsi" w:hAnsiTheme="minorHAnsi" w:cstheme="minorHAnsi"/>
        </w:rPr>
        <w:t>Test</w:t>
      </w:r>
      <w:proofErr w:type="gramEnd"/>
      <w:r w:rsidRPr="000B3834">
        <w:rPr>
          <w:rFonts w:asciiTheme="minorHAnsi" w:hAnsiTheme="minorHAnsi" w:cstheme="minorHAnsi"/>
        </w:rPr>
        <w:t xml:space="preserve"> ideas are the starting point of exploration testing</w:t>
      </w:r>
      <w:r w:rsidRPr="000B3834">
        <w:rPr>
          <w:rFonts w:asciiTheme="minorHAnsi" w:hAnsiTheme="minorHAnsi" w:cstheme="minorHAnsi"/>
        </w:rPr>
        <w:t xml:space="preserve">.  </w:t>
      </w:r>
      <w:r w:rsidRPr="000B3834">
        <w:rPr>
          <w:rFonts w:asciiTheme="minorHAnsi" w:hAnsiTheme="minorHAnsi" w:cstheme="minorHAnsi"/>
        </w:rPr>
        <w:t xml:space="preserve">The core idea here is to put some structure and direction around what to test in a timebox. </w:t>
      </w:r>
    </w:p>
    <w:p w14:paraId="1287D4C9" w14:textId="77777777" w:rsidR="00E9065C" w:rsidRDefault="00E9065C" w:rsidP="000B3834">
      <w:pPr>
        <w:pStyle w:val="NoSpacing"/>
        <w:rPr>
          <w:rFonts w:asciiTheme="minorHAnsi" w:hAnsiTheme="minorHAnsi" w:cstheme="minorHAnsi"/>
        </w:rPr>
      </w:pPr>
    </w:p>
    <w:p w14:paraId="75675C2E" w14:textId="17EF3B6B" w:rsidR="000B3834" w:rsidRPr="000B3834" w:rsidRDefault="000B3834" w:rsidP="000B3834">
      <w:pPr>
        <w:pStyle w:val="NoSpacing"/>
        <w:rPr>
          <w:rFonts w:asciiTheme="minorHAnsi" w:hAnsiTheme="minorHAnsi" w:cstheme="minorHAnsi"/>
        </w:rPr>
      </w:pPr>
      <w:r>
        <w:rPr>
          <w:rFonts w:asciiTheme="minorHAnsi" w:hAnsiTheme="minorHAnsi" w:cstheme="minorHAnsi"/>
        </w:rPr>
        <w:t xml:space="preserve">Below is a sample template of the Chater Document </w:t>
      </w:r>
    </w:p>
    <w:p w14:paraId="432B80A9" w14:textId="77777777" w:rsidR="000B3834" w:rsidRPr="000B3834" w:rsidRDefault="000B3834" w:rsidP="000B3834">
      <w:pPr>
        <w:pStyle w:val="NoSpacing"/>
        <w:rPr>
          <w:rFonts w:asciiTheme="minorHAnsi" w:hAnsiTheme="minorHAnsi" w:cstheme="minorHAnsi"/>
        </w:rPr>
      </w:pPr>
    </w:p>
    <w:tbl>
      <w:tblPr>
        <w:tblStyle w:val="TableGrid"/>
        <w:tblW w:w="0" w:type="auto"/>
        <w:tblLook w:val="04A0" w:firstRow="1" w:lastRow="0" w:firstColumn="1" w:lastColumn="0" w:noHBand="0" w:noVBand="1"/>
      </w:tblPr>
      <w:tblGrid>
        <w:gridCol w:w="1413"/>
        <w:gridCol w:w="7603"/>
      </w:tblGrid>
      <w:tr w:rsidR="000B3834" w:rsidRPr="000B3834" w14:paraId="549694BF" w14:textId="77777777" w:rsidTr="000B3834">
        <w:tc>
          <w:tcPr>
            <w:tcW w:w="1413" w:type="dxa"/>
            <w:shd w:val="clear" w:color="auto" w:fill="A6A6A6" w:themeFill="background1" w:themeFillShade="A6"/>
          </w:tcPr>
          <w:p w14:paraId="4A727AF5" w14:textId="76F1D360"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Test Charter</w:t>
            </w:r>
          </w:p>
        </w:tc>
        <w:tc>
          <w:tcPr>
            <w:tcW w:w="7603" w:type="dxa"/>
          </w:tcPr>
          <w:p w14:paraId="24E3DCB3" w14:textId="2B32EEDF" w:rsidR="000B3834" w:rsidRPr="000B3834" w:rsidRDefault="000B3834" w:rsidP="000B3834">
            <w:pPr>
              <w:pStyle w:val="NoSpacing"/>
              <w:rPr>
                <w:rFonts w:asciiTheme="minorHAnsi" w:hAnsiTheme="minorHAnsi" w:cstheme="minorHAnsi"/>
              </w:rPr>
            </w:pPr>
            <w:r w:rsidRPr="000B3834">
              <w:rPr>
                <w:rFonts w:asciiTheme="minorHAnsi" w:hAnsiTheme="minorHAnsi" w:cstheme="minorHAnsi"/>
              </w:rPr>
              <w:t xml:space="preserve"> User Registration</w:t>
            </w:r>
          </w:p>
        </w:tc>
      </w:tr>
      <w:tr w:rsidR="000B3834" w:rsidRPr="000B3834" w14:paraId="7BF622AC" w14:textId="77777777" w:rsidTr="000B3834">
        <w:tc>
          <w:tcPr>
            <w:tcW w:w="1413" w:type="dxa"/>
            <w:shd w:val="clear" w:color="auto" w:fill="A6A6A6" w:themeFill="background1" w:themeFillShade="A6"/>
          </w:tcPr>
          <w:p w14:paraId="56206CC8" w14:textId="1B8F79E8"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Actor</w:t>
            </w:r>
          </w:p>
        </w:tc>
        <w:tc>
          <w:tcPr>
            <w:tcW w:w="7603" w:type="dxa"/>
          </w:tcPr>
          <w:p w14:paraId="34FA28A5" w14:textId="45A92D6D" w:rsidR="000B3834" w:rsidRPr="000B3834" w:rsidRDefault="000B3834" w:rsidP="000B3834">
            <w:pPr>
              <w:pStyle w:val="NoSpacing"/>
              <w:rPr>
                <w:rFonts w:asciiTheme="minorHAnsi" w:hAnsiTheme="minorHAnsi" w:cstheme="minorHAnsi"/>
              </w:rPr>
            </w:pPr>
            <w:r w:rsidRPr="000B3834">
              <w:rPr>
                <w:rFonts w:asciiTheme="minorHAnsi" w:hAnsiTheme="minorHAnsi" w:cstheme="minorHAnsi"/>
              </w:rPr>
              <w:t>new user</w:t>
            </w:r>
          </w:p>
        </w:tc>
      </w:tr>
      <w:tr w:rsidR="000B3834" w:rsidRPr="000B3834" w14:paraId="11E33909" w14:textId="77777777" w:rsidTr="000B3834">
        <w:tc>
          <w:tcPr>
            <w:tcW w:w="1413" w:type="dxa"/>
            <w:shd w:val="clear" w:color="auto" w:fill="A6A6A6" w:themeFill="background1" w:themeFillShade="A6"/>
          </w:tcPr>
          <w:p w14:paraId="7CFA98E6" w14:textId="3506F2DE"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Purpose</w:t>
            </w:r>
          </w:p>
        </w:tc>
        <w:tc>
          <w:tcPr>
            <w:tcW w:w="7603" w:type="dxa"/>
          </w:tcPr>
          <w:p w14:paraId="34C8AEB6" w14:textId="106E9613" w:rsidR="000B3834" w:rsidRPr="000B3834" w:rsidRDefault="000B3834" w:rsidP="000B3834">
            <w:pPr>
              <w:pStyle w:val="NoSpacing"/>
              <w:rPr>
                <w:rFonts w:asciiTheme="minorHAnsi" w:hAnsiTheme="minorHAnsi" w:cstheme="minorHAnsi"/>
              </w:rPr>
            </w:pPr>
            <w:r w:rsidRPr="000B3834">
              <w:rPr>
                <w:rFonts w:asciiTheme="minorHAnsi" w:hAnsiTheme="minorHAnsi" w:cstheme="minorHAnsi"/>
              </w:rPr>
              <w:t xml:space="preserve">To evaluate </w:t>
            </w:r>
            <w:r>
              <w:rPr>
                <w:rFonts w:asciiTheme="minorHAnsi" w:hAnsiTheme="minorHAnsi" w:cstheme="minorHAnsi"/>
              </w:rPr>
              <w:t xml:space="preserve">the </w:t>
            </w:r>
            <w:r w:rsidRPr="000B3834">
              <w:rPr>
                <w:rFonts w:asciiTheme="minorHAnsi" w:hAnsiTheme="minorHAnsi" w:cstheme="minorHAnsi"/>
              </w:rPr>
              <w:t xml:space="preserve">register form </w:t>
            </w:r>
            <w:r w:rsidR="00E9065C" w:rsidRPr="000B3834">
              <w:rPr>
                <w:rFonts w:asciiTheme="minorHAnsi" w:hAnsiTheme="minorHAnsi" w:cstheme="minorHAnsi"/>
              </w:rPr>
              <w:t>of the</w:t>
            </w:r>
            <w:r w:rsidRPr="000B3834">
              <w:rPr>
                <w:rFonts w:asciiTheme="minorHAnsi" w:hAnsiTheme="minorHAnsi" w:cstheme="minorHAnsi"/>
              </w:rPr>
              <w:t xml:space="preserve"> website </w:t>
            </w:r>
          </w:p>
        </w:tc>
      </w:tr>
      <w:tr w:rsidR="000B3834" w:rsidRPr="000B3834" w14:paraId="574792EF" w14:textId="77777777" w:rsidTr="000B3834">
        <w:tc>
          <w:tcPr>
            <w:tcW w:w="1413" w:type="dxa"/>
            <w:shd w:val="clear" w:color="auto" w:fill="A6A6A6" w:themeFill="background1" w:themeFillShade="A6"/>
          </w:tcPr>
          <w:p w14:paraId="26A3631F" w14:textId="23EBBD03"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Setup</w:t>
            </w:r>
          </w:p>
        </w:tc>
        <w:tc>
          <w:tcPr>
            <w:tcW w:w="7603" w:type="dxa"/>
          </w:tcPr>
          <w:p w14:paraId="651E5248" w14:textId="3BFC94A9" w:rsidR="000B3834" w:rsidRPr="000B3834" w:rsidRDefault="000B3834" w:rsidP="000B3834">
            <w:pPr>
              <w:pStyle w:val="NoSpacing"/>
              <w:rPr>
                <w:rFonts w:asciiTheme="minorHAnsi" w:hAnsiTheme="minorHAnsi" w:cstheme="minorHAnsi"/>
              </w:rPr>
            </w:pPr>
            <w:r w:rsidRPr="000B3834">
              <w:rPr>
                <w:rFonts w:asciiTheme="minorHAnsi" w:hAnsiTheme="minorHAnsi" w:cstheme="minorHAnsi"/>
              </w:rPr>
              <w:t>A compute (desktop or Laptop), Internet Explorer version 7, Opera version 5, Mozilla……etc. (the setup might be common for several charters and can therefore be described and referred to instead of repeating the same information in every charter</w:t>
            </w:r>
          </w:p>
        </w:tc>
      </w:tr>
      <w:tr w:rsidR="000B3834" w:rsidRPr="000B3834" w14:paraId="6B11D1BC" w14:textId="77777777" w:rsidTr="000B3834">
        <w:tc>
          <w:tcPr>
            <w:tcW w:w="1413" w:type="dxa"/>
            <w:shd w:val="clear" w:color="auto" w:fill="A6A6A6" w:themeFill="background1" w:themeFillShade="A6"/>
          </w:tcPr>
          <w:p w14:paraId="4FA50DB2" w14:textId="4A0AB51E"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Priority</w:t>
            </w:r>
          </w:p>
        </w:tc>
        <w:tc>
          <w:tcPr>
            <w:tcW w:w="7603" w:type="dxa"/>
          </w:tcPr>
          <w:p w14:paraId="0A0B358B" w14:textId="77777777" w:rsidR="000B3834" w:rsidRPr="000B3834" w:rsidRDefault="000B3834" w:rsidP="000B3834">
            <w:pPr>
              <w:pStyle w:val="NoSpacing"/>
              <w:rPr>
                <w:rFonts w:asciiTheme="minorHAnsi" w:hAnsiTheme="minorHAnsi" w:cstheme="minorHAnsi"/>
              </w:rPr>
            </w:pPr>
          </w:p>
        </w:tc>
      </w:tr>
      <w:tr w:rsidR="000B3834" w:rsidRPr="000B3834" w14:paraId="2274A309" w14:textId="77777777" w:rsidTr="000B3834">
        <w:tc>
          <w:tcPr>
            <w:tcW w:w="1413" w:type="dxa"/>
            <w:shd w:val="clear" w:color="auto" w:fill="A6A6A6" w:themeFill="background1" w:themeFillShade="A6"/>
          </w:tcPr>
          <w:p w14:paraId="64B43897" w14:textId="0FE9D831"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Reference</w:t>
            </w:r>
          </w:p>
        </w:tc>
        <w:tc>
          <w:tcPr>
            <w:tcW w:w="7603" w:type="dxa"/>
          </w:tcPr>
          <w:p w14:paraId="70EBD5C4" w14:textId="77777777" w:rsidR="000B3834" w:rsidRPr="000B3834" w:rsidRDefault="000B3834" w:rsidP="000B3834">
            <w:pPr>
              <w:pStyle w:val="NoSpacing"/>
              <w:rPr>
                <w:rFonts w:asciiTheme="minorHAnsi" w:hAnsiTheme="minorHAnsi" w:cstheme="minorHAnsi"/>
              </w:rPr>
            </w:pPr>
          </w:p>
        </w:tc>
      </w:tr>
      <w:tr w:rsidR="000B3834" w:rsidRPr="000B3834" w14:paraId="2593D7D2" w14:textId="77777777" w:rsidTr="000B3834">
        <w:tc>
          <w:tcPr>
            <w:tcW w:w="1413" w:type="dxa"/>
            <w:shd w:val="clear" w:color="auto" w:fill="A6A6A6" w:themeFill="background1" w:themeFillShade="A6"/>
          </w:tcPr>
          <w:p w14:paraId="12CEF92B" w14:textId="66F9E601"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Data</w:t>
            </w:r>
          </w:p>
        </w:tc>
        <w:tc>
          <w:tcPr>
            <w:tcW w:w="7603" w:type="dxa"/>
          </w:tcPr>
          <w:p w14:paraId="2939B2FA" w14:textId="77777777" w:rsidR="000B3834" w:rsidRPr="000B3834" w:rsidRDefault="000B3834" w:rsidP="000B3834">
            <w:pPr>
              <w:pStyle w:val="NoSpacing"/>
              <w:rPr>
                <w:rFonts w:asciiTheme="minorHAnsi" w:hAnsiTheme="minorHAnsi" w:cstheme="minorHAnsi"/>
              </w:rPr>
            </w:pPr>
          </w:p>
        </w:tc>
      </w:tr>
      <w:tr w:rsidR="000B3834" w:rsidRPr="000B3834" w14:paraId="469D98B8" w14:textId="77777777" w:rsidTr="000B3834">
        <w:tc>
          <w:tcPr>
            <w:tcW w:w="1413" w:type="dxa"/>
            <w:shd w:val="clear" w:color="auto" w:fill="A6A6A6" w:themeFill="background1" w:themeFillShade="A6"/>
          </w:tcPr>
          <w:p w14:paraId="680BCAED" w14:textId="21DECF9B" w:rsidR="000B3834" w:rsidRPr="000B3834" w:rsidRDefault="00E9065C" w:rsidP="000B3834">
            <w:pPr>
              <w:pStyle w:val="NoSpacing"/>
              <w:rPr>
                <w:rFonts w:asciiTheme="minorHAnsi" w:hAnsiTheme="minorHAnsi" w:cstheme="minorHAnsi"/>
                <w:b/>
                <w:bCs/>
              </w:rPr>
            </w:pPr>
            <w:r>
              <w:rPr>
                <w:rFonts w:asciiTheme="minorHAnsi" w:hAnsiTheme="minorHAnsi" w:cstheme="minorHAnsi"/>
                <w:b/>
                <w:bCs/>
              </w:rPr>
              <w:t>Test Ideas</w:t>
            </w:r>
          </w:p>
        </w:tc>
        <w:tc>
          <w:tcPr>
            <w:tcW w:w="7603" w:type="dxa"/>
          </w:tcPr>
          <w:p w14:paraId="12999667" w14:textId="6C3C116C" w:rsidR="000B3834" w:rsidRPr="000B3834" w:rsidRDefault="000B3834" w:rsidP="000B3834">
            <w:pPr>
              <w:pStyle w:val="NoSpacing"/>
              <w:numPr>
                <w:ilvl w:val="0"/>
                <w:numId w:val="4"/>
              </w:numPr>
              <w:rPr>
                <w:rFonts w:asciiTheme="minorHAnsi" w:hAnsiTheme="minorHAnsi" w:cstheme="minorHAnsi"/>
                <w:lang w:eastAsia="en-NZ"/>
              </w:rPr>
            </w:pPr>
            <w:r w:rsidRPr="000B3834">
              <w:rPr>
                <w:rFonts w:asciiTheme="minorHAnsi" w:hAnsiTheme="minorHAnsi" w:cstheme="minorHAnsi"/>
                <w:lang w:eastAsia="en-NZ"/>
              </w:rPr>
              <w:t>Verify</w:t>
            </w:r>
            <w:r>
              <w:rPr>
                <w:rFonts w:asciiTheme="minorHAnsi" w:hAnsiTheme="minorHAnsi" w:cstheme="minorHAnsi"/>
                <w:lang w:eastAsia="en-NZ"/>
              </w:rPr>
              <w:t xml:space="preserve"> </w:t>
            </w:r>
            <w:r w:rsidRPr="000B3834">
              <w:rPr>
                <w:rFonts w:asciiTheme="minorHAnsi" w:hAnsiTheme="minorHAnsi" w:cstheme="minorHAnsi"/>
                <w:lang w:eastAsia="en-NZ"/>
              </w:rPr>
              <w:t xml:space="preserve">that </w:t>
            </w:r>
            <w:r>
              <w:rPr>
                <w:rFonts w:asciiTheme="minorHAnsi" w:hAnsiTheme="minorHAnsi" w:cstheme="minorHAnsi"/>
                <w:lang w:eastAsia="en-NZ"/>
              </w:rPr>
              <w:t xml:space="preserve">the </w:t>
            </w:r>
            <w:r w:rsidR="00E9065C" w:rsidRPr="000B3834">
              <w:rPr>
                <w:rFonts w:asciiTheme="minorHAnsi" w:hAnsiTheme="minorHAnsi" w:cstheme="minorHAnsi"/>
                <w:lang w:eastAsia="en-NZ"/>
              </w:rPr>
              <w:t>user can</w:t>
            </w:r>
            <w:r w:rsidRPr="000B3834">
              <w:rPr>
                <w:rFonts w:asciiTheme="minorHAnsi" w:hAnsiTheme="minorHAnsi" w:cstheme="minorHAnsi"/>
                <w:lang w:eastAsia="en-NZ"/>
              </w:rPr>
              <w:t xml:space="preserve"> </w:t>
            </w:r>
            <w:r w:rsidR="00E9065C" w:rsidRPr="000B3834">
              <w:rPr>
                <w:rFonts w:asciiTheme="minorHAnsi" w:hAnsiTheme="minorHAnsi" w:cstheme="minorHAnsi"/>
                <w:lang w:eastAsia="en-NZ"/>
              </w:rPr>
              <w:t>register,</w:t>
            </w:r>
            <w:r w:rsidRPr="000B3834">
              <w:rPr>
                <w:rFonts w:asciiTheme="minorHAnsi" w:hAnsiTheme="minorHAnsi" w:cstheme="minorHAnsi"/>
                <w:lang w:eastAsia="en-NZ"/>
              </w:rPr>
              <w:t xml:space="preserve"> and all required/mandatory fields are marked </w:t>
            </w:r>
          </w:p>
          <w:p w14:paraId="292BA637" w14:textId="77777777" w:rsidR="000B3834" w:rsidRPr="000B3834" w:rsidRDefault="000B3834" w:rsidP="000B3834">
            <w:pPr>
              <w:pStyle w:val="NoSpacing"/>
              <w:numPr>
                <w:ilvl w:val="0"/>
                <w:numId w:val="4"/>
              </w:numPr>
              <w:rPr>
                <w:rFonts w:asciiTheme="minorHAnsi" w:hAnsiTheme="minorHAnsi" w:cstheme="minorHAnsi"/>
                <w:lang w:eastAsia="en-NZ"/>
              </w:rPr>
            </w:pPr>
            <w:r w:rsidRPr="000B3834">
              <w:rPr>
                <w:rFonts w:asciiTheme="minorHAnsi" w:hAnsiTheme="minorHAnsi" w:cstheme="minorHAnsi"/>
                <w:lang w:eastAsia="en-NZ"/>
              </w:rPr>
              <w:t>Check that not filling the mandatory fields or entering blank spaces on mandatory fields and clicking the submit button will lead to a validation error.</w:t>
            </w:r>
          </w:p>
          <w:p w14:paraId="0A9459AF" w14:textId="5C80AA1C" w:rsidR="000B3834" w:rsidRPr="000B3834" w:rsidRDefault="000B3834" w:rsidP="000B3834">
            <w:pPr>
              <w:pStyle w:val="NoSpacing"/>
              <w:numPr>
                <w:ilvl w:val="0"/>
                <w:numId w:val="4"/>
              </w:numPr>
              <w:rPr>
                <w:rFonts w:asciiTheme="minorHAnsi" w:hAnsiTheme="minorHAnsi" w:cstheme="minorHAnsi"/>
                <w:lang w:eastAsia="en-NZ"/>
              </w:rPr>
            </w:pPr>
            <w:r w:rsidRPr="000B3834">
              <w:rPr>
                <w:rFonts w:asciiTheme="minorHAnsi" w:hAnsiTheme="minorHAnsi" w:cstheme="minorHAnsi"/>
                <w:lang w:eastAsia="en-NZ"/>
              </w:rPr>
              <w:t xml:space="preserve">Verify that </w:t>
            </w:r>
            <w:r>
              <w:rPr>
                <w:rFonts w:asciiTheme="minorHAnsi" w:hAnsiTheme="minorHAnsi" w:cstheme="minorHAnsi"/>
                <w:lang w:eastAsia="en-NZ"/>
              </w:rPr>
              <w:t xml:space="preserve">validation should be in place whenever </w:t>
            </w:r>
            <w:proofErr w:type="gramStart"/>
            <w:r w:rsidR="00E9065C">
              <w:rPr>
                <w:rFonts w:asciiTheme="minorHAnsi" w:hAnsiTheme="minorHAnsi" w:cstheme="minorHAnsi"/>
                <w:lang w:eastAsia="en-NZ"/>
              </w:rPr>
              <w:t>possible</w:t>
            </w:r>
            <w:r w:rsidR="004032B4">
              <w:rPr>
                <w:rFonts w:asciiTheme="minorHAnsi" w:hAnsiTheme="minorHAnsi" w:cstheme="minorHAnsi"/>
                <w:lang w:eastAsia="en-NZ"/>
              </w:rPr>
              <w:t>,</w:t>
            </w:r>
            <w:r w:rsidR="00E9065C">
              <w:rPr>
                <w:rFonts w:asciiTheme="minorHAnsi" w:hAnsiTheme="minorHAnsi" w:cstheme="minorHAnsi"/>
                <w:lang w:eastAsia="en-NZ"/>
              </w:rPr>
              <w:t xml:space="preserve"> and</w:t>
            </w:r>
            <w:proofErr w:type="gramEnd"/>
            <w:r w:rsidRPr="000B3834">
              <w:rPr>
                <w:rFonts w:asciiTheme="minorHAnsi" w:hAnsiTheme="minorHAnsi" w:cstheme="minorHAnsi"/>
                <w:lang w:eastAsia="en-NZ"/>
              </w:rPr>
              <w:t xml:space="preserve"> entering invalid input will lead to a validation error.</w:t>
            </w:r>
          </w:p>
          <w:p w14:paraId="78414FE9" w14:textId="6C536D61" w:rsidR="000B3834" w:rsidRPr="000B3834" w:rsidRDefault="000B3834" w:rsidP="000B3834">
            <w:pPr>
              <w:pStyle w:val="NoSpacing"/>
              <w:numPr>
                <w:ilvl w:val="0"/>
                <w:numId w:val="4"/>
              </w:numPr>
              <w:rPr>
                <w:rFonts w:asciiTheme="minorHAnsi" w:hAnsiTheme="minorHAnsi" w:cstheme="minorHAnsi"/>
                <w:lang w:eastAsia="en-NZ"/>
              </w:rPr>
            </w:pPr>
            <w:r w:rsidRPr="000B3834">
              <w:rPr>
                <w:rFonts w:asciiTheme="minorHAnsi" w:hAnsiTheme="minorHAnsi" w:cstheme="minorHAnsi"/>
                <w:lang w:eastAsia="en-NZ"/>
              </w:rPr>
              <w:t>Verify that clicking submits button after entering all the required fields submits the data to the server.</w:t>
            </w:r>
          </w:p>
          <w:p w14:paraId="2774CB07" w14:textId="365A693B" w:rsidR="000B3834" w:rsidRPr="000B3834" w:rsidRDefault="000B3834" w:rsidP="000B3834">
            <w:pPr>
              <w:pStyle w:val="NoSpacing"/>
              <w:numPr>
                <w:ilvl w:val="0"/>
                <w:numId w:val="4"/>
              </w:numPr>
              <w:rPr>
                <w:rFonts w:asciiTheme="minorHAnsi" w:hAnsiTheme="minorHAnsi" w:cstheme="minorHAnsi"/>
              </w:rPr>
            </w:pPr>
            <w:r>
              <w:rPr>
                <w:rFonts w:asciiTheme="minorHAnsi" w:hAnsiTheme="minorHAnsi" w:cstheme="minorHAnsi"/>
                <w:lang w:eastAsia="en-NZ"/>
              </w:rPr>
              <w:t>After entering all the required fields, check that clicking the cancel/reset button</w:t>
            </w:r>
            <w:r w:rsidRPr="000B3834">
              <w:rPr>
                <w:rFonts w:asciiTheme="minorHAnsi" w:hAnsiTheme="minorHAnsi" w:cstheme="minorHAnsi"/>
                <w:lang w:eastAsia="en-NZ"/>
              </w:rPr>
              <w:t xml:space="preserve"> cancels the submit request and reset all the fields.</w:t>
            </w:r>
          </w:p>
        </w:tc>
      </w:tr>
      <w:tr w:rsidR="000B3834" w:rsidRPr="000B3834" w14:paraId="4C8EFE25" w14:textId="77777777" w:rsidTr="000B3834">
        <w:tc>
          <w:tcPr>
            <w:tcW w:w="1413" w:type="dxa"/>
            <w:shd w:val="clear" w:color="auto" w:fill="A6A6A6" w:themeFill="background1" w:themeFillShade="A6"/>
          </w:tcPr>
          <w:p w14:paraId="56A85684" w14:textId="1B53FC79" w:rsidR="000B3834" w:rsidRPr="000B3834" w:rsidRDefault="000B3834" w:rsidP="000B3834">
            <w:pPr>
              <w:pStyle w:val="NoSpacing"/>
              <w:rPr>
                <w:rFonts w:asciiTheme="minorHAnsi" w:hAnsiTheme="minorHAnsi" w:cstheme="minorHAnsi"/>
                <w:b/>
                <w:bCs/>
              </w:rPr>
            </w:pPr>
            <w:r w:rsidRPr="000B3834">
              <w:rPr>
                <w:rFonts w:asciiTheme="minorHAnsi" w:hAnsiTheme="minorHAnsi" w:cstheme="minorHAnsi"/>
                <w:b/>
                <w:bCs/>
              </w:rPr>
              <w:t xml:space="preserve">Observation </w:t>
            </w:r>
          </w:p>
        </w:tc>
        <w:tc>
          <w:tcPr>
            <w:tcW w:w="7603" w:type="dxa"/>
          </w:tcPr>
          <w:p w14:paraId="62C81BEB" w14:textId="77777777" w:rsidR="000B3834" w:rsidRDefault="000B3834" w:rsidP="000B3834">
            <w:pPr>
              <w:pStyle w:val="NoSpacing"/>
              <w:rPr>
                <w:rFonts w:asciiTheme="minorHAnsi" w:hAnsiTheme="minorHAnsi" w:cstheme="minorHAnsi"/>
              </w:rPr>
            </w:pPr>
          </w:p>
          <w:p w14:paraId="0E0EE9F0" w14:textId="77777777" w:rsidR="000B3834" w:rsidRDefault="000B3834" w:rsidP="000B3834">
            <w:pPr>
              <w:pStyle w:val="NoSpacing"/>
              <w:rPr>
                <w:rFonts w:asciiTheme="minorHAnsi" w:hAnsiTheme="minorHAnsi" w:cstheme="minorHAnsi"/>
              </w:rPr>
            </w:pPr>
          </w:p>
          <w:p w14:paraId="1ACF3BA5" w14:textId="77777777" w:rsidR="000B3834" w:rsidRDefault="000B3834" w:rsidP="000B3834">
            <w:pPr>
              <w:pStyle w:val="NoSpacing"/>
              <w:rPr>
                <w:rFonts w:asciiTheme="minorHAnsi" w:hAnsiTheme="minorHAnsi" w:cstheme="minorHAnsi"/>
              </w:rPr>
            </w:pPr>
          </w:p>
          <w:p w14:paraId="130BF3A7" w14:textId="6D3163D1" w:rsidR="000B3834" w:rsidRPr="000B3834" w:rsidRDefault="000B3834" w:rsidP="000B3834">
            <w:pPr>
              <w:pStyle w:val="NoSpacing"/>
              <w:rPr>
                <w:rFonts w:asciiTheme="minorHAnsi" w:hAnsiTheme="minorHAnsi" w:cstheme="minorHAnsi"/>
              </w:rPr>
            </w:pPr>
          </w:p>
        </w:tc>
      </w:tr>
    </w:tbl>
    <w:p w14:paraId="39E80243" w14:textId="7242B9BA" w:rsidR="000B3834" w:rsidRPr="000B3834" w:rsidRDefault="000B3834" w:rsidP="000B3834">
      <w:pPr>
        <w:pStyle w:val="NoSpacing"/>
        <w:rPr>
          <w:rFonts w:asciiTheme="minorHAnsi" w:hAnsiTheme="minorHAnsi" w:cstheme="minorHAnsi"/>
        </w:rPr>
      </w:pPr>
    </w:p>
    <w:p w14:paraId="038B3BB8" w14:textId="77777777" w:rsidR="004032B4" w:rsidRDefault="004032B4" w:rsidP="00E9065C">
      <w:pPr>
        <w:pStyle w:val="Heading2"/>
        <w:rPr>
          <w:lang w:eastAsia="en-NZ"/>
        </w:rPr>
      </w:pPr>
    </w:p>
    <w:p w14:paraId="1865A5E3" w14:textId="41520B60" w:rsidR="00E9065C" w:rsidRPr="00E9065C" w:rsidRDefault="00E9065C" w:rsidP="004032B4">
      <w:pPr>
        <w:pStyle w:val="Heading3"/>
        <w:rPr>
          <w:lang w:eastAsia="en-NZ"/>
        </w:rPr>
      </w:pPr>
      <w:r w:rsidRPr="00E9065C">
        <w:rPr>
          <w:lang w:eastAsia="en-NZ"/>
        </w:rPr>
        <w:t>Execute testing and keep a log</w:t>
      </w:r>
    </w:p>
    <w:p w14:paraId="04DBFE5F" w14:textId="57F20D44" w:rsidR="000B3834" w:rsidRDefault="00E9065C" w:rsidP="000B3834">
      <w:pPr>
        <w:pStyle w:val="NoSpacing"/>
        <w:rPr>
          <w:rFonts w:asciiTheme="minorHAnsi" w:hAnsiTheme="minorHAnsi" w:cstheme="minorHAnsi"/>
        </w:rPr>
      </w:pPr>
      <w:r w:rsidRPr="00E9065C">
        <w:rPr>
          <w:rFonts w:asciiTheme="minorHAnsi" w:hAnsiTheme="minorHAnsi" w:cstheme="minorHAnsi"/>
        </w:rPr>
        <w:t>During the testing of each test case, expected outcomes, actual outcomes</w:t>
      </w:r>
      <w:r w:rsidRPr="00E9065C">
        <w:rPr>
          <w:rFonts w:asciiTheme="minorHAnsi" w:hAnsiTheme="minorHAnsi" w:cstheme="minorHAnsi"/>
        </w:rPr>
        <w:t>,</w:t>
      </w:r>
      <w:r w:rsidRPr="00E9065C">
        <w:rPr>
          <w:rFonts w:asciiTheme="minorHAnsi" w:hAnsiTheme="minorHAnsi" w:cstheme="minorHAnsi"/>
        </w:rPr>
        <w:t xml:space="preserve"> and observations are logged to keep track of what was tested and what actual results occurred, how these compare to the expectation leading to the observations and anomalies if applicable</w:t>
      </w:r>
      <w:r w:rsidRPr="00E9065C">
        <w:rPr>
          <w:rFonts w:asciiTheme="minorHAnsi" w:hAnsiTheme="minorHAnsi" w:cstheme="minorHAnsi"/>
        </w:rPr>
        <w:t xml:space="preserve"> in a test log.</w:t>
      </w:r>
    </w:p>
    <w:p w14:paraId="7BF3CEC7" w14:textId="5350A9C5" w:rsidR="004032B4" w:rsidRDefault="004032B4" w:rsidP="000B3834">
      <w:pPr>
        <w:pStyle w:val="NoSpacing"/>
        <w:rPr>
          <w:rFonts w:asciiTheme="minorHAnsi" w:hAnsiTheme="minorHAnsi" w:cstheme="minorHAnsi"/>
        </w:rPr>
      </w:pPr>
    </w:p>
    <w:p w14:paraId="588DBF9C" w14:textId="0DB08804" w:rsidR="004032B4" w:rsidRPr="004032B4" w:rsidRDefault="004032B4" w:rsidP="000B3834">
      <w:pPr>
        <w:pStyle w:val="NoSpacing"/>
        <w:rPr>
          <w:rFonts w:asciiTheme="minorHAnsi" w:hAnsiTheme="minorHAnsi" w:cstheme="minorHAnsi"/>
        </w:rPr>
      </w:pPr>
      <w:r w:rsidRPr="004032B4">
        <w:rPr>
          <w:rFonts w:asciiTheme="minorHAnsi" w:hAnsiTheme="minorHAnsi" w:cstheme="minorHAnsi"/>
        </w:rPr>
        <w:t>The test log gives</w:t>
      </w:r>
      <w:r w:rsidRPr="004032B4">
        <w:rPr>
          <w:rFonts w:asciiTheme="minorHAnsi" w:hAnsiTheme="minorHAnsi" w:cstheme="minorHAnsi"/>
        </w:rPr>
        <w:t xml:space="preserve"> details about the charter session remaining or done, session setup time, scenario tested, about the testing process, a list of bugs and the issues found</w:t>
      </w:r>
      <w:r>
        <w:rPr>
          <w:rFonts w:asciiTheme="minorHAnsi" w:hAnsiTheme="minorHAnsi" w:cstheme="minorHAnsi"/>
        </w:rPr>
        <w:t>,</w:t>
      </w:r>
      <w:r w:rsidRPr="004032B4">
        <w:rPr>
          <w:rFonts w:asciiTheme="minorHAnsi" w:hAnsiTheme="minorHAnsi" w:cstheme="minorHAnsi"/>
        </w:rPr>
        <w:t xml:space="preserve"> and other information for the metrics.</w:t>
      </w:r>
    </w:p>
    <w:p w14:paraId="2F7A0D4A" w14:textId="72202A91" w:rsidR="00E9065C" w:rsidRPr="004032B4" w:rsidRDefault="00E9065C" w:rsidP="000B3834">
      <w:pPr>
        <w:pStyle w:val="NoSpacing"/>
        <w:rPr>
          <w:rFonts w:asciiTheme="minorHAnsi" w:hAnsiTheme="minorHAnsi" w:cstheme="minorHAnsi"/>
        </w:rPr>
      </w:pPr>
    </w:p>
    <w:p w14:paraId="570DEF8A" w14:textId="4CAB6C81" w:rsidR="00E9065C" w:rsidRDefault="00E9065C" w:rsidP="000B3834">
      <w:pPr>
        <w:pStyle w:val="NoSpacing"/>
      </w:pPr>
    </w:p>
    <w:p w14:paraId="371A3FD8" w14:textId="052F149B" w:rsidR="00E9065C" w:rsidRDefault="00E9065C" w:rsidP="004032B4">
      <w:pPr>
        <w:pStyle w:val="Heading3"/>
      </w:pPr>
      <w:r>
        <w:t>Discuss results, conclusions</w:t>
      </w:r>
      <w:r>
        <w:t>,</w:t>
      </w:r>
      <w:r>
        <w:t xml:space="preserve"> and advice in a debriefing</w:t>
      </w:r>
    </w:p>
    <w:p w14:paraId="1F2E58E6" w14:textId="600E3F41" w:rsidR="004032B4" w:rsidRPr="004032B4" w:rsidRDefault="00E9065C" w:rsidP="00E9065C">
      <w:pPr>
        <w:pStyle w:val="NoSpacing"/>
        <w:rPr>
          <w:rFonts w:asciiTheme="minorHAnsi" w:hAnsiTheme="minorHAnsi" w:cstheme="minorHAnsi"/>
        </w:rPr>
      </w:pPr>
      <w:r w:rsidRPr="004032B4">
        <w:rPr>
          <w:rFonts w:asciiTheme="minorHAnsi" w:hAnsiTheme="minorHAnsi" w:cstheme="minorHAnsi"/>
        </w:rPr>
        <w:t>At the end of the test session</w:t>
      </w:r>
      <w:r w:rsidRPr="004032B4">
        <w:rPr>
          <w:rFonts w:asciiTheme="minorHAnsi" w:hAnsiTheme="minorHAnsi" w:cstheme="minorHAnsi"/>
        </w:rPr>
        <w:t>,</w:t>
      </w:r>
      <w:r w:rsidRPr="004032B4">
        <w:rPr>
          <w:rFonts w:asciiTheme="minorHAnsi" w:hAnsiTheme="minorHAnsi" w:cstheme="minorHAnsi"/>
        </w:rPr>
        <w:t xml:space="preserve"> the testers have a debriefing with </w:t>
      </w:r>
      <w:r w:rsidR="004032B4" w:rsidRPr="004032B4">
        <w:rPr>
          <w:rFonts w:asciiTheme="minorHAnsi" w:hAnsiTheme="minorHAnsi" w:cstheme="minorHAnsi"/>
        </w:rPr>
        <w:t>Test Lead/Manager to review the test session findings.</w:t>
      </w:r>
    </w:p>
    <w:p w14:paraId="7D847D2C" w14:textId="77777777" w:rsidR="00E9065C" w:rsidRPr="004032B4" w:rsidRDefault="00E9065C" w:rsidP="00E9065C">
      <w:pPr>
        <w:pStyle w:val="NoSpacing"/>
        <w:rPr>
          <w:rFonts w:asciiTheme="minorHAnsi" w:hAnsiTheme="minorHAnsi" w:cstheme="minorHAnsi"/>
        </w:rPr>
      </w:pPr>
    </w:p>
    <w:p w14:paraId="5EC2EF21" w14:textId="0A798613" w:rsidR="00E9065C" w:rsidRPr="00E9065C" w:rsidRDefault="00E9065C" w:rsidP="00E9065C">
      <w:pPr>
        <w:pStyle w:val="NoSpacing"/>
        <w:rPr>
          <w:rFonts w:asciiTheme="minorHAnsi" w:hAnsiTheme="minorHAnsi" w:cstheme="minorHAnsi"/>
        </w:rPr>
      </w:pPr>
      <w:r w:rsidRPr="00E9065C">
        <w:rPr>
          <w:rFonts w:asciiTheme="minorHAnsi" w:hAnsiTheme="minorHAnsi" w:cstheme="minorHAnsi"/>
        </w:rPr>
        <w:t>The main goal of the debriefing is to convey all information that the stakeholder needs and establish their level of confidence that the pursued business value can be achieved. Preferably, the stakeholder assists the team in the debriefing by asking critical questions about the</w:t>
      </w:r>
      <w:r w:rsidRPr="00E9065C">
        <w:rPr>
          <w:rFonts w:asciiTheme="minorHAnsi" w:hAnsiTheme="minorHAnsi" w:cstheme="minorHAnsi"/>
        </w:rPr>
        <w:t>ir experiences</w:t>
      </w:r>
      <w:r w:rsidRPr="00E9065C">
        <w:rPr>
          <w:rFonts w:asciiTheme="minorHAnsi" w:hAnsiTheme="minorHAnsi" w:cstheme="minorHAnsi"/>
        </w:rPr>
        <w:t xml:space="preserve"> during the test session.</w:t>
      </w:r>
    </w:p>
    <w:p w14:paraId="775C9F6C" w14:textId="646C881C" w:rsidR="00E9065C" w:rsidRDefault="00E9065C" w:rsidP="00E9065C">
      <w:pPr>
        <w:pStyle w:val="NoSpacing"/>
        <w:rPr>
          <w:rFonts w:asciiTheme="minorHAnsi" w:hAnsiTheme="minorHAnsi" w:cstheme="minorHAnsi"/>
        </w:rPr>
      </w:pPr>
    </w:p>
    <w:p w14:paraId="32AE77C2" w14:textId="3C85907F" w:rsidR="004032B4" w:rsidRDefault="004032B4" w:rsidP="00E9065C">
      <w:pPr>
        <w:pStyle w:val="NoSpacing"/>
        <w:rPr>
          <w:rFonts w:asciiTheme="minorHAnsi" w:hAnsiTheme="minorHAnsi" w:cstheme="minorHAnsi"/>
        </w:rPr>
      </w:pPr>
    </w:p>
    <w:p w14:paraId="6B05283C" w14:textId="093ABFD6" w:rsidR="004032B4" w:rsidRDefault="004032B4" w:rsidP="004032B4">
      <w:pPr>
        <w:pStyle w:val="Heading2"/>
      </w:pPr>
      <w:r>
        <w:t>E</w:t>
      </w:r>
      <w:r w:rsidRPr="004032B4">
        <w:t xml:space="preserve">xploratory </w:t>
      </w:r>
      <w:r>
        <w:t>A</w:t>
      </w:r>
      <w:r w:rsidRPr="004032B4">
        <w:t xml:space="preserve">utomated </w:t>
      </w:r>
      <w:r>
        <w:t>T</w:t>
      </w:r>
      <w:r w:rsidRPr="004032B4">
        <w:t>esting</w:t>
      </w:r>
    </w:p>
    <w:p w14:paraId="5C3EFF44" w14:textId="02692E8D" w:rsidR="004032B4" w:rsidRPr="004032B4" w:rsidRDefault="004032B4" w:rsidP="004032B4">
      <w:pPr>
        <w:pStyle w:val="NoSpacing"/>
        <w:rPr>
          <w:rFonts w:asciiTheme="minorHAnsi" w:hAnsiTheme="minorHAnsi" w:cstheme="minorHAnsi"/>
        </w:rPr>
      </w:pPr>
      <w:r w:rsidRPr="004032B4">
        <w:rPr>
          <w:rFonts w:asciiTheme="minorHAnsi" w:hAnsiTheme="minorHAnsi" w:cstheme="minorHAnsi"/>
        </w:rPr>
        <w:t xml:space="preserve"> </w:t>
      </w:r>
      <w:r w:rsidRPr="004032B4">
        <w:rPr>
          <w:rFonts w:asciiTheme="minorHAnsi" w:hAnsiTheme="minorHAnsi" w:cstheme="minorHAnsi"/>
        </w:rPr>
        <w:t>In addition</w:t>
      </w:r>
      <w:r w:rsidRPr="004032B4">
        <w:rPr>
          <w:rFonts w:asciiTheme="minorHAnsi" w:hAnsiTheme="minorHAnsi" w:cstheme="minorHAnsi"/>
        </w:rPr>
        <w:t>, we will</w:t>
      </w:r>
      <w:r w:rsidRPr="004032B4">
        <w:rPr>
          <w:rFonts w:asciiTheme="minorHAnsi" w:hAnsiTheme="minorHAnsi" w:cstheme="minorHAnsi"/>
        </w:rPr>
        <w:t xml:space="preserve"> incorporate </w:t>
      </w:r>
      <w:r>
        <w:rPr>
          <w:rFonts w:asciiTheme="minorHAnsi" w:hAnsiTheme="minorHAnsi" w:cstheme="minorHAnsi"/>
        </w:rPr>
        <w:t>automated exploratory</w:t>
      </w:r>
      <w:r w:rsidRPr="004032B4">
        <w:rPr>
          <w:rFonts w:asciiTheme="minorHAnsi" w:hAnsiTheme="minorHAnsi" w:cstheme="minorHAnsi"/>
        </w:rPr>
        <w:t xml:space="preserve"> testing.  Exploratory Automated Testing is a method integrating Test Automation within the Exploratory Testing Session that enables the testers better bug reproduction, regression tests execution</w:t>
      </w:r>
      <w:r>
        <w:rPr>
          <w:rFonts w:asciiTheme="minorHAnsi" w:hAnsiTheme="minorHAnsi" w:cstheme="minorHAnsi"/>
        </w:rPr>
        <w:t>,</w:t>
      </w:r>
      <w:r w:rsidRPr="004032B4">
        <w:rPr>
          <w:rFonts w:asciiTheme="minorHAnsi" w:hAnsiTheme="minorHAnsi" w:cstheme="minorHAnsi"/>
        </w:rPr>
        <w:t xml:space="preserve"> and evidence gathering. </w:t>
      </w:r>
      <w:r w:rsidRPr="004032B4">
        <w:rPr>
          <w:rFonts w:asciiTheme="minorHAnsi" w:hAnsiTheme="minorHAnsi" w:cstheme="minorHAnsi"/>
        </w:rPr>
        <w:t>For this</w:t>
      </w:r>
      <w:r>
        <w:rPr>
          <w:rFonts w:asciiTheme="minorHAnsi" w:hAnsiTheme="minorHAnsi" w:cstheme="minorHAnsi"/>
        </w:rPr>
        <w:t>,</w:t>
      </w:r>
      <w:r w:rsidRPr="004032B4">
        <w:rPr>
          <w:rFonts w:asciiTheme="minorHAnsi" w:hAnsiTheme="minorHAnsi" w:cstheme="minorHAnsi"/>
        </w:rPr>
        <w:t xml:space="preserve"> </w:t>
      </w:r>
      <w:r>
        <w:rPr>
          <w:rFonts w:asciiTheme="minorHAnsi" w:hAnsiTheme="minorHAnsi" w:cstheme="minorHAnsi"/>
        </w:rPr>
        <w:t xml:space="preserve">it </w:t>
      </w:r>
      <w:r w:rsidRPr="004032B4">
        <w:rPr>
          <w:rFonts w:asciiTheme="minorHAnsi" w:hAnsiTheme="minorHAnsi" w:cstheme="minorHAnsi"/>
        </w:rPr>
        <w:t>recommend</w:t>
      </w:r>
      <w:r>
        <w:rPr>
          <w:rFonts w:asciiTheme="minorHAnsi" w:hAnsiTheme="minorHAnsi" w:cstheme="minorHAnsi"/>
        </w:rPr>
        <w:t>s</w:t>
      </w:r>
      <w:r w:rsidRPr="004032B4">
        <w:rPr>
          <w:rFonts w:asciiTheme="minorHAnsi" w:hAnsiTheme="minorHAnsi" w:cstheme="minorHAnsi"/>
        </w:rPr>
        <w:t xml:space="preserve"> </w:t>
      </w:r>
      <w:r>
        <w:rPr>
          <w:rFonts w:asciiTheme="minorHAnsi" w:hAnsiTheme="minorHAnsi" w:cstheme="minorHAnsi"/>
        </w:rPr>
        <w:t>using</w:t>
      </w:r>
      <w:r w:rsidRPr="004032B4">
        <w:rPr>
          <w:rFonts w:asciiTheme="minorHAnsi" w:hAnsiTheme="minorHAnsi" w:cstheme="minorHAnsi"/>
        </w:rPr>
        <w:t xml:space="preserve"> the </w:t>
      </w:r>
      <w:r w:rsidRPr="004032B4">
        <w:rPr>
          <w:rFonts w:asciiTheme="minorHAnsi" w:hAnsiTheme="minorHAnsi" w:cstheme="minorHAnsi"/>
        </w:rPr>
        <w:t xml:space="preserve">Active Exploratory Automated </w:t>
      </w:r>
      <w:r w:rsidRPr="004032B4">
        <w:rPr>
          <w:rFonts w:asciiTheme="minorHAnsi" w:hAnsiTheme="minorHAnsi" w:cstheme="minorHAnsi"/>
        </w:rPr>
        <w:t>Testing method</w:t>
      </w:r>
    </w:p>
    <w:p w14:paraId="6E84570D" w14:textId="353273A5" w:rsidR="004032B4" w:rsidRDefault="004032B4" w:rsidP="004032B4">
      <w:pPr>
        <w:pStyle w:val="NormalWeb"/>
        <w:rPr>
          <w:rFonts w:asciiTheme="minorHAnsi" w:hAnsiTheme="minorHAnsi" w:cstheme="minorHAnsi"/>
        </w:rPr>
      </w:pPr>
      <w:r w:rsidRPr="004032B4">
        <w:rPr>
          <w:rFonts w:asciiTheme="minorHAnsi" w:hAnsiTheme="minorHAnsi" w:cstheme="minorHAnsi"/>
          <w:sz w:val="20"/>
          <w:szCs w:val="20"/>
        </w:rPr>
        <w:t xml:space="preserve">Active Exploratory Automated </w:t>
      </w:r>
      <w:r w:rsidRPr="004032B4">
        <w:rPr>
          <w:rFonts w:asciiTheme="minorHAnsi" w:hAnsiTheme="minorHAnsi" w:cstheme="minorHAnsi"/>
          <w:sz w:val="20"/>
          <w:szCs w:val="20"/>
        </w:rPr>
        <w:t xml:space="preserve">Testing (EAT) </w:t>
      </w:r>
      <w:r w:rsidRPr="004032B4">
        <w:rPr>
          <w:rFonts w:asciiTheme="minorHAnsi" w:hAnsiTheme="minorHAnsi" w:cstheme="minorHAnsi"/>
          <w:sz w:val="20"/>
          <w:szCs w:val="20"/>
        </w:rPr>
        <w:t xml:space="preserve">integrates with the Session Execution. The implementation of the Active EAT is recommended for pair testing. Usually, the first tester is responsible </w:t>
      </w:r>
      <w:r>
        <w:rPr>
          <w:rFonts w:asciiTheme="minorHAnsi" w:hAnsiTheme="minorHAnsi" w:cstheme="minorHAnsi"/>
          <w:sz w:val="20"/>
          <w:szCs w:val="20"/>
        </w:rPr>
        <w:t>for creating</w:t>
      </w:r>
      <w:r w:rsidRPr="004032B4">
        <w:rPr>
          <w:rFonts w:asciiTheme="minorHAnsi" w:hAnsiTheme="minorHAnsi" w:cstheme="minorHAnsi"/>
          <w:sz w:val="20"/>
          <w:szCs w:val="20"/>
        </w:rPr>
        <w:t xml:space="preserve"> the automated test script</w:t>
      </w:r>
      <w:r>
        <w:rPr>
          <w:rFonts w:asciiTheme="minorHAnsi" w:hAnsiTheme="minorHAnsi" w:cstheme="minorHAnsi"/>
          <w:sz w:val="20"/>
          <w:szCs w:val="20"/>
        </w:rPr>
        <w:t>,</w:t>
      </w:r>
      <w:r w:rsidRPr="004032B4">
        <w:rPr>
          <w:rFonts w:asciiTheme="minorHAnsi" w:hAnsiTheme="minorHAnsi" w:cstheme="minorHAnsi"/>
          <w:sz w:val="20"/>
          <w:szCs w:val="20"/>
        </w:rPr>
        <w:t xml:space="preserve"> while the second is responsible for the execution. </w:t>
      </w:r>
    </w:p>
    <w:p w14:paraId="17A76729" w14:textId="53F1D7FC" w:rsidR="004032B4" w:rsidRPr="004032B4" w:rsidRDefault="004032B4" w:rsidP="004032B4">
      <w:pPr>
        <w:spacing w:before="100" w:beforeAutospacing="1" w:after="100" w:afterAutospacing="1"/>
        <w:rPr>
          <w:rFonts w:asciiTheme="minorHAnsi" w:hAnsiTheme="minorHAnsi" w:cstheme="minorHAnsi"/>
          <w:lang w:eastAsia="en-NZ"/>
        </w:rPr>
      </w:pPr>
      <w:r>
        <w:rPr>
          <w:rFonts w:asciiTheme="minorHAnsi" w:hAnsiTheme="minorHAnsi" w:cstheme="minorHAnsi"/>
          <w:lang w:eastAsia="en-NZ"/>
        </w:rPr>
        <w:t>The c</w:t>
      </w:r>
      <w:r w:rsidRPr="004032B4">
        <w:rPr>
          <w:rFonts w:asciiTheme="minorHAnsi" w:hAnsiTheme="minorHAnsi" w:cstheme="minorHAnsi"/>
          <w:lang w:eastAsia="en-NZ"/>
        </w:rPr>
        <w:t>reation of automation test scripts in this approach takes a different path than in conventional testing. Automated test scripts are made during testing and what has been discovered in the previous tests determine</w:t>
      </w:r>
      <w:r>
        <w:rPr>
          <w:rFonts w:asciiTheme="minorHAnsi" w:hAnsiTheme="minorHAnsi" w:cstheme="minorHAnsi"/>
          <w:lang w:eastAsia="en-NZ"/>
        </w:rPr>
        <w:t>s</w:t>
      </w:r>
      <w:r w:rsidRPr="004032B4">
        <w:rPr>
          <w:rFonts w:asciiTheme="minorHAnsi" w:hAnsiTheme="minorHAnsi" w:cstheme="minorHAnsi"/>
          <w:lang w:eastAsia="en-NZ"/>
        </w:rPr>
        <w:t xml:space="preserve"> their design.</w:t>
      </w:r>
    </w:p>
    <w:p w14:paraId="0C2D4459" w14:textId="19EC6F6A" w:rsidR="004032B4" w:rsidRPr="004032B4" w:rsidRDefault="004032B4" w:rsidP="004032B4">
      <w:pPr>
        <w:pStyle w:val="NoSpacing"/>
        <w:rPr>
          <w:rFonts w:asciiTheme="minorHAnsi" w:hAnsiTheme="minorHAnsi" w:cstheme="minorHAnsi"/>
          <w:lang w:eastAsia="en-NZ"/>
        </w:rPr>
      </w:pPr>
      <w:r w:rsidRPr="004032B4">
        <w:rPr>
          <w:rFonts w:asciiTheme="minorHAnsi" w:hAnsiTheme="minorHAnsi" w:cstheme="minorHAnsi"/>
          <w:lang w:eastAsia="en-NZ"/>
        </w:rPr>
        <w:t xml:space="preserve">A closure phase is executed at the end of the </w:t>
      </w:r>
      <w:r w:rsidRPr="004032B4">
        <w:rPr>
          <w:rFonts w:asciiTheme="minorHAnsi" w:hAnsiTheme="minorHAnsi" w:cstheme="minorHAnsi"/>
          <w:lang w:eastAsia="en-NZ"/>
        </w:rPr>
        <w:t>EAT session</w:t>
      </w:r>
      <w:r w:rsidRPr="004032B4">
        <w:rPr>
          <w:rFonts w:asciiTheme="minorHAnsi" w:hAnsiTheme="minorHAnsi" w:cstheme="minorHAnsi"/>
          <w:lang w:eastAsia="en-NZ"/>
        </w:rPr>
        <w:t>. And it should have the following tasks:</w:t>
      </w:r>
    </w:p>
    <w:p w14:paraId="3FA3C381" w14:textId="77777777" w:rsidR="004032B4" w:rsidRPr="004032B4" w:rsidRDefault="004032B4" w:rsidP="004032B4">
      <w:pPr>
        <w:pStyle w:val="NoSpacing"/>
        <w:numPr>
          <w:ilvl w:val="0"/>
          <w:numId w:val="9"/>
        </w:numPr>
        <w:rPr>
          <w:rFonts w:asciiTheme="minorHAnsi" w:hAnsiTheme="minorHAnsi" w:cstheme="minorHAnsi"/>
          <w:lang w:eastAsia="en-NZ"/>
        </w:rPr>
      </w:pPr>
      <w:r w:rsidRPr="004032B4">
        <w:rPr>
          <w:rFonts w:asciiTheme="minorHAnsi" w:hAnsiTheme="minorHAnsi" w:cstheme="minorHAnsi"/>
          <w:lang w:eastAsia="en-NZ"/>
        </w:rPr>
        <w:t>Testers involved should swap roles so that the testing resource who created the test script has a chance to re-execute the scripts to confirm the reliability &amp; robustness of the created suite.</w:t>
      </w:r>
    </w:p>
    <w:p w14:paraId="088FF60C" w14:textId="77777777" w:rsidR="004032B4" w:rsidRPr="004032B4" w:rsidRDefault="004032B4" w:rsidP="004032B4">
      <w:pPr>
        <w:pStyle w:val="NoSpacing"/>
        <w:numPr>
          <w:ilvl w:val="0"/>
          <w:numId w:val="9"/>
        </w:numPr>
        <w:rPr>
          <w:rFonts w:asciiTheme="minorHAnsi" w:hAnsiTheme="minorHAnsi" w:cstheme="minorHAnsi"/>
          <w:lang w:eastAsia="en-NZ"/>
        </w:rPr>
      </w:pPr>
      <w:r w:rsidRPr="004032B4">
        <w:rPr>
          <w:rFonts w:asciiTheme="minorHAnsi" w:hAnsiTheme="minorHAnsi" w:cstheme="minorHAnsi"/>
          <w:lang w:eastAsia="en-NZ"/>
        </w:rPr>
        <w:t>A brief description along with few identifying characteristics should be provided for every automated test script.</w:t>
      </w:r>
    </w:p>
    <w:p w14:paraId="15DED718" w14:textId="7FF7B250" w:rsidR="004032B4" w:rsidRPr="004032B4" w:rsidRDefault="004032B4" w:rsidP="004032B4">
      <w:pPr>
        <w:pStyle w:val="NoSpacing"/>
        <w:numPr>
          <w:ilvl w:val="0"/>
          <w:numId w:val="9"/>
        </w:numPr>
        <w:rPr>
          <w:rFonts w:asciiTheme="minorHAnsi" w:hAnsiTheme="minorHAnsi" w:cstheme="minorHAnsi"/>
          <w:lang w:eastAsia="en-NZ"/>
        </w:rPr>
      </w:pPr>
      <w:r w:rsidRPr="004032B4">
        <w:rPr>
          <w:rFonts w:asciiTheme="minorHAnsi" w:hAnsiTheme="minorHAnsi" w:cstheme="minorHAnsi"/>
          <w:lang w:eastAsia="en-NZ"/>
        </w:rPr>
        <w:t xml:space="preserve">A criterion needs to be defined to identify which Automated test scripts can be used for </w:t>
      </w:r>
      <w:r>
        <w:rPr>
          <w:rFonts w:asciiTheme="minorHAnsi" w:hAnsiTheme="minorHAnsi" w:cstheme="minorHAnsi"/>
          <w:lang w:eastAsia="en-NZ"/>
        </w:rPr>
        <w:t xml:space="preserve">the </w:t>
      </w:r>
      <w:r w:rsidRPr="004032B4">
        <w:rPr>
          <w:rFonts w:asciiTheme="minorHAnsi" w:hAnsiTheme="minorHAnsi" w:cstheme="minorHAnsi"/>
          <w:lang w:eastAsia="en-NZ"/>
        </w:rPr>
        <w:t>Regression test.</w:t>
      </w:r>
    </w:p>
    <w:p w14:paraId="3131FCE7" w14:textId="77777777" w:rsidR="004032B4" w:rsidRPr="00E9065C" w:rsidRDefault="004032B4" w:rsidP="00E9065C">
      <w:pPr>
        <w:pStyle w:val="NoSpacing"/>
        <w:rPr>
          <w:rFonts w:asciiTheme="minorHAnsi" w:hAnsiTheme="minorHAnsi" w:cstheme="minorHAnsi"/>
        </w:rPr>
      </w:pPr>
    </w:p>
    <w:sectPr w:rsidR="004032B4" w:rsidRPr="00E9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B3B"/>
    <w:multiLevelType w:val="multilevel"/>
    <w:tmpl w:val="B8C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96692"/>
    <w:multiLevelType w:val="multilevel"/>
    <w:tmpl w:val="6E5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F1CE6"/>
    <w:multiLevelType w:val="hybridMultilevel"/>
    <w:tmpl w:val="AA48FBA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21F14A1D"/>
    <w:multiLevelType w:val="hybridMultilevel"/>
    <w:tmpl w:val="215299EE"/>
    <w:lvl w:ilvl="0" w:tplc="1409000F">
      <w:start w:val="1"/>
      <w:numFmt w:val="decimal"/>
      <w:lvlText w:val="%1."/>
      <w:lvlJc w:val="left"/>
      <w:pPr>
        <w:ind w:left="360" w:hanging="360"/>
      </w:pPr>
    </w:lvl>
    <w:lvl w:ilvl="1" w:tplc="14090019" w:tentative="1">
      <w:start w:val="1"/>
      <w:numFmt w:val="lowerLetter"/>
      <w:lvlText w:val="%2."/>
      <w:lvlJc w:val="left"/>
      <w:pPr>
        <w:ind w:left="1015" w:hanging="360"/>
      </w:pPr>
    </w:lvl>
    <w:lvl w:ilvl="2" w:tplc="1409001B" w:tentative="1">
      <w:start w:val="1"/>
      <w:numFmt w:val="lowerRoman"/>
      <w:lvlText w:val="%3."/>
      <w:lvlJc w:val="right"/>
      <w:pPr>
        <w:ind w:left="1735" w:hanging="180"/>
      </w:pPr>
    </w:lvl>
    <w:lvl w:ilvl="3" w:tplc="1409000F" w:tentative="1">
      <w:start w:val="1"/>
      <w:numFmt w:val="decimal"/>
      <w:lvlText w:val="%4."/>
      <w:lvlJc w:val="left"/>
      <w:pPr>
        <w:ind w:left="2455" w:hanging="360"/>
      </w:pPr>
    </w:lvl>
    <w:lvl w:ilvl="4" w:tplc="14090019" w:tentative="1">
      <w:start w:val="1"/>
      <w:numFmt w:val="lowerLetter"/>
      <w:lvlText w:val="%5."/>
      <w:lvlJc w:val="left"/>
      <w:pPr>
        <w:ind w:left="3175" w:hanging="360"/>
      </w:pPr>
    </w:lvl>
    <w:lvl w:ilvl="5" w:tplc="1409001B" w:tentative="1">
      <w:start w:val="1"/>
      <w:numFmt w:val="lowerRoman"/>
      <w:lvlText w:val="%6."/>
      <w:lvlJc w:val="right"/>
      <w:pPr>
        <w:ind w:left="3895" w:hanging="180"/>
      </w:pPr>
    </w:lvl>
    <w:lvl w:ilvl="6" w:tplc="1409000F" w:tentative="1">
      <w:start w:val="1"/>
      <w:numFmt w:val="decimal"/>
      <w:lvlText w:val="%7."/>
      <w:lvlJc w:val="left"/>
      <w:pPr>
        <w:ind w:left="4615" w:hanging="360"/>
      </w:pPr>
    </w:lvl>
    <w:lvl w:ilvl="7" w:tplc="14090019" w:tentative="1">
      <w:start w:val="1"/>
      <w:numFmt w:val="lowerLetter"/>
      <w:lvlText w:val="%8."/>
      <w:lvlJc w:val="left"/>
      <w:pPr>
        <w:ind w:left="5335" w:hanging="360"/>
      </w:pPr>
    </w:lvl>
    <w:lvl w:ilvl="8" w:tplc="1409001B" w:tentative="1">
      <w:start w:val="1"/>
      <w:numFmt w:val="lowerRoman"/>
      <w:lvlText w:val="%9."/>
      <w:lvlJc w:val="right"/>
      <w:pPr>
        <w:ind w:left="6055" w:hanging="180"/>
      </w:pPr>
    </w:lvl>
  </w:abstractNum>
  <w:abstractNum w:abstractNumId="4" w15:restartNumberingAfterBreak="0">
    <w:nsid w:val="35FD70E5"/>
    <w:multiLevelType w:val="hybridMultilevel"/>
    <w:tmpl w:val="FE7440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7205458"/>
    <w:multiLevelType w:val="multilevel"/>
    <w:tmpl w:val="EF5C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80310"/>
    <w:multiLevelType w:val="hybridMultilevel"/>
    <w:tmpl w:val="58AE9D4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5E220B10"/>
    <w:multiLevelType w:val="hybridMultilevel"/>
    <w:tmpl w:val="185E32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F046AE7"/>
    <w:multiLevelType w:val="multilevel"/>
    <w:tmpl w:val="D39A5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3"/>
  </w:num>
  <w:num w:numId="5">
    <w:abstractNumId w:val="8"/>
  </w:num>
  <w:num w:numId="6">
    <w:abstractNumId w:val="5"/>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NDA0tjA3sDQ1MjVS0lEKTi0uzszPAykwqgUA95tmTSwAAAA="/>
  </w:docVars>
  <w:rsids>
    <w:rsidRoot w:val="00154223"/>
    <w:rsid w:val="000B3834"/>
    <w:rsid w:val="00154223"/>
    <w:rsid w:val="001B36CA"/>
    <w:rsid w:val="001E127E"/>
    <w:rsid w:val="00363B9A"/>
    <w:rsid w:val="003F0753"/>
    <w:rsid w:val="004032B4"/>
    <w:rsid w:val="005507DC"/>
    <w:rsid w:val="005919B3"/>
    <w:rsid w:val="0065321C"/>
    <w:rsid w:val="007230C9"/>
    <w:rsid w:val="00E906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743C"/>
  <w15:chartTrackingRefBased/>
  <w15:docId w15:val="{DAB04BE6-384D-487A-BA2F-F14A9075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34"/>
    <w:pPr>
      <w:spacing w:before="60" w:after="60" w:line="240" w:lineRule="auto"/>
    </w:pPr>
    <w:rPr>
      <w:rFonts w:ascii="Verdana" w:eastAsia="Times New Roman" w:hAnsi="Verdana" w:cs="Times New Roman"/>
      <w:sz w:val="20"/>
      <w:szCs w:val="20"/>
      <w:lang w:eastAsia="en-AU"/>
    </w:rPr>
  </w:style>
  <w:style w:type="paragraph" w:styleId="Heading1">
    <w:name w:val="heading 1"/>
    <w:basedOn w:val="Normal"/>
    <w:next w:val="Normal"/>
    <w:link w:val="Heading1Char"/>
    <w:uiPriority w:val="9"/>
    <w:qFormat/>
    <w:rsid w:val="000B3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223"/>
    <w:pPr>
      <w:ind w:left="720"/>
      <w:contextualSpacing/>
    </w:pPr>
  </w:style>
  <w:style w:type="paragraph" w:styleId="NoSpacing">
    <w:name w:val="No Spacing"/>
    <w:uiPriority w:val="1"/>
    <w:qFormat/>
    <w:rsid w:val="000B3834"/>
    <w:pPr>
      <w:spacing w:after="0" w:line="240" w:lineRule="auto"/>
    </w:pPr>
    <w:rPr>
      <w:rFonts w:ascii="Verdana" w:eastAsia="Times New Roman" w:hAnsi="Verdana" w:cs="Times New Roman"/>
      <w:sz w:val="20"/>
      <w:szCs w:val="20"/>
      <w:lang w:eastAsia="en-AU"/>
    </w:rPr>
  </w:style>
  <w:style w:type="paragraph" w:styleId="NormalWeb">
    <w:name w:val="Normal (Web)"/>
    <w:basedOn w:val="Normal"/>
    <w:uiPriority w:val="99"/>
    <w:unhideWhenUsed/>
    <w:rsid w:val="000B3834"/>
    <w:pPr>
      <w:spacing w:before="100" w:beforeAutospacing="1" w:after="100" w:afterAutospacing="1"/>
    </w:pPr>
    <w:rPr>
      <w:rFonts w:ascii="Times New Roman" w:hAnsi="Times New Roman"/>
      <w:sz w:val="24"/>
      <w:szCs w:val="24"/>
      <w:lang w:eastAsia="en-NZ"/>
    </w:rPr>
  </w:style>
  <w:style w:type="table" w:styleId="TableGrid">
    <w:name w:val="Table Grid"/>
    <w:basedOn w:val="TableNormal"/>
    <w:uiPriority w:val="39"/>
    <w:rsid w:val="000B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3834"/>
    <w:rPr>
      <w:rFonts w:asciiTheme="majorHAnsi" w:eastAsiaTheme="majorEastAsia" w:hAnsiTheme="majorHAnsi" w:cstheme="majorBidi"/>
      <w:color w:val="2F5496" w:themeColor="accent1" w:themeShade="BF"/>
      <w:sz w:val="32"/>
      <w:szCs w:val="32"/>
      <w:lang w:eastAsia="en-AU"/>
    </w:rPr>
  </w:style>
  <w:style w:type="character" w:customStyle="1" w:styleId="Heading2Char">
    <w:name w:val="Heading 2 Char"/>
    <w:basedOn w:val="DefaultParagraphFont"/>
    <w:link w:val="Heading2"/>
    <w:uiPriority w:val="9"/>
    <w:rsid w:val="00E9065C"/>
    <w:rPr>
      <w:rFonts w:asciiTheme="majorHAnsi" w:eastAsiaTheme="majorEastAsia" w:hAnsiTheme="majorHAnsi" w:cstheme="majorBidi"/>
      <w:color w:val="2F5496" w:themeColor="accent1" w:themeShade="BF"/>
      <w:sz w:val="26"/>
      <w:szCs w:val="26"/>
      <w:lang w:eastAsia="en-AU"/>
    </w:rPr>
  </w:style>
  <w:style w:type="character" w:styleId="Strong">
    <w:name w:val="Strong"/>
    <w:basedOn w:val="DefaultParagraphFont"/>
    <w:uiPriority w:val="22"/>
    <w:qFormat/>
    <w:rsid w:val="004032B4"/>
    <w:rPr>
      <w:b/>
      <w:bCs/>
    </w:rPr>
  </w:style>
  <w:style w:type="character" w:customStyle="1" w:styleId="Heading3Char">
    <w:name w:val="Heading 3 Char"/>
    <w:basedOn w:val="DefaultParagraphFont"/>
    <w:link w:val="Heading3"/>
    <w:uiPriority w:val="9"/>
    <w:rsid w:val="004032B4"/>
    <w:rPr>
      <w:rFonts w:asciiTheme="majorHAnsi" w:eastAsiaTheme="majorEastAsia" w:hAnsiTheme="majorHAnsi" w:cstheme="majorBidi"/>
      <w:color w:val="1F3763" w:themeColor="accent1" w:themeShade="7F"/>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838">
      <w:bodyDiv w:val="1"/>
      <w:marLeft w:val="0"/>
      <w:marRight w:val="0"/>
      <w:marTop w:val="0"/>
      <w:marBottom w:val="0"/>
      <w:divBdr>
        <w:top w:val="none" w:sz="0" w:space="0" w:color="auto"/>
        <w:left w:val="none" w:sz="0" w:space="0" w:color="auto"/>
        <w:bottom w:val="none" w:sz="0" w:space="0" w:color="auto"/>
        <w:right w:val="none" w:sz="0" w:space="0" w:color="auto"/>
      </w:divBdr>
    </w:div>
    <w:div w:id="364407060">
      <w:bodyDiv w:val="1"/>
      <w:marLeft w:val="0"/>
      <w:marRight w:val="0"/>
      <w:marTop w:val="0"/>
      <w:marBottom w:val="0"/>
      <w:divBdr>
        <w:top w:val="none" w:sz="0" w:space="0" w:color="auto"/>
        <w:left w:val="none" w:sz="0" w:space="0" w:color="auto"/>
        <w:bottom w:val="none" w:sz="0" w:space="0" w:color="auto"/>
        <w:right w:val="none" w:sz="0" w:space="0" w:color="auto"/>
      </w:divBdr>
    </w:div>
    <w:div w:id="938483773">
      <w:bodyDiv w:val="1"/>
      <w:marLeft w:val="0"/>
      <w:marRight w:val="0"/>
      <w:marTop w:val="0"/>
      <w:marBottom w:val="0"/>
      <w:divBdr>
        <w:top w:val="none" w:sz="0" w:space="0" w:color="auto"/>
        <w:left w:val="none" w:sz="0" w:space="0" w:color="auto"/>
        <w:bottom w:val="none" w:sz="0" w:space="0" w:color="auto"/>
        <w:right w:val="none" w:sz="0" w:space="0" w:color="auto"/>
      </w:divBdr>
    </w:div>
    <w:div w:id="997270374">
      <w:bodyDiv w:val="1"/>
      <w:marLeft w:val="0"/>
      <w:marRight w:val="0"/>
      <w:marTop w:val="0"/>
      <w:marBottom w:val="0"/>
      <w:divBdr>
        <w:top w:val="none" w:sz="0" w:space="0" w:color="auto"/>
        <w:left w:val="none" w:sz="0" w:space="0" w:color="auto"/>
        <w:bottom w:val="none" w:sz="0" w:space="0" w:color="auto"/>
        <w:right w:val="none" w:sz="0" w:space="0" w:color="auto"/>
      </w:divBdr>
      <w:divsChild>
        <w:div w:id="1790199581">
          <w:marLeft w:val="0"/>
          <w:marRight w:val="0"/>
          <w:marTop w:val="0"/>
          <w:marBottom w:val="0"/>
          <w:divBdr>
            <w:top w:val="none" w:sz="0" w:space="0" w:color="auto"/>
            <w:left w:val="none" w:sz="0" w:space="0" w:color="auto"/>
            <w:bottom w:val="none" w:sz="0" w:space="0" w:color="auto"/>
            <w:right w:val="none" w:sz="0" w:space="0" w:color="auto"/>
          </w:divBdr>
        </w:div>
      </w:divsChild>
    </w:div>
    <w:div w:id="1122266183">
      <w:bodyDiv w:val="1"/>
      <w:marLeft w:val="0"/>
      <w:marRight w:val="0"/>
      <w:marTop w:val="0"/>
      <w:marBottom w:val="0"/>
      <w:divBdr>
        <w:top w:val="none" w:sz="0" w:space="0" w:color="auto"/>
        <w:left w:val="none" w:sz="0" w:space="0" w:color="auto"/>
        <w:bottom w:val="none" w:sz="0" w:space="0" w:color="auto"/>
        <w:right w:val="none" w:sz="0" w:space="0" w:color="auto"/>
      </w:divBdr>
    </w:div>
    <w:div w:id="1205220176">
      <w:bodyDiv w:val="1"/>
      <w:marLeft w:val="0"/>
      <w:marRight w:val="0"/>
      <w:marTop w:val="0"/>
      <w:marBottom w:val="0"/>
      <w:divBdr>
        <w:top w:val="none" w:sz="0" w:space="0" w:color="auto"/>
        <w:left w:val="none" w:sz="0" w:space="0" w:color="auto"/>
        <w:bottom w:val="none" w:sz="0" w:space="0" w:color="auto"/>
        <w:right w:val="none" w:sz="0" w:space="0" w:color="auto"/>
      </w:divBdr>
    </w:div>
    <w:div w:id="1345286569">
      <w:bodyDiv w:val="1"/>
      <w:marLeft w:val="0"/>
      <w:marRight w:val="0"/>
      <w:marTop w:val="0"/>
      <w:marBottom w:val="0"/>
      <w:divBdr>
        <w:top w:val="none" w:sz="0" w:space="0" w:color="auto"/>
        <w:left w:val="none" w:sz="0" w:space="0" w:color="auto"/>
        <w:bottom w:val="none" w:sz="0" w:space="0" w:color="auto"/>
        <w:right w:val="none" w:sz="0" w:space="0" w:color="auto"/>
      </w:divBdr>
    </w:div>
    <w:div w:id="1472359892">
      <w:bodyDiv w:val="1"/>
      <w:marLeft w:val="0"/>
      <w:marRight w:val="0"/>
      <w:marTop w:val="0"/>
      <w:marBottom w:val="0"/>
      <w:divBdr>
        <w:top w:val="none" w:sz="0" w:space="0" w:color="auto"/>
        <w:left w:val="none" w:sz="0" w:space="0" w:color="auto"/>
        <w:bottom w:val="none" w:sz="0" w:space="0" w:color="auto"/>
        <w:right w:val="none" w:sz="0" w:space="0" w:color="auto"/>
      </w:divBdr>
    </w:div>
    <w:div w:id="147680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Pedraza</dc:creator>
  <cp:keywords/>
  <dc:description/>
  <cp:lastModifiedBy>Nixon Pedraza</cp:lastModifiedBy>
  <cp:revision>5</cp:revision>
  <dcterms:created xsi:type="dcterms:W3CDTF">2021-09-22T00:01:00Z</dcterms:created>
  <dcterms:modified xsi:type="dcterms:W3CDTF">2021-09-25T08:50:00Z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6b1757-be9e-4cae-9dd0-3f502b9c4f57_Enabled">
    <vt:lpwstr>true</vt:lpwstr>
  </property>
  <property fmtid="{D5CDD505-2E9C-101B-9397-08002B2CF9AE}" pid="3" name="MSIP_Label_a06b1757-be9e-4cae-9dd0-3f502b9c4f57_SetDate">
    <vt:lpwstr>2021-09-22T00:01:02Z</vt:lpwstr>
  </property>
  <property fmtid="{D5CDD505-2E9C-101B-9397-08002B2CF9AE}" pid="4" name="MSIP_Label_a06b1757-be9e-4cae-9dd0-3f502b9c4f57_Method">
    <vt:lpwstr>Standard</vt:lpwstr>
  </property>
  <property fmtid="{D5CDD505-2E9C-101B-9397-08002B2CF9AE}" pid="5" name="MSIP_Label_a06b1757-be9e-4cae-9dd0-3f502b9c4f57_Name">
    <vt:lpwstr>Internal</vt:lpwstr>
  </property>
  <property fmtid="{D5CDD505-2E9C-101B-9397-08002B2CF9AE}" pid="6" name="MSIP_Label_a06b1757-be9e-4cae-9dd0-3f502b9c4f57_SiteId">
    <vt:lpwstr>a91bb61f-4251-4711-ab1b-fa2751a2bca5</vt:lpwstr>
  </property>
  <property fmtid="{D5CDD505-2E9C-101B-9397-08002B2CF9AE}" pid="7" name="MSIP_Label_a06b1757-be9e-4cae-9dd0-3f502b9c4f57_ActionId">
    <vt:lpwstr>bdaa59da-b820-4e69-a425-1eefdf6de5a4</vt:lpwstr>
  </property>
  <property fmtid="{D5CDD505-2E9C-101B-9397-08002B2CF9AE}" pid="8" name="MSIP_Label_a06b1757-be9e-4cae-9dd0-3f502b9c4f57_ContentBits">
    <vt:lpwstr>0</vt:lpwstr>
  </property>
</Properties>
</file>