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3637.0" w:type="dxa"/>
        <w:jc w:val="left"/>
        <w:tblBorders>
          <w:top w:color="4f81bd" w:space="0" w:sz="8" w:val="single"/>
          <w:left w:color="4f81bd" w:space="0" w:sz="8" w:val="single"/>
          <w:bottom w:color="4f81bd" w:space="0" w:sz="8" w:val="single"/>
          <w:right w:color="4f81bd" w:space="0" w:sz="8" w:val="single"/>
        </w:tblBorders>
        <w:tblLayout w:type="fixed"/>
        <w:tblLook w:val="0400"/>
      </w:tblPr>
      <w:tblGrid>
        <w:gridCol w:w="1034"/>
        <w:gridCol w:w="886"/>
        <w:gridCol w:w="909"/>
        <w:gridCol w:w="808"/>
        <w:tblGridChange w:id="0">
          <w:tblGrid>
            <w:gridCol w:w="1034"/>
            <w:gridCol w:w="886"/>
            <w:gridCol w:w="909"/>
            <w:gridCol w:w="808"/>
          </w:tblGrid>
        </w:tblGridChange>
      </w:tblGrid>
      <w:tr>
        <w:trPr>
          <w:cantSplit w:val="0"/>
          <w:tblHeader w:val="0"/>
        </w:trPr>
        <w:tc>
          <w:tcPr>
            <w:tcBorders>
              <w:top w:color="000000" w:space="0" w:sz="0" w:val="nil"/>
              <w:left w:color="000000" w:space="0" w:sz="0" w:val="nil"/>
              <w:bottom w:color="4f81bd" w:space="0" w:sz="24" w:val="single"/>
              <w:right w:color="4f81bd" w:space="0" w:sz="4" w:val="single"/>
            </w:tcBorders>
            <w:shd w:fill="ffffff" w:val="clear"/>
            <w:vAlign w:val="center"/>
          </w:tcPr>
          <w:p w:rsidR="00000000" w:rsidDel="00000000" w:rsidP="00000000" w:rsidRDefault="00000000" w:rsidRPr="00000000" w14:paraId="00000002">
            <w:pPr>
              <w:jc w:val="right"/>
              <w:rPr>
                <w:rFonts w:ascii="Calibri" w:cs="Calibri" w:eastAsia="Calibri" w:hAnsi="Calibri"/>
                <w:b w:val="1"/>
                <w:color w:val="354369"/>
                <w:sz w:val="28"/>
                <w:szCs w:val="28"/>
              </w:rPr>
            </w:pPr>
            <w:bookmarkStart w:colFirst="0" w:colLast="0" w:name="_heading=h.hnyfkazhuu7b" w:id="0"/>
            <w:bookmarkEnd w:id="0"/>
            <w:r w:rsidDel="00000000" w:rsidR="00000000" w:rsidRPr="00000000">
              <w:rPr>
                <w:rFonts w:ascii="Calibri" w:cs="Calibri" w:eastAsia="Calibri" w:hAnsi="Calibri"/>
                <w:b w:val="1"/>
                <w:color w:val="354369"/>
                <w:sz w:val="28"/>
                <w:szCs w:val="28"/>
                <w:rtl w:val="0"/>
              </w:rPr>
              <w:t xml:space="preserve">Topic    </w:t>
            </w:r>
          </w:p>
        </w:tc>
        <w:tc>
          <w:tcPr>
            <w:tcBorders>
              <w:top w:color="000000" w:space="0" w:sz="0" w:val="nil"/>
              <w:left w:color="4f81bd" w:space="0" w:sz="4" w:val="single"/>
              <w:bottom w:color="4f81bd" w:space="0" w:sz="24" w:val="single"/>
              <w:right w:color="000000" w:space="0" w:sz="0" w:val="nil"/>
            </w:tcBorders>
            <w:shd w:fill="ffffff" w:val="clear"/>
            <w:tcMar>
              <w:left w:w="397.0" w:type="dxa"/>
              <w:right w:w="397.0" w:type="dxa"/>
            </w:tcMar>
            <w:vAlign w:val="center"/>
          </w:tcPr>
          <w:p w:rsidR="00000000" w:rsidDel="00000000" w:rsidP="00000000" w:rsidRDefault="00000000" w:rsidRPr="00000000" w14:paraId="00000003">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Agile Way</w:t>
            </w:r>
          </w:p>
        </w:tc>
      </w:tr>
      <w:tr>
        <w:trPr>
          <w:cantSplit w:val="0"/>
          <w:tblHeader w:val="0"/>
        </w:trPr>
        <w:tc>
          <w:tcPr>
            <w:tcBorders>
              <w:top w:color="000000" w:space="0" w:sz="0" w:val="nil"/>
              <w:left w:color="000000" w:space="0" w:sz="0" w:val="nil"/>
              <w:bottom w:color="000000" w:space="0" w:sz="0" w:val="nil"/>
              <w:right w:color="4f81bd" w:space="0" w:sz="8" w:val="single"/>
            </w:tcBorders>
            <w:shd w:fill="ffffff" w:val="clear"/>
            <w:vAlign w:val="center"/>
          </w:tcPr>
          <w:p w:rsidR="00000000" w:rsidDel="00000000" w:rsidP="00000000" w:rsidRDefault="00000000" w:rsidRPr="00000000" w14:paraId="00000004">
            <w:pPr>
              <w:jc w:val="right"/>
              <w:rPr>
                <w:rFonts w:ascii="Calibri" w:cs="Calibri" w:eastAsia="Calibri" w:hAnsi="Calibri"/>
                <w:b w:val="1"/>
                <w:color w:val="354369"/>
                <w:sz w:val="28"/>
                <w:szCs w:val="28"/>
              </w:rPr>
            </w:pPr>
            <w:r w:rsidDel="00000000" w:rsidR="00000000" w:rsidRPr="00000000">
              <w:rPr>
                <w:rFonts w:ascii="Calibri" w:cs="Calibri" w:eastAsia="Calibri" w:hAnsi="Calibri"/>
                <w:b w:val="1"/>
                <w:color w:val="354369"/>
                <w:sz w:val="28"/>
                <w:szCs w:val="28"/>
                <w:rtl w:val="0"/>
              </w:rPr>
              <w:t xml:space="preserve">Document Name</w:t>
            </w:r>
          </w:p>
        </w:tc>
        <w:tc>
          <w:tcPr>
            <w:tcBorders>
              <w:top w:color="4f81bd" w:space="0" w:sz="24" w:val="single"/>
              <w:left w:color="000000" w:space="0" w:sz="0" w:val="nil"/>
              <w:bottom w:color="000000" w:space="0" w:sz="0" w:val="nil"/>
              <w:right w:color="000000" w:space="0" w:sz="0" w:val="nil"/>
            </w:tcBorders>
            <w:shd w:fill="auto" w:val="clear"/>
            <w:tcMar>
              <w:left w:w="397.0" w:type="dxa"/>
              <w:right w:w="397.0" w:type="dxa"/>
            </w:tcMar>
            <w:vAlign w:val="center"/>
          </w:tcPr>
          <w:p w:rsidR="00000000" w:rsidDel="00000000" w:rsidP="00000000" w:rsidRDefault="00000000" w:rsidRPr="00000000" w14:paraId="00000005">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AGILE-EX-02</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06">
            <w:pPr>
              <w:jc w:val="right"/>
              <w:rPr>
                <w:rFonts w:ascii="Calibri" w:cs="Calibri" w:eastAsia="Calibri" w:hAnsi="Calibri"/>
                <w:b w:val="1"/>
                <w:color w:val="245590"/>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397.0" w:type="dxa"/>
              <w:right w:w="397.0" w:type="dxa"/>
            </w:tcMar>
            <w:vAlign w:val="center"/>
          </w:tcPr>
          <w:p w:rsidR="00000000" w:rsidDel="00000000" w:rsidP="00000000" w:rsidRDefault="00000000" w:rsidRPr="00000000" w14:paraId="00000007">
            <w:pPr>
              <w:rPr>
                <w:rFonts w:ascii="Calibri" w:cs="Calibri" w:eastAsia="Calibri" w:hAnsi="Calibri"/>
                <w:color w:val="000000"/>
                <w:sz w:val="16"/>
                <w:szCs w:val="16"/>
              </w:rPr>
            </w:pPr>
            <w:r w:rsidDel="00000000" w:rsidR="00000000" w:rsidRPr="00000000">
              <w:rPr>
                <w:rtl w:val="0"/>
              </w:rPr>
            </w:r>
          </w:p>
        </w:tc>
      </w:tr>
      <w:tr>
        <w:trPr>
          <w:cantSplit w:val="0"/>
          <w:trHeight w:val="316" w:hRule="atLeast"/>
          <w:tblHeader w:val="0"/>
        </w:trPr>
        <w:tc>
          <w:tcPr>
            <w:gridSpan w:val="4"/>
            <w:vAlign w:val="center"/>
          </w:tcPr>
          <w:p w:rsidR="00000000" w:rsidDel="00000000" w:rsidP="00000000" w:rsidRDefault="00000000" w:rsidRPr="00000000" w14:paraId="00000008">
            <w:pPr>
              <w:spacing w:after="60" w:before="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Document Difficulty Level</w:t>
            </w:r>
          </w:p>
        </w:tc>
      </w:tr>
      <w:tr>
        <w:trPr>
          <w:cantSplit w:val="0"/>
          <w:trHeight w:val="263" w:hRule="atLeast"/>
          <w:tblHeader w:val="0"/>
        </w:trPr>
        <w:tc>
          <w:tcPr>
            <w:vAlign w:val="center"/>
          </w:tcPr>
          <w:p w:rsidR="00000000" w:rsidDel="00000000" w:rsidP="00000000" w:rsidRDefault="00000000" w:rsidRPr="00000000" w14:paraId="0000000C">
            <w:pPr>
              <w:spacing w:after="60" w:before="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Beginner</w:t>
            </w:r>
          </w:p>
        </w:tc>
        <w:tc>
          <w:tcPr>
            <w:vAlign w:val="center"/>
          </w:tcPr>
          <w:p w:rsidR="00000000" w:rsidDel="00000000" w:rsidP="00000000" w:rsidRDefault="00000000" w:rsidRPr="00000000" w14:paraId="0000000D">
            <w:pPr>
              <w:spacing w:after="60" w:before="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Junior</w:t>
            </w:r>
          </w:p>
        </w:tc>
        <w:tc>
          <w:tcPr>
            <w:vAlign w:val="center"/>
          </w:tcPr>
          <w:p w:rsidR="00000000" w:rsidDel="00000000" w:rsidP="00000000" w:rsidRDefault="00000000" w:rsidRPr="00000000" w14:paraId="0000000E">
            <w:pPr>
              <w:spacing w:after="60" w:before="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Senior</w:t>
            </w:r>
          </w:p>
        </w:tc>
        <w:tc>
          <w:tcPr>
            <w:vAlign w:val="center"/>
          </w:tcPr>
          <w:p w:rsidR="00000000" w:rsidDel="00000000" w:rsidP="00000000" w:rsidRDefault="00000000" w:rsidRPr="00000000" w14:paraId="0000000F">
            <w:pPr>
              <w:spacing w:after="60" w:before="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Expert</w:t>
            </w:r>
          </w:p>
        </w:tc>
      </w:tr>
      <w:tr>
        <w:trPr>
          <w:cantSplit w:val="0"/>
          <w:tblHeader w:val="0"/>
        </w:trPr>
        <w:tc>
          <w:tcPr>
            <w:shd w:fill="ffffff" w:val="clear"/>
            <w:vAlign w:val="center"/>
          </w:tcPr>
          <w:p w:rsidR="00000000" w:rsidDel="00000000" w:rsidP="00000000" w:rsidRDefault="00000000" w:rsidRPr="00000000" w14:paraId="00000010">
            <w:pPr>
              <w:spacing w:after="15" w:before="15" w:lineRule="auto"/>
              <w:jc w:val="center"/>
              <w:rPr/>
            </w:pPr>
            <w:r w:rsidDel="00000000" w:rsidR="00000000" w:rsidRPr="00000000">
              <w:rPr>
                <w:rFonts w:ascii="Wingdings 2" w:cs="Wingdings 2" w:eastAsia="Wingdings 2" w:hAnsi="Wingdings 2"/>
                <w:rtl w:val="0"/>
              </w:rPr>
              <w:t xml:space="preserve">⬜</w:t>
            </w:r>
            <w:r w:rsidDel="00000000" w:rsidR="00000000" w:rsidRPr="00000000">
              <w:rPr>
                <w:rtl w:val="0"/>
              </w:rPr>
            </w:r>
          </w:p>
        </w:tc>
        <w:tc>
          <w:tcPr>
            <w:shd w:fill="ffffff" w:val="clear"/>
            <w:vAlign w:val="center"/>
          </w:tcPr>
          <w:p w:rsidR="00000000" w:rsidDel="00000000" w:rsidP="00000000" w:rsidRDefault="00000000" w:rsidRPr="00000000" w14:paraId="00000011">
            <w:pPr>
              <w:spacing w:after="15" w:before="15" w:lineRule="auto"/>
              <w:jc w:val="center"/>
              <w:rPr/>
            </w:pPr>
            <w:r w:rsidDel="00000000" w:rsidR="00000000" w:rsidRPr="00000000">
              <w:rPr>
                <w:rFonts w:ascii="Wingdings 2" w:cs="Wingdings 2" w:eastAsia="Wingdings 2" w:hAnsi="Wingdings 2"/>
                <w:rtl w:val="0"/>
              </w:rPr>
              <w:t xml:space="preserve">⬛</w:t>
            </w:r>
            <w:r w:rsidDel="00000000" w:rsidR="00000000" w:rsidRPr="00000000">
              <w:rPr>
                <w:rtl w:val="0"/>
              </w:rPr>
            </w:r>
          </w:p>
        </w:tc>
        <w:tc>
          <w:tcPr>
            <w:vAlign w:val="center"/>
          </w:tcPr>
          <w:p w:rsidR="00000000" w:rsidDel="00000000" w:rsidP="00000000" w:rsidRDefault="00000000" w:rsidRPr="00000000" w14:paraId="00000012">
            <w:pPr>
              <w:spacing w:after="15" w:before="15" w:lineRule="auto"/>
              <w:jc w:val="center"/>
              <w:rPr/>
            </w:pPr>
            <w:r w:rsidDel="00000000" w:rsidR="00000000" w:rsidRPr="00000000">
              <w:rPr>
                <w:rFonts w:ascii="Wingdings 2" w:cs="Wingdings 2" w:eastAsia="Wingdings 2" w:hAnsi="Wingdings 2"/>
                <w:rtl w:val="0"/>
              </w:rPr>
              <w:t xml:space="preserve">⬜</w:t>
            </w:r>
            <w:r w:rsidDel="00000000" w:rsidR="00000000" w:rsidRPr="00000000">
              <w:rPr>
                <w:rtl w:val="0"/>
              </w:rPr>
            </w:r>
          </w:p>
        </w:tc>
        <w:tc>
          <w:tcPr>
            <w:vAlign w:val="center"/>
          </w:tcPr>
          <w:p w:rsidR="00000000" w:rsidDel="00000000" w:rsidP="00000000" w:rsidRDefault="00000000" w:rsidRPr="00000000" w14:paraId="00000013">
            <w:pPr>
              <w:spacing w:after="15" w:before="15" w:lineRule="auto"/>
              <w:jc w:val="center"/>
              <w:rPr/>
            </w:pPr>
            <w:r w:rsidDel="00000000" w:rsidR="00000000" w:rsidRPr="00000000">
              <w:rPr>
                <w:rFonts w:ascii="Wingdings 2" w:cs="Wingdings 2" w:eastAsia="Wingdings 2" w:hAnsi="Wingdings 2"/>
                <w:rtl w:val="0"/>
              </w:rPr>
              <w:t xml:space="preserve">⬜</w:t>
            </w:r>
            <w:r w:rsidDel="00000000" w:rsidR="00000000" w:rsidRPr="00000000">
              <w:rPr>
                <w:rtl w:val="0"/>
              </w:rPr>
            </w:r>
          </w:p>
        </w:tc>
      </w:tr>
    </w:tbl>
    <w:p w:rsidR="00000000" w:rsidDel="00000000" w:rsidP="00000000" w:rsidRDefault="00000000" w:rsidRPr="00000000" w14:paraId="00000014">
      <w:pPr>
        <w:pStyle w:val="Heading1"/>
        <w:rPr/>
      </w:pP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r w:rsidDel="00000000" w:rsidR="00000000" w:rsidRPr="00000000">
        <w:rPr>
          <w:rtl w:val="0"/>
        </w:rPr>
        <w:t xml:space="preserve">Document History</w:t>
      </w:r>
    </w:p>
    <w:p w:rsidR="00000000" w:rsidDel="00000000" w:rsidP="00000000" w:rsidRDefault="00000000" w:rsidRPr="00000000" w14:paraId="00000017">
      <w:pPr>
        <w:rPr>
          <w:rFonts w:ascii="Calibri" w:cs="Calibri" w:eastAsia="Calibri" w:hAnsi="Calibri"/>
          <w:b w:val="1"/>
          <w:color w:val="1f497d"/>
        </w:rPr>
      </w:pPr>
      <w:r w:rsidDel="00000000" w:rsidR="00000000" w:rsidRPr="00000000">
        <w:rPr>
          <w:rtl w:val="0"/>
        </w:rPr>
      </w:r>
    </w:p>
    <w:tbl>
      <w:tblPr>
        <w:tblStyle w:val="Table2"/>
        <w:tblW w:w="9072.0" w:type="dxa"/>
        <w:jc w:val="left"/>
        <w:tblBorders>
          <w:top w:color="4f81bd" w:space="0" w:sz="8" w:val="single"/>
          <w:bottom w:color="4f81bd" w:space="0" w:sz="8" w:val="single"/>
        </w:tblBorders>
        <w:tblLayout w:type="fixed"/>
        <w:tblLook w:val="04A0"/>
      </w:tblPr>
      <w:tblGrid>
        <w:gridCol w:w="1241"/>
        <w:gridCol w:w="1944"/>
        <w:gridCol w:w="702"/>
        <w:gridCol w:w="5185"/>
        <w:tblGridChange w:id="0">
          <w:tblGrid>
            <w:gridCol w:w="1241"/>
            <w:gridCol w:w="1944"/>
            <w:gridCol w:w="702"/>
            <w:gridCol w:w="5185"/>
          </w:tblGrid>
        </w:tblGridChange>
      </w:tblGrid>
      <w:tr>
        <w:trPr>
          <w:cantSplit w:val="0"/>
          <w:tblHeader w:val="0"/>
        </w:trPr>
        <w:tc>
          <w:tcPr/>
          <w:p w:rsidR="00000000" w:rsidDel="00000000" w:rsidP="00000000" w:rsidRDefault="00000000" w:rsidRPr="00000000" w14:paraId="00000018">
            <w:pPr>
              <w:rPr>
                <w:rFonts w:ascii="Calibri" w:cs="Calibri" w:eastAsia="Calibri" w:hAnsi="Calibri"/>
                <w:b w:val="0"/>
                <w:color w:val="1f497d"/>
              </w:rPr>
            </w:pPr>
            <w:r w:rsidDel="00000000" w:rsidR="00000000" w:rsidRPr="00000000">
              <w:rPr>
                <w:rFonts w:ascii="Calibri" w:cs="Calibri" w:eastAsia="Calibri" w:hAnsi="Calibri"/>
                <w:b w:val="0"/>
                <w:color w:val="1f497d"/>
                <w:rtl w:val="0"/>
              </w:rPr>
              <w:t xml:space="preserve">Date</w:t>
            </w:r>
          </w:p>
        </w:tc>
        <w:tc>
          <w:tcPr/>
          <w:p w:rsidR="00000000" w:rsidDel="00000000" w:rsidP="00000000" w:rsidRDefault="00000000" w:rsidRPr="00000000" w14:paraId="00000019">
            <w:pPr>
              <w:rPr>
                <w:rFonts w:ascii="Calibri" w:cs="Calibri" w:eastAsia="Calibri" w:hAnsi="Calibri"/>
                <w:b w:val="0"/>
                <w:color w:val="1f497d"/>
              </w:rPr>
            </w:pPr>
            <w:r w:rsidDel="00000000" w:rsidR="00000000" w:rsidRPr="00000000">
              <w:rPr>
                <w:rFonts w:ascii="Calibri" w:cs="Calibri" w:eastAsia="Calibri" w:hAnsi="Calibri"/>
                <w:b w:val="0"/>
                <w:color w:val="1f497d"/>
                <w:rtl w:val="0"/>
              </w:rPr>
              <w:t xml:space="preserve">Author</w:t>
            </w:r>
          </w:p>
        </w:tc>
        <w:tc>
          <w:tcPr/>
          <w:p w:rsidR="00000000" w:rsidDel="00000000" w:rsidP="00000000" w:rsidRDefault="00000000" w:rsidRPr="00000000" w14:paraId="0000001A">
            <w:pPr>
              <w:rPr>
                <w:rFonts w:ascii="Calibri" w:cs="Calibri" w:eastAsia="Calibri" w:hAnsi="Calibri"/>
                <w:b w:val="0"/>
                <w:color w:val="1f497d"/>
              </w:rPr>
            </w:pPr>
            <w:r w:rsidDel="00000000" w:rsidR="00000000" w:rsidRPr="00000000">
              <w:rPr>
                <w:rFonts w:ascii="Calibri" w:cs="Calibri" w:eastAsia="Calibri" w:hAnsi="Calibri"/>
                <w:b w:val="0"/>
                <w:color w:val="1f497d"/>
                <w:rtl w:val="0"/>
              </w:rPr>
              <w:t xml:space="preserve">Ver</w:t>
            </w:r>
          </w:p>
        </w:tc>
        <w:tc>
          <w:tcPr/>
          <w:p w:rsidR="00000000" w:rsidDel="00000000" w:rsidP="00000000" w:rsidRDefault="00000000" w:rsidRPr="00000000" w14:paraId="0000001B">
            <w:pPr>
              <w:rPr>
                <w:rFonts w:ascii="Calibri" w:cs="Calibri" w:eastAsia="Calibri" w:hAnsi="Calibri"/>
                <w:b w:val="0"/>
                <w:color w:val="1f497d"/>
              </w:rPr>
            </w:pPr>
            <w:r w:rsidDel="00000000" w:rsidR="00000000" w:rsidRPr="00000000">
              <w:rPr>
                <w:rFonts w:ascii="Calibri" w:cs="Calibri" w:eastAsia="Calibri" w:hAnsi="Calibri"/>
                <w:b w:val="0"/>
                <w:color w:val="1f497d"/>
                <w:rtl w:val="0"/>
              </w:rPr>
              <w:t xml:space="preserve">Comments</w:t>
            </w:r>
          </w:p>
        </w:tc>
      </w:tr>
      <w:tr>
        <w:trPr>
          <w:cantSplit w:val="0"/>
          <w:tblHeader w:val="0"/>
        </w:trPr>
        <w:tc>
          <w:tcPr/>
          <w:p w:rsidR="00000000" w:rsidDel="00000000" w:rsidP="00000000" w:rsidRDefault="00000000" w:rsidRPr="00000000" w14:paraId="0000001C">
            <w:pPr>
              <w:rPr>
                <w:rFonts w:ascii="Calibri" w:cs="Calibri" w:eastAsia="Calibri" w:hAnsi="Calibri"/>
                <w:color w:val="1f497d"/>
              </w:rPr>
            </w:pPr>
            <w:r w:rsidDel="00000000" w:rsidR="00000000" w:rsidRPr="00000000">
              <w:rPr>
                <w:rFonts w:ascii="Calibri" w:cs="Calibri" w:eastAsia="Calibri" w:hAnsi="Calibri"/>
                <w:color w:val="1f497d"/>
                <w:rtl w:val="0"/>
              </w:rPr>
              <w:t xml:space="preserve">05.03.2025</w:t>
            </w:r>
          </w:p>
        </w:tc>
        <w:tc>
          <w:tcPr/>
          <w:p w:rsidR="00000000" w:rsidDel="00000000" w:rsidP="00000000" w:rsidRDefault="00000000" w:rsidRPr="00000000" w14:paraId="0000001D">
            <w:pPr>
              <w:rPr>
                <w:rFonts w:ascii="Calibri" w:cs="Calibri" w:eastAsia="Calibri" w:hAnsi="Calibri"/>
                <w:color w:val="1f497d"/>
              </w:rPr>
            </w:pPr>
            <w:r w:rsidDel="00000000" w:rsidR="00000000" w:rsidRPr="00000000">
              <w:rPr>
                <w:rFonts w:ascii="Calibri" w:cs="Calibri" w:eastAsia="Calibri" w:hAnsi="Calibri"/>
                <w:color w:val="1f497d"/>
                <w:rtl w:val="0"/>
              </w:rPr>
              <w:t xml:space="preserve">Mennan Tekbir</w:t>
            </w:r>
          </w:p>
        </w:tc>
        <w:tc>
          <w:tcPr/>
          <w:p w:rsidR="00000000" w:rsidDel="00000000" w:rsidP="00000000" w:rsidRDefault="00000000" w:rsidRPr="00000000" w14:paraId="0000001E">
            <w:pPr>
              <w:rPr>
                <w:rFonts w:ascii="Calibri" w:cs="Calibri" w:eastAsia="Calibri" w:hAnsi="Calibri"/>
                <w:color w:val="1f497d"/>
              </w:rPr>
            </w:pPr>
            <w:r w:rsidDel="00000000" w:rsidR="00000000" w:rsidRPr="00000000">
              <w:rPr>
                <w:rFonts w:ascii="Calibri" w:cs="Calibri" w:eastAsia="Calibri" w:hAnsi="Calibri"/>
                <w:color w:val="1f497d"/>
                <w:rtl w:val="0"/>
              </w:rPr>
              <w:t xml:space="preserve">1.0</w:t>
            </w:r>
          </w:p>
        </w:tc>
        <w:tc>
          <w:tcPr/>
          <w:p w:rsidR="00000000" w:rsidDel="00000000" w:rsidP="00000000" w:rsidRDefault="00000000" w:rsidRPr="00000000" w14:paraId="0000001F">
            <w:pPr>
              <w:rPr>
                <w:rFonts w:ascii="Calibri" w:cs="Calibri" w:eastAsia="Calibri" w:hAnsi="Calibri"/>
                <w:color w:val="1f497d"/>
              </w:rPr>
            </w:pPr>
            <w:r w:rsidDel="00000000" w:rsidR="00000000" w:rsidRPr="00000000">
              <w:rPr>
                <w:rFonts w:ascii="Calibri" w:cs="Calibri" w:eastAsia="Calibri" w:hAnsi="Calibri"/>
                <w:color w:val="1f497d"/>
                <w:rtl w:val="0"/>
              </w:rPr>
              <w:t xml:space="preserve">Initial Draft</w:t>
            </w:r>
          </w:p>
        </w:tc>
      </w:tr>
      <w:tr>
        <w:trPr>
          <w:cantSplit w:val="0"/>
          <w:tblHeader w:val="0"/>
        </w:trPr>
        <w:tc>
          <w:tcPr/>
          <w:p w:rsidR="00000000" w:rsidDel="00000000" w:rsidP="00000000" w:rsidRDefault="00000000" w:rsidRPr="00000000" w14:paraId="00000020">
            <w:pPr>
              <w:rPr>
                <w:rFonts w:ascii="Calibri" w:cs="Calibri" w:eastAsia="Calibri" w:hAnsi="Calibri"/>
                <w:color w:val="1f497d"/>
              </w:rPr>
            </w:pPr>
            <w:r w:rsidDel="00000000" w:rsidR="00000000" w:rsidRPr="00000000">
              <w:rPr>
                <w:rFonts w:ascii="Calibri" w:cs="Calibri" w:eastAsia="Calibri" w:hAnsi="Calibri"/>
                <w:color w:val="1f497d"/>
                <w:rtl w:val="0"/>
              </w:rPr>
              <w:t xml:space="preserve">05.03.2025</w:t>
            </w:r>
          </w:p>
        </w:tc>
        <w:tc>
          <w:tcPr/>
          <w:p w:rsidR="00000000" w:rsidDel="00000000" w:rsidP="00000000" w:rsidRDefault="00000000" w:rsidRPr="00000000" w14:paraId="00000021">
            <w:pPr>
              <w:rPr>
                <w:rFonts w:ascii="Calibri" w:cs="Calibri" w:eastAsia="Calibri" w:hAnsi="Calibri"/>
                <w:color w:val="1f497d"/>
              </w:rPr>
            </w:pPr>
            <w:r w:rsidDel="00000000" w:rsidR="00000000" w:rsidRPr="00000000">
              <w:rPr>
                <w:rFonts w:ascii="Calibri" w:cs="Calibri" w:eastAsia="Calibri" w:hAnsi="Calibri"/>
                <w:color w:val="1f497d"/>
                <w:rtl w:val="0"/>
              </w:rPr>
              <w:t xml:space="preserve">Mehmet Erdem Önal</w:t>
            </w:r>
          </w:p>
        </w:tc>
        <w:tc>
          <w:tcPr/>
          <w:p w:rsidR="00000000" w:rsidDel="00000000" w:rsidP="00000000" w:rsidRDefault="00000000" w:rsidRPr="00000000" w14:paraId="00000022">
            <w:pPr>
              <w:rPr>
                <w:rFonts w:ascii="Calibri" w:cs="Calibri" w:eastAsia="Calibri" w:hAnsi="Calibri"/>
                <w:color w:val="1f497d"/>
              </w:rPr>
            </w:pPr>
            <w:r w:rsidDel="00000000" w:rsidR="00000000" w:rsidRPr="00000000">
              <w:rPr>
                <w:rFonts w:ascii="Calibri" w:cs="Calibri" w:eastAsia="Calibri" w:hAnsi="Calibri"/>
                <w:color w:val="1f497d"/>
                <w:rtl w:val="0"/>
              </w:rPr>
              <w:t xml:space="preserve">1.1</w:t>
            </w:r>
          </w:p>
        </w:tc>
        <w:tc>
          <w:tcPr/>
          <w:p w:rsidR="00000000" w:rsidDel="00000000" w:rsidP="00000000" w:rsidRDefault="00000000" w:rsidRPr="00000000" w14:paraId="00000023">
            <w:pPr>
              <w:rPr>
                <w:rFonts w:ascii="Calibri" w:cs="Calibri" w:eastAsia="Calibri" w:hAnsi="Calibri"/>
                <w:color w:val="1f497d"/>
              </w:rPr>
            </w:pPr>
            <w:r w:rsidDel="00000000" w:rsidR="00000000" w:rsidRPr="00000000">
              <w:rPr>
                <w:rFonts w:ascii="Calibri" w:cs="Calibri" w:eastAsia="Calibri" w:hAnsi="Calibri"/>
                <w:color w:val="1f497d"/>
                <w:rtl w:val="0"/>
              </w:rPr>
              <w:t xml:space="preserve">Revisions</w:t>
            </w:r>
          </w:p>
        </w:tc>
      </w:tr>
    </w:tbl>
    <w:p w:rsidR="00000000" w:rsidDel="00000000" w:rsidP="00000000" w:rsidRDefault="00000000" w:rsidRPr="00000000" w14:paraId="00000024">
      <w:pPr>
        <w:rPr>
          <w:rFonts w:ascii="Calibri" w:cs="Calibri" w:eastAsia="Calibri" w:hAnsi="Calibri"/>
          <w:b w:val="1"/>
          <w:color w:val="1f497d"/>
        </w:rPr>
      </w:pPr>
      <w:r w:rsidDel="00000000" w:rsidR="00000000" w:rsidRPr="00000000">
        <w:rPr>
          <w:rtl w:val="0"/>
        </w:rPr>
      </w:r>
    </w:p>
    <w:p w:rsidR="00000000" w:rsidDel="00000000" w:rsidP="00000000" w:rsidRDefault="00000000" w:rsidRPr="00000000" w14:paraId="00000025">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r w:rsidDel="00000000" w:rsidR="00000000" w:rsidRPr="00000000">
        <w:rPr>
          <w:rtl w:val="0"/>
        </w:rPr>
        <w:t xml:space="preserve">Agile Way</w:t>
      </w:r>
    </w:p>
    <w:p w:rsidR="00000000" w:rsidDel="00000000" w:rsidP="00000000" w:rsidRDefault="00000000" w:rsidRPr="00000000" w14:paraId="00000027">
      <w:pPr>
        <w:pStyle w:val="Heading2"/>
        <w:rPr/>
      </w:pPr>
      <w:r w:rsidDel="00000000" w:rsidR="00000000" w:rsidRPr="00000000">
        <w:rPr>
          <w:rtl w:val="0"/>
        </w:rPr>
        <w:t xml:space="preserve">Exercise AGILE-EX-02:</w:t>
      </w:r>
    </w:p>
    <w:p w:rsidR="00000000" w:rsidDel="00000000" w:rsidP="00000000" w:rsidRDefault="00000000" w:rsidRPr="00000000" w14:paraId="00000028">
      <w:pPr>
        <w:rPr/>
      </w:pPr>
      <w:r w:rsidDel="00000000" w:rsidR="00000000" w:rsidRPr="00000000">
        <w:rPr>
          <w:b w:val="1"/>
          <w:rtl w:val="0"/>
        </w:rPr>
        <w:t xml:space="preserve">Definiton:</w:t>
      </w:r>
      <w:r w:rsidDel="00000000" w:rsidR="00000000" w:rsidRPr="00000000">
        <w:rPr>
          <w:rtl w:val="0"/>
        </w:rPr>
        <w:t xml:space="preserve"> SAFe vs Scrum… Please explain similarities of both frameworks.</w:t>
      </w:r>
    </w:p>
    <w:p w:rsidR="00000000" w:rsidDel="00000000" w:rsidP="00000000" w:rsidRDefault="00000000" w:rsidRPr="00000000" w14:paraId="00000029">
      <w:pPr>
        <w:rPr/>
      </w:pPr>
      <w:r w:rsidDel="00000000" w:rsidR="00000000" w:rsidRPr="00000000">
        <w:rPr>
          <w:rtl w:val="0"/>
        </w:rPr>
        <w:t xml:space="preserve">Publish your answer via a LınkedIn post.</w:t>
      </w:r>
    </w:p>
    <w:p w:rsidR="00000000" w:rsidDel="00000000" w:rsidP="00000000" w:rsidRDefault="00000000" w:rsidRPr="00000000" w14:paraId="0000002A">
      <w:pPr>
        <w:rPr/>
      </w:pPr>
      <w:r w:rsidDel="00000000" w:rsidR="00000000" w:rsidRPr="00000000">
        <w:rPr>
          <w:b w:val="1"/>
          <w:rtl w:val="0"/>
        </w:rPr>
        <w:t xml:space="preserve">Hint</w:t>
      </w:r>
      <w:r w:rsidDel="00000000" w:rsidR="00000000" w:rsidRPr="00000000">
        <w:rPr>
          <w:rtl w:val="0"/>
        </w:rPr>
        <w:t xml:space="preserve">: </w:t>
      </w:r>
      <w:hyperlink r:id="rId7">
        <w:r w:rsidDel="00000000" w:rsidR="00000000" w:rsidRPr="00000000">
          <w:rPr>
            <w:color w:val="0000ff"/>
            <w:u w:val="single"/>
            <w:rtl w:val="0"/>
          </w:rPr>
          <w:t xml:space="preserve">https://www.knowledgehut.com/blog/agile/scrum-vs-safe</w:t>
        </w:r>
      </w:hyperlink>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heading=h.jtnyuz1v39zw" w:id="1"/>
      <w:bookmarkEnd w:id="1"/>
      <w:r w:rsidDel="00000000" w:rsidR="00000000" w:rsidRPr="00000000">
        <w:rPr>
          <w:rtl w:val="0"/>
        </w:rPr>
        <w:t xml:space="preserve">AGILE-EX-02 Solution:</w:t>
      </w:r>
    </w:p>
    <w:p w:rsidR="00000000" w:rsidDel="00000000" w:rsidP="00000000" w:rsidRDefault="00000000" w:rsidRPr="00000000" w14:paraId="00000036">
      <w:pPr>
        <w:rPr>
          <w:b w:val="1"/>
        </w:rPr>
      </w:pPr>
      <w:r w:rsidDel="00000000" w:rsidR="00000000" w:rsidRPr="00000000">
        <w:rPr>
          <w:b w:val="1"/>
          <w:rtl w:val="0"/>
        </w:rPr>
        <w:t xml:space="preserve">Your Answer:</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325120</wp:posOffset>
                </wp:positionV>
                <wp:extent cx="5753100" cy="7743825"/>
                <wp:effectExtent b="0" l="0" r="0" t="0"/>
                <wp:wrapSquare wrapText="bothSides" distB="45720" distT="45720" distL="114300" distR="114300"/>
                <wp:docPr id="218" name=""/>
                <a:graphic>
                  <a:graphicData uri="http://schemas.microsoft.com/office/word/2010/wordprocessingShape">
                    <wps:wsp>
                      <wps:cNvSpPr/>
                      <wps:cNvPr id="2" name="Shape 2"/>
                      <wps:spPr>
                        <a:xfrm>
                          <a:off x="2474213" y="0"/>
                          <a:ext cx="5743575" cy="7560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Please enter your answer here...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325120</wp:posOffset>
                </wp:positionV>
                <wp:extent cx="5753100" cy="7743825"/>
                <wp:effectExtent b="0" l="0" r="0" t="0"/>
                <wp:wrapSquare wrapText="bothSides" distB="45720" distT="45720" distL="114300" distR="114300"/>
                <wp:docPr id="21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753100" cy="7743825"/>
                        </a:xfrm>
                        <a:prstGeom prst="rect"/>
                        <a:ln/>
                      </pic:spPr>
                    </pic:pic>
                  </a:graphicData>
                </a:graphic>
              </wp:anchor>
            </w:drawing>
          </mc:Fallback>
        </mc:AlternateContent>
      </w:r>
    </w:p>
    <w:p w:rsidR="00000000" w:rsidDel="00000000" w:rsidP="00000000" w:rsidRDefault="00000000" w:rsidRPr="00000000" w14:paraId="00000037">
      <w:pPr>
        <w:rPr/>
      </w:pPr>
      <w:r w:rsidDel="00000000" w:rsidR="00000000" w:rsidRPr="00000000">
        <w:rPr>
          <w:rtl w:val="0"/>
        </w:rPr>
      </w:r>
    </w:p>
    <w:sectPr>
      <w:headerReference r:id="rId9" w:type="default"/>
      <w:headerReference r:id="rId10" w:type="first"/>
      <w:footerReference r:id="rId11" w:type="default"/>
      <w:footerReference r:id="rId12" w:type="first"/>
      <w:pgSz w:h="16838" w:w="11906" w:orient="portrait"/>
      <w:pgMar w:bottom="1417"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Symbol"/>
  <w:font w:name="Wingdings 2"/>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928.0" w:type="dxa"/>
      <w:jc w:val="left"/>
      <w:tblLayout w:type="fixed"/>
      <w:tblLook w:val="0000"/>
    </w:tblPr>
    <w:tblGrid>
      <w:gridCol w:w="4642"/>
      <w:gridCol w:w="4286"/>
      <w:tblGridChange w:id="0">
        <w:tblGrid>
          <w:gridCol w:w="4642"/>
          <w:gridCol w:w="4286"/>
        </w:tblGrid>
      </w:tblGridChange>
    </w:tblGrid>
    <w:tr>
      <w:trPr>
        <w:cantSplit w:val="0"/>
        <w:tblHeader w:val="0"/>
      </w:trPr>
      <w:tc>
        <w:tcPr>
          <w:gridSpan w:val="2"/>
          <w:tcBorders>
            <w:top w:color="000000" w:space="0" w:sz="4"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8789"/>
            </w:tabs>
            <w:spacing w:after="120" w:before="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drawing>
              <wp:inline distB="0" distT="0" distL="0" distR="0">
                <wp:extent cx="230505" cy="142875"/>
                <wp:effectExtent b="0" l="0" r="0" t="0"/>
                <wp:docPr descr="i2i-logo-small" id="220" name="image2.png"/>
                <a:graphic>
                  <a:graphicData uri="http://schemas.openxmlformats.org/drawingml/2006/picture">
                    <pic:pic>
                      <pic:nvPicPr>
                        <pic:cNvPr descr="i2i-logo-small" id="0" name="image2.png"/>
                        <pic:cNvPicPr preferRelativeResize="0"/>
                      </pic:nvPicPr>
                      <pic:blipFill>
                        <a:blip r:embed="rId1"/>
                        <a:srcRect b="0" l="0" r="0" t="0"/>
                        <a:stretch>
                          <a:fillRect/>
                        </a:stretch>
                      </pic:blipFill>
                      <pic:spPr>
                        <a:xfrm>
                          <a:off x="0" y="0"/>
                          <a:ext cx="230505" cy="1428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r w:rsidDel="00000000" w:rsidR="00000000" w:rsidRPr="00000000">
            <w:rPr>
              <w:rFonts w:ascii="Symbol" w:cs="Symbol" w:eastAsia="Symbol" w:hAnsi="Symbol"/>
              <w:b w:val="0"/>
              <w:i w:val="0"/>
              <w:smallCaps w:val="0"/>
              <w:strike w:val="0"/>
              <w:color w:val="00000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i2i Systems 2025                                    In commercial confidence</w:t>
            <w:tab/>
            <w:t xml:space="preserve">Pg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bookmarkStart w:colFirst="0" w:colLast="0" w:name="bookmark=id.u9jcjhw5tr6n" w:id="2"/>
          <w:bookmarkEnd w:id="2"/>
          <w:r w:rsidDel="00000000" w:rsidR="00000000" w:rsidRPr="00000000">
            <w:rPr>
              <w:rtl w:val="0"/>
            </w:rPr>
          </w:r>
        </w:p>
      </w:tc>
    </w:tr>
    <w:tr>
      <w:trPr>
        <w:cantSplit w:val="0"/>
        <w:tblHeader w:val="0"/>
      </w:trPr>
      <w:tc>
        <w:tcPr/>
        <w:bookmarkStart w:colFirst="0" w:colLast="0" w:name="bookmark=id.eowec7gd4wz9" w:id="3"/>
        <w:bookmarkEnd w:id="3"/>
        <w:bookmarkStart w:colFirst="0" w:colLast="0" w:name="bookmark=id.w9blwejgqdxn" w:id="4"/>
        <w:bookmarkEnd w:id="4"/>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i2i Academy Training Document  V1.0.0</w:t>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7"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Reference SIBOX-0501</w:t>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jc w:val="center"/>
      <w:rPr>
        <w:b w:val="1"/>
        <w:color w:val="354369"/>
      </w:rPr>
    </w:pPr>
    <w:r w:rsidDel="00000000" w:rsidR="00000000" w:rsidRPr="00000000">
      <w:rPr>
        <w:b w:val="1"/>
        <w:color w:val="354369"/>
        <w:rtl w:val="0"/>
      </w:rPr>
      <w:t xml:space="preserve">Copyright of </w:t>
    </w:r>
    <w:r w:rsidDel="00000000" w:rsidR="00000000" w:rsidRPr="00000000">
      <w:rPr>
        <w:rFonts w:ascii="Calibri" w:cs="Calibri" w:eastAsia="Calibri" w:hAnsi="Calibri"/>
        <w:b w:val="1"/>
        <w:color w:val="354369"/>
      </w:rPr>
      <w:drawing>
        <wp:inline distB="0" distT="0" distL="0" distR="0">
          <wp:extent cx="228600" cy="142875"/>
          <wp:effectExtent b="0" l="0" r="0" t="0"/>
          <wp:docPr descr="i2i-logo-small" id="222" name="image2.png"/>
          <a:graphic>
            <a:graphicData uri="http://schemas.openxmlformats.org/drawingml/2006/picture">
              <pic:pic>
                <pic:nvPicPr>
                  <pic:cNvPr descr="i2i-logo-small" id="0" name="image2.png"/>
                  <pic:cNvPicPr preferRelativeResize="0"/>
                </pic:nvPicPr>
                <pic:blipFill>
                  <a:blip r:embed="rId1"/>
                  <a:srcRect b="0" l="0" r="0" t="0"/>
                  <a:stretch>
                    <a:fillRect/>
                  </a:stretch>
                </pic:blipFill>
                <pic:spPr>
                  <a:xfrm>
                    <a:off x="0" y="0"/>
                    <a:ext cx="228600" cy="142875"/>
                  </a:xfrm>
                  <a:prstGeom prst="rect"/>
                  <a:ln/>
                </pic:spPr>
              </pic:pic>
            </a:graphicData>
          </a:graphic>
        </wp:inline>
      </w:drawing>
    </w:r>
    <w:r w:rsidDel="00000000" w:rsidR="00000000" w:rsidRPr="00000000">
      <w:rPr>
        <w:rFonts w:ascii="Calibri" w:cs="Calibri" w:eastAsia="Calibri" w:hAnsi="Calibri"/>
        <w:b w:val="1"/>
        <w:color w:val="354369"/>
        <w:rtl w:val="0"/>
      </w:rPr>
      <w:t xml:space="preserve"> </w:t>
    </w:r>
    <w:r w:rsidDel="00000000" w:rsidR="00000000" w:rsidRPr="00000000">
      <w:rPr>
        <w:b w:val="1"/>
        <w:color w:val="354369"/>
        <w:rtl w:val="0"/>
      </w:rPr>
      <w:t xml:space="preserve">i2i Systems Turkey 2025</w:t>
    </w:r>
  </w:p>
  <w:p w:rsidR="00000000" w:rsidDel="00000000" w:rsidP="00000000" w:rsidRDefault="00000000" w:rsidRPr="00000000" w14:paraId="0000004E">
    <w:pPr>
      <w:rPr>
        <w:color w:val="354369"/>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354369"/>
        <w:sz w:val="16"/>
        <w:szCs w:val="16"/>
        <w:u w:val="none"/>
        <w:shd w:fill="auto" w:val="clear"/>
        <w:vertAlign w:val="baseline"/>
        <w:rtl w:val="0"/>
      </w:rPr>
      <w:t xml:space="preserve">The copyright in this work is vested in i2i Systems Turkey and the information contained herein is confidential.  </w:t>
      <w:br w:type="textWrapping"/>
      <w:t xml:space="preserve">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pBdr>
        <w:bottom w:color="000000" w:space="1" w:sz="6" w:val="single"/>
      </w:pBdr>
      <w:ind w:right="-7"/>
      <w:jc w:val="right"/>
      <w:rPr>
        <w:rFonts w:ascii="Calibri" w:cs="Calibri" w:eastAsia="Calibri" w:hAnsi="Calibri"/>
        <w:b w:val="1"/>
        <w:color w:val="000066"/>
        <w:sz w:val="32"/>
        <w:szCs w:val="32"/>
      </w:rPr>
    </w:pPr>
    <w:r w:rsidDel="00000000" w:rsidR="00000000" w:rsidRPr="00000000">
      <w:rPr>
        <w:rFonts w:ascii="Calibri" w:cs="Calibri" w:eastAsia="Calibri" w:hAnsi="Calibri"/>
        <w:b w:val="1"/>
        <w:color w:val="000066"/>
        <w:sz w:val="32"/>
        <w:szCs w:val="32"/>
      </w:rPr>
      <w:drawing>
        <wp:inline distB="0" distT="0" distL="0" distR="0">
          <wp:extent cx="1438910" cy="429260"/>
          <wp:effectExtent b="0" l="0" r="0" t="0"/>
          <wp:docPr descr="i2i-logo-big" id="219" name="image1.png"/>
          <a:graphic>
            <a:graphicData uri="http://schemas.openxmlformats.org/drawingml/2006/picture">
              <pic:pic>
                <pic:nvPicPr>
                  <pic:cNvPr descr="i2i-logo-big" id="0" name="image1.png"/>
                  <pic:cNvPicPr preferRelativeResize="0"/>
                </pic:nvPicPr>
                <pic:blipFill>
                  <a:blip r:embed="rId1"/>
                  <a:srcRect b="0" l="0" r="0" t="0"/>
                  <a:stretch>
                    <a:fillRect/>
                  </a:stretch>
                </pic:blipFill>
                <pic:spPr>
                  <a:xfrm>
                    <a:off x="0" y="0"/>
                    <a:ext cx="1438910" cy="42926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1"/>
        <w:i w:val="0"/>
        <w:smallCaps w:val="0"/>
        <w:strike w:val="0"/>
        <w:color w:val="000066"/>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1"/>
        <w:i w:val="0"/>
        <w:smallCaps w:val="0"/>
        <w:strike w:val="0"/>
        <w:color w:val="000066"/>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1"/>
        <w:i w:val="0"/>
        <w:smallCaps w:val="0"/>
        <w:strike w:val="0"/>
        <w:color w:val="000066"/>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1"/>
        <w:i w:val="0"/>
        <w:smallCaps w:val="0"/>
        <w:strike w:val="0"/>
        <w:color w:val="000066"/>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66"/>
        <w:sz w:val="32"/>
        <w:szCs w:val="32"/>
        <w:u w:val="none"/>
        <w:shd w:fill="auto" w:val="clear"/>
        <w:vertAlign w:val="baseline"/>
      </w:rPr>
      <w:drawing>
        <wp:inline distB="0" distT="0" distL="0" distR="0">
          <wp:extent cx="2066925" cy="609600"/>
          <wp:effectExtent b="0" l="0" r="0" t="0"/>
          <wp:docPr descr="i2i-logo-big" id="221" name="image1.png"/>
          <a:graphic>
            <a:graphicData uri="http://schemas.openxmlformats.org/drawingml/2006/picture">
              <pic:pic>
                <pic:nvPicPr>
                  <pic:cNvPr descr="i2i-logo-big" id="0" name="image1.png"/>
                  <pic:cNvPicPr preferRelativeResize="0"/>
                </pic:nvPicPr>
                <pic:blipFill>
                  <a:blip r:embed="rId1"/>
                  <a:srcRect b="0" l="0" r="0" t="0"/>
                  <a:stretch>
                    <a:fillRect/>
                  </a:stretch>
                </pic:blipFill>
                <pic:spPr>
                  <a:xfrm>
                    <a:off x="0" y="0"/>
                    <a:ext cx="206692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1"/>
        <w:i w:val="0"/>
        <w:smallCaps w:val="0"/>
        <w:strike w:val="0"/>
        <w:color w:val="000066"/>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E">
    <w:pPr>
      <w:rPr>
        <w:sz w:val="40"/>
        <w:szCs w:val="40"/>
      </w:rPr>
    </w:pPr>
    <w:r w:rsidDel="00000000" w:rsidR="00000000" w:rsidRPr="00000000">
      <w:rPr>
        <w:rtl w:val="0"/>
      </w:rPr>
    </w:r>
  </w:p>
  <w:p w:rsidR="00000000" w:rsidDel="00000000" w:rsidP="00000000" w:rsidRDefault="00000000" w:rsidRPr="00000000" w14:paraId="0000003F">
    <w:pPr>
      <w:rPr>
        <w:sz w:val="40"/>
        <w:szCs w:val="40"/>
      </w:rPr>
    </w:pPr>
    <w:r w:rsidDel="00000000" w:rsidR="00000000" w:rsidRPr="00000000">
      <w:rPr>
        <w:rtl w:val="0"/>
      </w:rPr>
    </w:r>
  </w:p>
  <w:p w:rsidR="00000000" w:rsidDel="00000000" w:rsidP="00000000" w:rsidRDefault="00000000" w:rsidRPr="00000000" w14:paraId="00000040">
    <w:pPr>
      <w:jc w:val="center"/>
      <w:rPr>
        <w:color w:val="354369"/>
        <w:sz w:val="32"/>
        <w:szCs w:val="32"/>
      </w:rPr>
    </w:pPr>
    <w:r w:rsidDel="00000000" w:rsidR="00000000" w:rsidRPr="00000000">
      <w:rPr>
        <w:rtl w:val="0"/>
      </w:rPr>
    </w:r>
  </w:p>
  <w:p w:rsidR="00000000" w:rsidDel="00000000" w:rsidP="00000000" w:rsidRDefault="00000000" w:rsidRPr="00000000" w14:paraId="00000041">
    <w:pPr>
      <w:jc w:val="center"/>
      <w:rPr>
        <w:rFonts w:ascii="Calibri" w:cs="Calibri" w:eastAsia="Calibri" w:hAnsi="Calibri"/>
        <w:b w:val="1"/>
        <w:color w:val="354369"/>
        <w:sz w:val="72"/>
        <w:szCs w:val="72"/>
      </w:rPr>
    </w:pPr>
    <w:r w:rsidDel="00000000" w:rsidR="00000000" w:rsidRPr="00000000">
      <w:rPr>
        <w:rFonts w:ascii="Calibri" w:cs="Calibri" w:eastAsia="Calibri" w:hAnsi="Calibri"/>
        <w:b w:val="1"/>
        <w:color w:val="354369"/>
        <w:sz w:val="72"/>
        <w:szCs w:val="72"/>
        <w:rtl w:val="0"/>
      </w:rPr>
      <w:t xml:space="preserve">i2i Academy</w:t>
    </w:r>
  </w:p>
  <w:p w:rsidR="00000000" w:rsidDel="00000000" w:rsidP="00000000" w:rsidRDefault="00000000" w:rsidRPr="00000000" w14:paraId="00000042">
    <w:pPr>
      <w:jc w:val="center"/>
      <w:rPr>
        <w:rFonts w:ascii="Calibri" w:cs="Calibri" w:eastAsia="Calibri" w:hAnsi="Calibri"/>
        <w:b w:val="1"/>
        <w:color w:val="354369"/>
        <w:sz w:val="44"/>
        <w:szCs w:val="44"/>
      </w:rPr>
    </w:pPr>
    <w:r w:rsidDel="00000000" w:rsidR="00000000" w:rsidRPr="00000000">
      <w:rPr>
        <w:rFonts w:ascii="Calibri" w:cs="Calibri" w:eastAsia="Calibri" w:hAnsi="Calibri"/>
        <w:b w:val="1"/>
        <w:color w:val="354369"/>
        <w:sz w:val="44"/>
        <w:szCs w:val="44"/>
        <w:rtl w:val="0"/>
      </w:rPr>
      <w:t xml:space="preserve">Training Document</w:t>
    </w:r>
  </w:p>
  <w:p w:rsidR="00000000" w:rsidDel="00000000" w:rsidP="00000000" w:rsidRDefault="00000000" w:rsidRPr="00000000" w14:paraId="00000043">
    <w:pPr>
      <w:jc w:val="center"/>
      <w:rPr>
        <w:rFonts w:ascii="Calibri" w:cs="Calibri" w:eastAsia="Calibri" w:hAnsi="Calibri"/>
        <w:b w:val="1"/>
        <w:color w:val="354369"/>
        <w:sz w:val="36"/>
        <w:szCs w:val="36"/>
      </w:rPr>
    </w:pPr>
    <w:r w:rsidDel="00000000" w:rsidR="00000000" w:rsidRPr="00000000">
      <w:rPr>
        <w:rtl w:val="0"/>
      </w:rPr>
    </w:r>
  </w:p>
  <w:p w:rsidR="00000000" w:rsidDel="00000000" w:rsidP="00000000" w:rsidRDefault="00000000" w:rsidRPr="00000000" w14:paraId="00000044">
    <w:pPr>
      <w:jc w:val="center"/>
      <w:rPr>
        <w:rFonts w:ascii="Calibri" w:cs="Calibri" w:eastAsia="Calibri" w:hAnsi="Calibri"/>
        <w:b w:val="1"/>
        <w:color w:val="354369"/>
        <w:sz w:val="36"/>
        <w:szCs w:val="36"/>
      </w:rPr>
    </w:pPr>
    <w:r w:rsidDel="00000000" w:rsidR="00000000" w:rsidRPr="00000000">
      <w:rPr>
        <w:rtl w:val="0"/>
      </w:rPr>
    </w:r>
  </w:p>
  <w:p w:rsidR="00000000" w:rsidDel="00000000" w:rsidP="00000000" w:rsidRDefault="00000000" w:rsidRPr="00000000" w14:paraId="00000045">
    <w:pPr>
      <w:jc w:val="center"/>
      <w:rPr>
        <w:rFonts w:ascii="Calibri" w:cs="Calibri" w:eastAsia="Calibri" w:hAnsi="Calibri"/>
        <w:b w:val="1"/>
        <w:color w:val="354369"/>
        <w:sz w:val="36"/>
        <w:szCs w:val="36"/>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tr-TR"/>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045B8"/>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8045B8"/>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045B8"/>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8045B8"/>
    <w:rPr>
      <w:rFonts w:asciiTheme="majorHAnsi" w:cstheme="majorBidi" w:eastAsiaTheme="majorEastAsia" w:hAnsiTheme="majorHAnsi"/>
      <w:b w:val="1"/>
      <w:bCs w:val="1"/>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paragraph" w:styleId="Header">
    <w:name w:val="header"/>
    <w:aliases w:val="index,h"/>
    <w:basedOn w:val="Normal"/>
    <w:link w:val="HeaderChar"/>
    <w:uiPriority w:val="99"/>
    <w:unhideWhenUsed w:val="1"/>
    <w:rsid w:val="00CC56A2"/>
    <w:pPr>
      <w:tabs>
        <w:tab w:val="center" w:pos="4536"/>
        <w:tab w:val="right" w:pos="9072"/>
      </w:tabs>
      <w:spacing w:after="0" w:line="240" w:lineRule="auto"/>
    </w:pPr>
  </w:style>
  <w:style w:type="character" w:styleId="HeaderChar" w:customStyle="1">
    <w:name w:val="Header Char"/>
    <w:aliases w:val="index Char,h Char"/>
    <w:basedOn w:val="DefaultParagraphFont"/>
    <w:link w:val="Header"/>
    <w:uiPriority w:val="99"/>
    <w:rsid w:val="00CC56A2"/>
  </w:style>
  <w:style w:type="paragraph" w:styleId="Footer">
    <w:name w:val="footer"/>
    <w:basedOn w:val="Normal"/>
    <w:link w:val="FooterChar"/>
    <w:unhideWhenUsed w:val="1"/>
    <w:rsid w:val="00CC56A2"/>
    <w:pPr>
      <w:tabs>
        <w:tab w:val="center" w:pos="4536"/>
        <w:tab w:val="right" w:pos="9072"/>
      </w:tabs>
      <w:spacing w:after="0" w:line="240" w:lineRule="auto"/>
    </w:pPr>
  </w:style>
  <w:style w:type="character" w:styleId="FooterChar" w:customStyle="1">
    <w:name w:val="Footer Char"/>
    <w:basedOn w:val="DefaultParagraphFont"/>
    <w:link w:val="Footer"/>
    <w:uiPriority w:val="99"/>
    <w:rsid w:val="00CC56A2"/>
  </w:style>
  <w:style w:type="paragraph" w:styleId="BalloonText">
    <w:name w:val="Balloon Text"/>
    <w:basedOn w:val="Normal"/>
    <w:link w:val="BalloonTextChar"/>
    <w:uiPriority w:val="99"/>
    <w:semiHidden w:val="1"/>
    <w:unhideWhenUsed w:val="1"/>
    <w:rsid w:val="00CC56A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C56A2"/>
    <w:rPr>
      <w:rFonts w:ascii="Tahoma" w:cs="Tahoma" w:hAnsi="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val="1"/>
    <w:rsid w:val="00046E5F"/>
    <w:rPr>
      <w:color w:val="808080"/>
    </w:rPr>
  </w:style>
  <w:style w:type="character" w:styleId="Hyperlink">
    <w:name w:val="Hyperlink"/>
    <w:basedOn w:val="DefaultParagraphFont"/>
    <w:uiPriority w:val="99"/>
    <w:semiHidden w:val="1"/>
    <w:unhideWhenUsed w:val="1"/>
    <w:rsid w:val="00D75F85"/>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color w:val="366091"/>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3dfee" w:val="clear"/>
      </w:tcPr>
    </w:tblStylePr>
    <w:tblStylePr w:type="band1Vert">
      <w:tcPr>
        <w:tcBorders>
          <w:left w:color="000000" w:space="0" w:sz="0" w:val="nil"/>
          <w:right w:color="000000" w:space="0" w:sz="0" w:val="nil"/>
          <w:insideH w:color="000000" w:space="0" w:sz="0" w:val="nil"/>
          <w:insideV w:color="000000" w:space="0" w:sz="0" w:val="nil"/>
        </w:tcBorders>
        <w:shd w:fill="d3dfee" w:val="clear"/>
      </w:tcPr>
    </w:tblStylePr>
    <w:tblStylePr w:type="firstCol">
      <w:rPr>
        <w:b w:val="1"/>
      </w:rPr>
    </w:tblStylePr>
    <w:tblStylePr w:type="fir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nowledgehut.com/blog/agile/scrum-vs-safe" TargetMode="External"/><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HqGYcoB0moKN0y3AaBk+UdZXg==">CgMxLjAyDmguaG55Zmthemh1dTdiMg5oLmp0bnl1ejF2Mzl6dzIPaWQudTlqY2podzV0cjZuMg9pZC5lb3dlYzdnZDR3ejkyD2lkLnc5Ymx3ZWpncWR4bjgAciExVFpwZUY3M1dRNE1xXzlDb05SWDhlN2FTbklEbXN0czY=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2025-03-06T08:43:00Z</dcterms:created>
  <dc:creator>Mennan</dc:creator>
</cp:coreProperties>
</file>