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24" w:val="single"/>
        </w:pBdr>
        <w:tabs>
          <w:tab w:val="center" w:pos="4320"/>
          <w:tab w:val="right" w:pos="9360"/>
        </w:tabs>
        <w:spacing w:line="240" w:lineRule="auto"/>
        <w:rPr>
          <w:sz w:val="36"/>
          <w:szCs w:val="36"/>
        </w:rPr>
      </w:pPr>
      <w:r w:rsidDel="00000000" w:rsidR="00000000" w:rsidRPr="00000000">
        <w:rPr>
          <w:sz w:val="16"/>
          <w:szCs w:val="16"/>
          <w:rtl w:val="0"/>
        </w:rPr>
        <w:t xml:space="preserve">                                                                         </w:t>
      </w:r>
      <w:r w:rsidDel="00000000" w:rsidR="00000000" w:rsidRPr="00000000">
        <w:rPr>
          <w:sz w:val="16"/>
          <w:szCs w:val="16"/>
        </w:rPr>
        <w:drawing>
          <wp:inline distB="0" distT="0" distL="0" distR="0">
            <wp:extent cx="1743075" cy="8667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30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tabs>
          <w:tab w:val="right" w:pos="9360"/>
        </w:tabs>
        <w:spacing w:after="240"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111126</wp:posOffset>
                </wp:positionH>
                <wp:positionV relativeFrom="paragraph">
                  <wp:posOffset>0</wp:posOffset>
                </wp:positionV>
                <wp:extent cx="5946775" cy="2511918"/>
                <wp:effectExtent b="0" l="0" r="0" t="0"/>
                <wp:wrapNone/>
                <wp:docPr id="1" name=""/>
                <a:graphic>
                  <a:graphicData uri="http://schemas.microsoft.com/office/word/2010/wordprocessingShape">
                    <wps:wsp>
                      <wps:cNvSpPr/>
                      <wps:cNvPr id="2" name="Shape 2"/>
                      <wps:spPr>
                        <a:xfrm>
                          <a:off x="2377375" y="2533178"/>
                          <a:ext cx="5937250" cy="24936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TLC Digital Log Book</w:t>
                            </w:r>
                            <w:r w:rsidDel="00000000" w:rsidR="00000000" w:rsidRPr="00000000">
                              <w:rPr>
                                <w:rFonts w:ascii="Arial" w:cs="Arial" w:eastAsia="Arial" w:hAnsi="Arial"/>
                                <w:b w:val="0"/>
                                <w:i w:val="0"/>
                                <w:smallCaps w:val="0"/>
                                <w:strike w:val="0"/>
                                <w:color w:val="000000"/>
                                <w:sz w:val="48"/>
                                <w:vertAlign w:val="baseline"/>
                              </w:rPr>
                              <w:t xml:space="preserve"> System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48"/>
                                <w:vertAlign w:val="baseline"/>
                              </w:rPr>
                              <w:t xml:space="preserve">Overview</w:t>
                            </w: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Documentation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111126</wp:posOffset>
                </wp:positionH>
                <wp:positionV relativeFrom="paragraph">
                  <wp:posOffset>0</wp:posOffset>
                </wp:positionV>
                <wp:extent cx="5946775" cy="2511918"/>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946775" cy="2511918"/>
                        </a:xfrm>
                        <a:prstGeom prst="rect"/>
                        <a:ln/>
                      </pic:spPr>
                    </pic:pic>
                  </a:graphicData>
                </a:graphic>
              </wp:anchor>
            </w:drawing>
          </mc:Fallback>
        </mc:AlternateContent>
      </w:r>
    </w:p>
    <w:p w:rsidR="00000000" w:rsidDel="00000000" w:rsidP="00000000" w:rsidRDefault="00000000" w:rsidRPr="00000000" w14:paraId="00000004">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5">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6">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7">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8">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9">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A">
      <w:pPr>
        <w:tabs>
          <w:tab w:val="right" w:pos="9360"/>
        </w:tabs>
        <w:spacing w:after="240"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-552449</wp:posOffset>
                </wp:positionH>
                <wp:positionV relativeFrom="paragraph">
                  <wp:posOffset>57150</wp:posOffset>
                </wp:positionV>
                <wp:extent cx="5943600" cy="1464503"/>
                <wp:effectExtent b="0" l="0" r="0" t="0"/>
                <wp:wrapNone/>
                <wp:docPr id="2" name=""/>
                <a:graphic>
                  <a:graphicData uri="http://schemas.microsoft.com/office/word/2010/wordprocessingShape">
                    <wps:wsp>
                      <wps:cNvSpPr/>
                      <wps:cNvPr id="3" name="Shape 3"/>
                      <wps:spPr>
                        <a:xfrm>
                          <a:off x="2377375" y="3227868"/>
                          <a:ext cx="5937250" cy="1104265"/>
                        </a:xfrm>
                        <a:prstGeom prst="rect">
                          <a:avLst/>
                        </a:prstGeom>
                        <a:noFill/>
                        <a:ln>
                          <a:noFill/>
                        </a:ln>
                      </wps:spPr>
                      <wps:txbx>
                        <w:txbxContent>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Document Category: </w:t>
                            </w:r>
                            <w:r w:rsidDel="00000000" w:rsidR="00000000" w:rsidRPr="00000000">
                              <w:rPr>
                                <w:rFonts w:ascii="Arial" w:cs="Arial" w:eastAsia="Arial" w:hAnsi="Arial"/>
                                <w:b w:val="0"/>
                                <w:i w:val="0"/>
                                <w:smallCaps w:val="0"/>
                                <w:strike w:val="0"/>
                                <w:color w:val="000000"/>
                                <w:sz w:val="28"/>
                                <w:vertAlign w:val="baseline"/>
                              </w:rPr>
                              <w:t xml:space="preserve">DEV</w:t>
                            </w:r>
                          </w:p>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Version: 0.3</w:t>
                            </w:r>
                          </w:p>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Status: Draft </w:t>
                            </w:r>
                            <w:r w:rsidDel="00000000" w:rsidR="00000000" w:rsidRPr="00000000">
                              <w:rPr>
                                <w:rFonts w:ascii="Arial" w:cs="Arial" w:eastAsia="Arial" w:hAnsi="Arial"/>
                                <w:b w:val="0"/>
                                <w:i w:val="0"/>
                                <w:smallCaps w:val="0"/>
                                <w:strike w:val="0"/>
                                <w:color w:val="000000"/>
                                <w:sz w:val="28"/>
                                <w:vertAlign w:val="baseline"/>
                              </w:rPr>
                              <w:t xml:space="preserve">Copy</w:t>
                            </w:r>
                          </w:p>
                          <w:p w:rsidR="00000000" w:rsidDel="00000000" w:rsidP="00000000" w:rsidRDefault="00000000" w:rsidRPr="00000000">
                            <w:pPr>
                              <w:spacing w:after="240" w:before="0" w:line="240"/>
                              <w:ind w:left="0" w:right="-2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Last Updated: 2019-</w:t>
                            </w:r>
                            <w:r w:rsidDel="00000000" w:rsidR="00000000" w:rsidRPr="00000000">
                              <w:rPr>
                                <w:rFonts w:ascii="Arial" w:cs="Arial" w:eastAsia="Arial" w:hAnsi="Arial"/>
                                <w:b w:val="0"/>
                                <w:i w:val="0"/>
                                <w:smallCaps w:val="0"/>
                                <w:strike w:val="0"/>
                                <w:color w:val="000000"/>
                                <w:sz w:val="28"/>
                                <w:vertAlign w:val="baseline"/>
                              </w:rPr>
                              <w:t xml:space="preserve">10-29</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57150</wp:posOffset>
                </wp:positionV>
                <wp:extent cx="5943600" cy="1464503"/>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1464503"/>
                        </a:xfrm>
                        <a:prstGeom prst="rect"/>
                        <a:ln/>
                      </pic:spPr>
                    </pic:pic>
                  </a:graphicData>
                </a:graphic>
              </wp:anchor>
            </w:drawing>
          </mc:Fallback>
        </mc:AlternateContent>
      </w:r>
    </w:p>
    <w:p w:rsidR="00000000" w:rsidDel="00000000" w:rsidP="00000000" w:rsidRDefault="00000000" w:rsidRPr="00000000" w14:paraId="0000000B">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C">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D">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E">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0F">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0">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1">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2">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3">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4">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5">
      <w:pPr>
        <w:tabs>
          <w:tab w:val="right" w:pos="9360"/>
        </w:tabs>
        <w:spacing w:after="240" w:line="240" w:lineRule="auto"/>
        <w:rPr>
          <w:b w:val="1"/>
          <w:sz w:val="28"/>
          <w:szCs w:val="28"/>
        </w:rPr>
      </w:pPr>
      <w:r w:rsidDel="00000000" w:rsidR="00000000" w:rsidRPr="00000000">
        <w:rPr>
          <w:rtl w:val="0"/>
        </w:rPr>
      </w:r>
    </w:p>
    <w:p w:rsidR="00000000" w:rsidDel="00000000" w:rsidP="00000000" w:rsidRDefault="00000000" w:rsidRPr="00000000" w14:paraId="00000016">
      <w:pPr>
        <w:pStyle w:val="Heading1"/>
        <w:tabs>
          <w:tab w:val="right" w:pos="9360"/>
        </w:tabs>
        <w:rPr/>
      </w:pPr>
      <w:bookmarkStart w:colFirst="0" w:colLast="0" w:name="_9one0qb4wk6g"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a6maet9f3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_va6maet9f3yw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w95vz4uu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_zdw95vz4uusr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Target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wpgy2k3tf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Black Box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_fwpgy2k3tf08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f0h6al1r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_t7f0h6al1rer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04krai26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_eb04krai26ik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kyvveu8e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White box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_iykyvveu8eng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05ubtnwx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Context Diagram (Detailed White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_2e05ubtnwx4d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ji3f7mri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Layered MVC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_7xji3f7mrioe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8cwb1lii6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Software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_p8cwb1lii6pc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fnz9355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Considerations and Alternatives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_mqfnz9355l0r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nhade3cw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Architecture Tiers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_bunhade3cwgb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jakrqb1g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Object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_u3jakrqb1gg1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ptc8bcg5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DB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_3rptc8bcg5d7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vbo7j251z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Framework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_3vbo7j251zi8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y9l74y90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Considerations, Alternatives and Decisions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_opy9l74y90p9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nl9ejqrc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Variants (Framework vs 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_43nl9ejqrcnu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inhb728p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MVC vs Web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_cqinhb728prk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iinw1rij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Framework Strategy (Code-First vs Database-First)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_r4iinw1rijx5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q7lz20dc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Presentation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_hxq7lz20dcbw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6x7711w70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Coding Standards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_t6x7711w70k9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02zqjh6n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Languages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_sg02zqjh6npl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gulddbxw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_i6gulddbxw2q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82824gyye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_p82824gyyemk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lpsgn8gq5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_olpsgn8gq5wf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s2b031wyj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Naming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_os2b031wyjvv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8z6a7mlmx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_28z6a7mlmxjr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041qqwp9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_2041qqwp9fa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jmakfpuxl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_5jmakfpuxl7q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f6e4yi3yhmx0">
            <w:r w:rsidDel="00000000" w:rsidR="00000000" w:rsidRPr="00000000">
              <w:rPr>
                <w:rtl w:val="0"/>
              </w:rPr>
              <w:t xml:space="preserve">JavaScript</w:t>
            </w:r>
          </w:hyperlink>
          <w:r w:rsidDel="00000000" w:rsidR="00000000" w:rsidRPr="00000000">
            <w:rPr>
              <w:rtl w:val="0"/>
            </w:rPr>
            <w:tab/>
          </w:r>
          <w:r w:rsidDel="00000000" w:rsidR="00000000" w:rsidRPr="00000000">
            <w:fldChar w:fldCharType="begin"/>
            <w:instrText xml:space="preserve"> PAGEREF _f6e4yi3yhmx0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6jzlz2eii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_36jzlz2eii9g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zt50driw8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_hzt50driw8a1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b4uo3buy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_c9b4uo3buyhk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tj6otknyh968">
            <w:r w:rsidDel="00000000" w:rsidR="00000000" w:rsidRPr="00000000">
              <w:rPr>
                <w:rtl w:val="0"/>
              </w:rPr>
              <w:t xml:space="preserve">6.2 Best Practices</w:t>
            </w:r>
          </w:hyperlink>
          <w:r w:rsidDel="00000000" w:rsidR="00000000" w:rsidRPr="00000000">
            <w:rPr>
              <w:rtl w:val="0"/>
            </w:rPr>
            <w:tab/>
          </w:r>
          <w:r w:rsidDel="00000000" w:rsidR="00000000" w:rsidRPr="00000000">
            <w:fldChar w:fldCharType="begin"/>
            <w:instrText xml:space="preserve"> PAGEREF _tj6otknyh968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2vd8tkt6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Source Code Project Folders and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_do2vd8tkt69n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ilwdnfv9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 Names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_euilwdnfv9l0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iscmxlxz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wwwroot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_priscmxlxzwy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l41uwdq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_3dl41uwdqxm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ktk7gjouf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Document Organization Standards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_uktk7gjouflc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0hhw3lph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Storage and Folder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_4f0hhw3lphwf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jds532zw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_ejjds532zwcj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ogyt3fu4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Sprints Folder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_doogyt3fu4jq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2khsu8o0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Retrospective, Actions, and Lessons Learned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_9m2khsu8o07r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9ttcdyoj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_sq9ttcdyoj06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ykuzbbosl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Minutes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_gykuzbbosl3o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m6qyjgvu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Commitment 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_85m6qyjgvug2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e5y31m8z1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_re5y31m8z14a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bvuuym27q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Testing Standards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_ibvuuym27qxa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13j8bev0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Black Box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_r713j8bev0yv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w528prfu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XUnit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_9bw528prfu1k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nbfsskwt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White Box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_h9nbfsskwte9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rhk49xpy6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Tools/Frameworks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_lrhk49xpy67q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qmjjgn1k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Naming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_4qmjjgn1km6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fovpclm5x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_mfovpclm5x7p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4ol683ig4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_t4ol683ig4dp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uign6f28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_8guign6f28di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mogedhk4iszx" w:id="1"/>
      <w:bookmarkEnd w:id="1"/>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va6maet9f3yw" w:id="2"/>
      <w:bookmarkEnd w:id="2"/>
      <w:r w:rsidDel="00000000" w:rsidR="00000000" w:rsidRPr="00000000">
        <w:rPr>
          <w:rtl w:val="0"/>
        </w:rPr>
        <w:t xml:space="preserve">1.0 Introduction</w:t>
      </w:r>
    </w:p>
    <w:p w:rsidR="00000000" w:rsidDel="00000000" w:rsidP="00000000" w:rsidRDefault="00000000" w:rsidRPr="00000000" w14:paraId="00000052">
      <w:pPr>
        <w:pStyle w:val="Heading2"/>
        <w:tabs>
          <w:tab w:val="left" w:pos="720"/>
        </w:tabs>
        <w:rPr/>
      </w:pPr>
      <w:bookmarkStart w:colFirst="0" w:colLast="0" w:name="_zdw95vz4uusr" w:id="3"/>
      <w:bookmarkEnd w:id="3"/>
      <w:r w:rsidDel="00000000" w:rsidR="00000000" w:rsidRPr="00000000">
        <w:rPr>
          <w:rtl w:val="0"/>
        </w:rPr>
        <w:t xml:space="preserve">1.1 Purpose</w:t>
      </w:r>
    </w:p>
    <w:p w:rsidR="00000000" w:rsidDel="00000000" w:rsidP="00000000" w:rsidRDefault="00000000" w:rsidRPr="00000000" w14:paraId="00000053">
      <w:pPr>
        <w:spacing w:line="240" w:lineRule="auto"/>
        <w:rPr/>
      </w:pPr>
      <w:bookmarkStart w:colFirst="0" w:colLast="0" w:name="_2et92p0" w:id="4"/>
      <w:bookmarkEnd w:id="4"/>
      <w:r w:rsidDel="00000000" w:rsidR="00000000" w:rsidRPr="00000000">
        <w:rPr>
          <w:rtl w:val="0"/>
        </w:rPr>
        <w:t xml:space="preserve">The purpose of this document is to provide relevant information about the coding and organizational standards of the TLC Digital Log Book (Pending Name). This document will cover the following topics of the project:</w:t>
      </w:r>
    </w:p>
    <w:p w:rsidR="00000000" w:rsidDel="00000000" w:rsidP="00000000" w:rsidRDefault="00000000" w:rsidRPr="00000000" w14:paraId="00000054">
      <w:pPr>
        <w:spacing w:line="240" w:lineRule="auto"/>
        <w:rPr/>
      </w:pPr>
      <w:bookmarkStart w:colFirst="0" w:colLast="0" w:name="_w2cegbzahrdn" w:id="5"/>
      <w:bookmarkEnd w:id="5"/>
      <w:r w:rsidDel="00000000" w:rsidR="00000000" w:rsidRPr="00000000">
        <w:rPr>
          <w:rtl w:val="0"/>
        </w:rPr>
      </w:r>
    </w:p>
    <w:p w:rsidR="00000000" w:rsidDel="00000000" w:rsidP="00000000" w:rsidRDefault="00000000" w:rsidRPr="00000000" w14:paraId="00000055">
      <w:pPr>
        <w:numPr>
          <w:ilvl w:val="0"/>
          <w:numId w:val="12"/>
        </w:numPr>
        <w:spacing w:line="240" w:lineRule="auto"/>
        <w:ind w:left="720" w:hanging="360"/>
        <w:rPr/>
      </w:pPr>
      <w:r w:rsidDel="00000000" w:rsidR="00000000" w:rsidRPr="00000000">
        <w:rPr>
          <w:rtl w:val="0"/>
        </w:rPr>
        <w:t xml:space="preserve">Black Box View</w:t>
      </w:r>
    </w:p>
    <w:p w:rsidR="00000000" w:rsidDel="00000000" w:rsidP="00000000" w:rsidRDefault="00000000" w:rsidRPr="00000000" w14:paraId="00000056">
      <w:pPr>
        <w:numPr>
          <w:ilvl w:val="0"/>
          <w:numId w:val="12"/>
        </w:numPr>
        <w:spacing w:line="240" w:lineRule="auto"/>
        <w:ind w:left="720" w:hanging="360"/>
        <w:rPr/>
      </w:pPr>
      <w:r w:rsidDel="00000000" w:rsidR="00000000" w:rsidRPr="00000000">
        <w:rPr>
          <w:rtl w:val="0"/>
        </w:rPr>
        <w:t xml:space="preserve">White Box View</w:t>
      </w:r>
    </w:p>
    <w:p w:rsidR="00000000" w:rsidDel="00000000" w:rsidP="00000000" w:rsidRDefault="00000000" w:rsidRPr="00000000" w14:paraId="00000057">
      <w:pPr>
        <w:numPr>
          <w:ilvl w:val="0"/>
          <w:numId w:val="12"/>
        </w:numPr>
        <w:spacing w:line="240" w:lineRule="auto"/>
        <w:ind w:left="720" w:hanging="360"/>
        <w:rPr/>
      </w:pPr>
      <w:r w:rsidDel="00000000" w:rsidR="00000000" w:rsidRPr="00000000">
        <w:rPr>
          <w:rtl w:val="0"/>
        </w:rPr>
        <w:t xml:space="preserve">Software Architecture</w:t>
      </w:r>
    </w:p>
    <w:p w:rsidR="00000000" w:rsidDel="00000000" w:rsidP="00000000" w:rsidRDefault="00000000" w:rsidRPr="00000000" w14:paraId="00000058">
      <w:pPr>
        <w:numPr>
          <w:ilvl w:val="0"/>
          <w:numId w:val="12"/>
        </w:numPr>
        <w:spacing w:line="240" w:lineRule="auto"/>
        <w:ind w:left="720" w:hanging="360"/>
        <w:rPr/>
      </w:pPr>
      <w:r w:rsidDel="00000000" w:rsidR="00000000" w:rsidRPr="00000000">
        <w:rPr>
          <w:rtl w:val="0"/>
        </w:rPr>
        <w:t xml:space="preserve">Framework And Tools</w:t>
      </w:r>
    </w:p>
    <w:p w:rsidR="00000000" w:rsidDel="00000000" w:rsidP="00000000" w:rsidRDefault="00000000" w:rsidRPr="00000000" w14:paraId="00000059">
      <w:pPr>
        <w:numPr>
          <w:ilvl w:val="0"/>
          <w:numId w:val="12"/>
        </w:numPr>
        <w:spacing w:line="240" w:lineRule="auto"/>
        <w:ind w:left="720" w:hanging="360"/>
        <w:rPr/>
      </w:pPr>
      <w:r w:rsidDel="00000000" w:rsidR="00000000" w:rsidRPr="00000000">
        <w:rPr>
          <w:rtl w:val="0"/>
        </w:rPr>
        <w:t xml:space="preserve">Coding Standards</w:t>
      </w:r>
    </w:p>
    <w:p w:rsidR="00000000" w:rsidDel="00000000" w:rsidP="00000000" w:rsidRDefault="00000000" w:rsidRPr="00000000" w14:paraId="0000005A">
      <w:pPr>
        <w:numPr>
          <w:ilvl w:val="0"/>
          <w:numId w:val="12"/>
        </w:numPr>
        <w:spacing w:line="240" w:lineRule="auto"/>
        <w:ind w:left="720" w:hanging="360"/>
        <w:rPr/>
      </w:pPr>
      <w:r w:rsidDel="00000000" w:rsidR="00000000" w:rsidRPr="00000000">
        <w:rPr>
          <w:rtl w:val="0"/>
        </w:rPr>
        <w:t xml:space="preserve">Document Organization Standards</w:t>
      </w:r>
    </w:p>
    <w:p w:rsidR="00000000" w:rsidDel="00000000" w:rsidP="00000000" w:rsidRDefault="00000000" w:rsidRPr="00000000" w14:paraId="0000005B">
      <w:pPr>
        <w:numPr>
          <w:ilvl w:val="0"/>
          <w:numId w:val="12"/>
        </w:numPr>
        <w:spacing w:line="240" w:lineRule="auto"/>
        <w:ind w:left="720" w:hanging="360"/>
        <w:rPr/>
      </w:pPr>
      <w:r w:rsidDel="00000000" w:rsidR="00000000" w:rsidRPr="00000000">
        <w:rPr>
          <w:rtl w:val="0"/>
        </w:rPr>
        <w:t xml:space="preserve">Test Standards</w:t>
      </w:r>
    </w:p>
    <w:p w:rsidR="00000000" w:rsidDel="00000000" w:rsidP="00000000" w:rsidRDefault="00000000" w:rsidRPr="00000000" w14:paraId="0000005C">
      <w:pPr>
        <w:numPr>
          <w:ilvl w:val="0"/>
          <w:numId w:val="12"/>
        </w:numPr>
        <w:spacing w:line="240" w:lineRule="auto"/>
        <w:ind w:left="720" w:hanging="360"/>
        <w:rPr/>
      </w:pPr>
      <w:r w:rsidDel="00000000" w:rsidR="00000000" w:rsidRPr="00000000">
        <w:rPr>
          <w:rtl w:val="0"/>
        </w:rPr>
        <w:t xml:space="preserve">Process</w:t>
      </w:r>
    </w:p>
    <w:p w:rsidR="00000000" w:rsidDel="00000000" w:rsidP="00000000" w:rsidRDefault="00000000" w:rsidRPr="00000000" w14:paraId="0000005D">
      <w:pPr>
        <w:pStyle w:val="Heading2"/>
        <w:tabs>
          <w:tab w:val="left" w:pos="720"/>
        </w:tabs>
        <w:rPr/>
      </w:pPr>
      <w:bookmarkStart w:colFirst="0" w:colLast="0" w:name="_tyjcwt" w:id="6"/>
      <w:bookmarkEnd w:id="6"/>
      <w:r w:rsidDel="00000000" w:rsidR="00000000" w:rsidRPr="00000000">
        <w:rPr>
          <w:rtl w:val="0"/>
        </w:rPr>
        <w:t xml:space="preserve">1.2 Target Audience</w:t>
      </w:r>
    </w:p>
    <w:p w:rsidR="00000000" w:rsidDel="00000000" w:rsidP="00000000" w:rsidRDefault="00000000" w:rsidRPr="00000000" w14:paraId="0000005E">
      <w:pPr>
        <w:spacing w:after="240" w:line="240" w:lineRule="auto"/>
        <w:rPr/>
      </w:pPr>
      <w:bookmarkStart w:colFirst="0" w:colLast="0" w:name="_3dy6vkm" w:id="7"/>
      <w:bookmarkEnd w:id="7"/>
      <w:r w:rsidDel="00000000" w:rsidR="00000000" w:rsidRPr="00000000">
        <w:rPr>
          <w:rtl w:val="0"/>
        </w:rPr>
        <w:t xml:space="preserve">This document is targeted for use as a reference by third year Computer Science students or any other user that requires information about the TLC Digital Log Book System. The third year students developing or maintaining the system are responsible for updating this document in case of a change to the TLC architecture or code organization. </w:t>
      </w:r>
    </w:p>
    <w:p w:rsidR="00000000" w:rsidDel="00000000" w:rsidP="00000000" w:rsidRDefault="00000000" w:rsidRPr="00000000" w14:paraId="0000005F">
      <w:pPr>
        <w:spacing w:after="240" w:line="240" w:lineRule="auto"/>
        <w:rPr/>
      </w:pPr>
      <w:r w:rsidDel="00000000" w:rsidR="00000000" w:rsidRPr="00000000">
        <w:rPr>
          <w:rtl w:val="0"/>
        </w:rPr>
      </w:r>
    </w:p>
    <w:p w:rsidR="00000000" w:rsidDel="00000000" w:rsidP="00000000" w:rsidRDefault="00000000" w:rsidRPr="00000000" w14:paraId="00000060">
      <w:pPr>
        <w:pStyle w:val="Heading1"/>
        <w:rPr/>
      </w:pPr>
      <w:bookmarkStart w:colFirst="0" w:colLast="0" w:name="_4vq3c04pjauw"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fwpgy2k3tf08" w:id="9"/>
      <w:bookmarkEnd w:id="9"/>
      <w:r w:rsidDel="00000000" w:rsidR="00000000" w:rsidRPr="00000000">
        <w:rPr>
          <w:rtl w:val="0"/>
        </w:rPr>
        <w:t xml:space="preserve">2.0 Black Box</w:t>
      </w:r>
    </w:p>
    <w:p w:rsidR="00000000" w:rsidDel="00000000" w:rsidP="00000000" w:rsidRDefault="00000000" w:rsidRPr="00000000" w14:paraId="00000062">
      <w:pPr>
        <w:pStyle w:val="Heading2"/>
        <w:tabs>
          <w:tab w:val="left" w:pos="720"/>
        </w:tabs>
        <w:rPr/>
      </w:pPr>
      <w:bookmarkStart w:colFirst="0" w:colLast="0" w:name="_t7f0h6al1rer" w:id="10"/>
      <w:bookmarkEnd w:id="10"/>
      <w:r w:rsidDel="00000000" w:rsidR="00000000" w:rsidRPr="00000000">
        <w:rPr>
          <w:rtl w:val="0"/>
        </w:rPr>
        <w:t xml:space="preserve">2.1 Context Diagram</w:t>
      </w:r>
    </w:p>
    <w:p w:rsidR="00000000" w:rsidDel="00000000" w:rsidP="00000000" w:rsidRDefault="00000000" w:rsidRPr="00000000" w14:paraId="00000063">
      <w:pPr>
        <w:spacing w:after="240" w:line="240" w:lineRule="auto"/>
        <w:rPr/>
      </w:pPr>
      <w:r w:rsidDel="00000000" w:rsidR="00000000" w:rsidRPr="00000000">
        <w:rPr>
          <w:rtl w:val="0"/>
        </w:rPr>
        <w:t xml:space="preserve">The following context diagram highlights the various interactions with the users, applications and repositories directly tied to TLC and how these applications interact with each other.</w:t>
      </w:r>
    </w:p>
    <w:p w:rsidR="00000000" w:rsidDel="00000000" w:rsidP="00000000" w:rsidRDefault="00000000" w:rsidRPr="00000000" w14:paraId="00000064">
      <w:pPr>
        <w:spacing w:after="240" w:line="240" w:lineRule="auto"/>
        <w:rPr/>
      </w:pPr>
      <w:r w:rsidDel="00000000" w:rsidR="00000000" w:rsidRPr="00000000">
        <w:rPr>
          <w:sz w:val="20"/>
          <w:szCs w:val="20"/>
        </w:rPr>
        <w:drawing>
          <wp:inline distB="19050" distT="19050" distL="19050" distR="19050">
            <wp:extent cx="5891213" cy="4587756"/>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91213" cy="45877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tabs>
          <w:tab w:val="left" w:pos="720"/>
        </w:tabs>
        <w:rPr>
          <w:sz w:val="24"/>
          <w:szCs w:val="24"/>
        </w:rPr>
      </w:pPr>
      <w:bookmarkStart w:colFirst="0" w:colLast="0" w:name="_yzh8i4rei1yz" w:id="11"/>
      <w:bookmarkEnd w:id="1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tabs>
          <w:tab w:val="left" w:pos="720"/>
        </w:tabs>
        <w:rPr/>
      </w:pPr>
      <w:bookmarkStart w:colFirst="0" w:colLast="0" w:name="_eb04krai26ik" w:id="12"/>
      <w:bookmarkEnd w:id="12"/>
      <w:r w:rsidDel="00000000" w:rsidR="00000000" w:rsidRPr="00000000">
        <w:rPr>
          <w:rtl w:val="0"/>
        </w:rPr>
        <w:t xml:space="preserve">2.2 Use Case Diagram</w:t>
      </w:r>
    </w:p>
    <w:p w:rsidR="00000000" w:rsidDel="00000000" w:rsidP="00000000" w:rsidRDefault="00000000" w:rsidRPr="00000000" w14:paraId="00000067">
      <w:pPr>
        <w:spacing w:after="240" w:line="240" w:lineRule="auto"/>
        <w:rPr/>
      </w:pPr>
      <w:r w:rsidDel="00000000" w:rsidR="00000000" w:rsidRPr="00000000">
        <w:rPr>
          <w:rtl w:val="0"/>
        </w:rPr>
        <w:t xml:space="preserve">The</w:t>
      </w:r>
      <w:r w:rsidDel="00000000" w:rsidR="00000000" w:rsidRPr="00000000">
        <w:rPr>
          <w:rtl w:val="0"/>
        </w:rPr>
        <w:t xml:space="preserve"> use case diagram is a visual representation of the actors (roles) and their functionalities in our system. The flow of the data is also included as double-lined dashed arrows.</w:t>
      </w:r>
    </w:p>
    <w:p w:rsidR="00000000" w:rsidDel="00000000" w:rsidP="00000000" w:rsidRDefault="00000000" w:rsidRPr="00000000" w14:paraId="00000068">
      <w:pPr>
        <w:spacing w:line="240" w:lineRule="auto"/>
        <w:rPr>
          <w:sz w:val="36"/>
          <w:szCs w:val="36"/>
        </w:rPr>
      </w:pPr>
      <w:r w:rsidDel="00000000" w:rsidR="00000000" w:rsidRPr="00000000">
        <w:rPr>
          <w:sz w:val="36"/>
          <w:szCs w:val="36"/>
        </w:rPr>
        <w:drawing>
          <wp:inline distB="114300" distT="114300" distL="114300" distR="114300">
            <wp:extent cx="5943600" cy="60960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6A">
      <w:pPr>
        <w:spacing w:lin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6B">
      <w:pPr>
        <w:pStyle w:val="Heading1"/>
        <w:rPr/>
      </w:pPr>
      <w:bookmarkStart w:colFirst="0" w:colLast="0" w:name="_ijzs6xrn6f30" w:id="13"/>
      <w:bookmarkEnd w:id="1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iykyvveu8eng" w:id="14"/>
      <w:bookmarkEnd w:id="14"/>
      <w:r w:rsidDel="00000000" w:rsidR="00000000" w:rsidRPr="00000000">
        <w:rPr>
          <w:rtl w:val="0"/>
        </w:rPr>
        <w:t xml:space="preserve">3.0 White box</w:t>
      </w:r>
      <w:r w:rsidDel="00000000" w:rsidR="00000000" w:rsidRPr="00000000">
        <w:rPr>
          <w:rtl w:val="0"/>
        </w:rPr>
      </w:r>
    </w:p>
    <w:p w:rsidR="00000000" w:rsidDel="00000000" w:rsidP="00000000" w:rsidRDefault="00000000" w:rsidRPr="00000000" w14:paraId="0000006D">
      <w:pPr>
        <w:pStyle w:val="Heading2"/>
        <w:tabs>
          <w:tab w:val="left" w:pos="720"/>
        </w:tabs>
        <w:rPr/>
      </w:pPr>
      <w:bookmarkStart w:colFirst="0" w:colLast="0" w:name="_2e05ubtnwx4d" w:id="15"/>
      <w:bookmarkEnd w:id="15"/>
      <w:r w:rsidDel="00000000" w:rsidR="00000000" w:rsidRPr="00000000">
        <w:rPr>
          <w:rtl w:val="0"/>
        </w:rPr>
        <w:t xml:space="preserve">3.1 Context Diagram (Detailed White Box)</w:t>
      </w:r>
    </w:p>
    <w:p w:rsidR="00000000" w:rsidDel="00000000" w:rsidP="00000000" w:rsidRDefault="00000000" w:rsidRPr="00000000" w14:paraId="0000006E">
      <w:pPr>
        <w:spacing w:after="240" w:line="240" w:lineRule="auto"/>
        <w:rPr/>
      </w:pPr>
      <w:r w:rsidDel="00000000" w:rsidR="00000000" w:rsidRPr="00000000">
        <w:rPr>
          <w:rtl w:val="0"/>
        </w:rPr>
        <w:t xml:space="preserve">The following context diagram highlights the detailed white box view of various interactions with the users, applications and repositories directly tied to TLC and how these applications interact with each other.</w:t>
      </w:r>
    </w:p>
    <w:p w:rsidR="00000000" w:rsidDel="00000000" w:rsidP="00000000" w:rsidRDefault="00000000" w:rsidRPr="00000000" w14:paraId="0000006F">
      <w:pPr>
        <w:spacing w:after="240" w:line="240" w:lineRule="auto"/>
        <w:rPr/>
      </w:pPr>
      <w:r w:rsidDel="00000000" w:rsidR="00000000" w:rsidRPr="00000000">
        <w:rPr>
          <w:sz w:val="20"/>
          <w:szCs w:val="20"/>
        </w:rPr>
        <w:drawing>
          <wp:inline distB="114300" distT="114300" distL="114300" distR="114300">
            <wp:extent cx="6386513" cy="4036666"/>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86513" cy="40366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7xji3f7mrioe" w:id="16"/>
      <w:bookmarkEnd w:id="16"/>
      <w:r w:rsidDel="00000000" w:rsidR="00000000" w:rsidRPr="00000000">
        <w:rPr>
          <w:rtl w:val="0"/>
        </w:rPr>
        <w:t xml:space="preserve">3.2 </w:t>
      </w:r>
      <w:r w:rsidDel="00000000" w:rsidR="00000000" w:rsidRPr="00000000">
        <w:rPr>
          <w:rtl w:val="0"/>
        </w:rPr>
        <w:t xml:space="preserve">Layered MVC Diagram</w:t>
      </w:r>
    </w:p>
    <w:p w:rsidR="00000000" w:rsidDel="00000000" w:rsidP="00000000" w:rsidRDefault="00000000" w:rsidRPr="00000000" w14:paraId="00000071">
      <w:pPr>
        <w:rPr/>
      </w:pPr>
      <w:r w:rsidDel="00000000" w:rsidR="00000000" w:rsidRPr="00000000">
        <w:rPr>
          <w:rtl w:val="0"/>
        </w:rPr>
        <w:t xml:space="preserve">The following layered MVC diagram highlights the various layers of architecture such as Presentation/View, Business, DB Access, and Data. The purpose of the View layer is to present the user interface to be shown and interacted with  and passed the user inputs to the business layer. The purpose of the Business layer is to handle the business logic with what is passed from the View layer. The purpose DB Access layer is to provide a connection between the data layer and the Business logic layer that is used to access the data. The purpose of the Data layer is to store the data relevant to the business layer of the system. </w:t>
      </w:r>
      <w:r w:rsidDel="00000000" w:rsidR="00000000" w:rsidRPr="00000000">
        <w:rPr/>
        <w:drawing>
          <wp:inline distB="114300" distT="114300" distL="114300" distR="114300">
            <wp:extent cx="5943600" cy="5054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tabs>
          <w:tab w:val="left" w:pos="1000"/>
        </w:tabs>
        <w:spacing w:after="240" w:line="240" w:lineRule="auto"/>
        <w:ind w:left="0" w:firstLine="0"/>
        <w:rPr/>
      </w:pPr>
      <w:bookmarkStart w:colFirst="0" w:colLast="0" w:name="_p8cwb1lii6pc" w:id="17"/>
      <w:bookmarkEnd w:id="17"/>
      <w:r w:rsidDel="00000000" w:rsidR="00000000" w:rsidRPr="00000000">
        <w:rPr>
          <w:rtl w:val="0"/>
        </w:rPr>
        <w:t xml:space="preserve">4.0 </w:t>
      </w:r>
      <w:r w:rsidDel="00000000" w:rsidR="00000000" w:rsidRPr="00000000">
        <w:rPr>
          <w:rtl w:val="0"/>
        </w:rPr>
        <w:t xml:space="preserve">Software Architecture</w:t>
      </w:r>
    </w:p>
    <w:p w:rsidR="00000000" w:rsidDel="00000000" w:rsidP="00000000" w:rsidRDefault="00000000" w:rsidRPr="00000000" w14:paraId="00000073">
      <w:pPr>
        <w:pStyle w:val="Heading2"/>
        <w:tabs>
          <w:tab w:val="left" w:pos="1000"/>
        </w:tabs>
        <w:spacing w:after="240" w:line="240" w:lineRule="auto"/>
        <w:ind w:left="360"/>
        <w:rPr/>
      </w:pPr>
      <w:bookmarkStart w:colFirst="0" w:colLast="0" w:name="_mqfnz9355l0r" w:id="18"/>
      <w:bookmarkEnd w:id="18"/>
      <w:r w:rsidDel="00000000" w:rsidR="00000000" w:rsidRPr="00000000">
        <w:rPr>
          <w:rtl w:val="0"/>
        </w:rPr>
        <w:t xml:space="preserve">4.1 Considerations and Alternatives</w:t>
      </w:r>
    </w:p>
    <w:p w:rsidR="00000000" w:rsidDel="00000000" w:rsidP="00000000" w:rsidRDefault="00000000" w:rsidRPr="00000000" w14:paraId="00000074">
      <w:pPr>
        <w:numPr>
          <w:ilvl w:val="0"/>
          <w:numId w:val="4"/>
        </w:numPr>
        <w:tabs>
          <w:tab w:val="left" w:pos="1000"/>
        </w:tabs>
        <w:ind w:left="720" w:hanging="360"/>
        <w:rPr/>
      </w:pPr>
      <w:r w:rsidDel="00000000" w:rsidR="00000000" w:rsidRPr="00000000">
        <w:rPr>
          <w:rtl w:val="0"/>
        </w:rPr>
        <w:t xml:space="preserve">Having the ranking of the groups per queue held in memory by the server, not implemented as the queue would be wiped if the server crashed </w:t>
      </w:r>
    </w:p>
    <w:p w:rsidR="00000000" w:rsidDel="00000000" w:rsidP="00000000" w:rsidRDefault="00000000" w:rsidRPr="00000000" w14:paraId="00000075">
      <w:pPr>
        <w:pStyle w:val="Heading2"/>
        <w:tabs>
          <w:tab w:val="left" w:pos="1000"/>
        </w:tabs>
        <w:spacing w:after="240" w:line="240" w:lineRule="auto"/>
        <w:ind w:left="360"/>
        <w:rPr/>
      </w:pPr>
      <w:bookmarkStart w:colFirst="0" w:colLast="0" w:name="_bunhade3cwgb" w:id="19"/>
      <w:bookmarkEnd w:id="19"/>
      <w:r w:rsidDel="00000000" w:rsidR="00000000" w:rsidRPr="00000000">
        <w:rPr>
          <w:rtl w:val="0"/>
        </w:rPr>
        <w:t xml:space="preserve">4.2 Architecture Tiers</w:t>
      </w:r>
    </w:p>
    <w:p w:rsidR="00000000" w:rsidDel="00000000" w:rsidP="00000000" w:rsidRDefault="00000000" w:rsidRPr="00000000" w14:paraId="00000076">
      <w:pPr>
        <w:tabs>
          <w:tab w:val="left" w:pos="1000"/>
        </w:tabs>
        <w:rPr/>
      </w:pPr>
      <w:r w:rsidDel="00000000" w:rsidR="00000000" w:rsidRPr="00000000">
        <w:rPr>
          <w:rtl w:val="0"/>
        </w:rPr>
        <w:t xml:space="preserve">The majority of processing that is done on the server. No processing is done on the Database, it is used for storage only. The only thing that is done on the client side is refreshing the queue</w:t>
      </w:r>
    </w:p>
    <w:p w:rsidR="00000000" w:rsidDel="00000000" w:rsidP="00000000" w:rsidRDefault="00000000" w:rsidRPr="00000000" w14:paraId="00000077">
      <w:pPr>
        <w:pStyle w:val="Heading2"/>
        <w:tabs>
          <w:tab w:val="left" w:pos="1000"/>
        </w:tabs>
        <w:spacing w:after="240" w:line="240" w:lineRule="auto"/>
        <w:ind w:left="360"/>
        <w:rPr/>
      </w:pPr>
      <w:bookmarkStart w:colFirst="0" w:colLast="0" w:name="_u3jakrqb1gg1" w:id="20"/>
      <w:bookmarkEnd w:id="20"/>
      <w:r w:rsidDel="00000000" w:rsidR="00000000" w:rsidRPr="00000000">
        <w:rPr>
          <w:rtl w:val="0"/>
        </w:rPr>
        <w:t xml:space="preserve">4.3 Object Model</w:t>
      </w:r>
    </w:p>
    <w:p w:rsidR="00000000" w:rsidDel="00000000" w:rsidP="00000000" w:rsidRDefault="00000000" w:rsidRPr="00000000" w14:paraId="00000078">
      <w:pPr>
        <w:tabs>
          <w:tab w:val="left" w:pos="1000"/>
        </w:tabs>
        <w:rPr/>
      </w:pPr>
      <w:r w:rsidDel="00000000" w:rsidR="00000000" w:rsidRPr="00000000">
        <w:rPr>
          <w:rtl w:val="0"/>
        </w:rPr>
        <w:t xml:space="preserve"> </w:t>
      </w:r>
    </w:p>
    <w:p w:rsidR="00000000" w:rsidDel="00000000" w:rsidP="00000000" w:rsidRDefault="00000000" w:rsidRPr="00000000" w14:paraId="00000079">
      <w:pPr>
        <w:pStyle w:val="Heading2"/>
        <w:tabs>
          <w:tab w:val="left" w:pos="1000"/>
        </w:tabs>
        <w:spacing w:after="240" w:line="240" w:lineRule="auto"/>
        <w:ind w:left="360"/>
        <w:rPr/>
      </w:pPr>
      <w:bookmarkStart w:colFirst="0" w:colLast="0" w:name="_3rptc8bcg5d7" w:id="21"/>
      <w:bookmarkEnd w:id="21"/>
      <w:r w:rsidDel="00000000" w:rsidR="00000000" w:rsidRPr="00000000">
        <w:rPr>
          <w:rtl w:val="0"/>
        </w:rPr>
        <w:t xml:space="preserve">4.4 DB Model</w:t>
      </w:r>
    </w:p>
    <w:p w:rsidR="00000000" w:rsidDel="00000000" w:rsidP="00000000" w:rsidRDefault="00000000" w:rsidRPr="00000000" w14:paraId="0000007A">
      <w:pPr>
        <w:tabs>
          <w:tab w:val="left" w:pos="1000"/>
        </w:tabs>
        <w:rPr/>
      </w:pPr>
      <w:r w:rsidDel="00000000" w:rsidR="00000000" w:rsidRPr="00000000">
        <w:rPr/>
        <w:drawing>
          <wp:inline distB="114300" distT="114300" distL="114300" distR="114300">
            <wp:extent cx="5943600" cy="31242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1000"/>
        </w:tabs>
        <w:rPr/>
      </w:pPr>
      <w:r w:rsidDel="00000000" w:rsidR="00000000" w:rsidRPr="00000000">
        <w:rPr>
          <w:rtl w:val="0"/>
        </w:rPr>
      </w:r>
    </w:p>
    <w:p w:rsidR="00000000" w:rsidDel="00000000" w:rsidP="00000000" w:rsidRDefault="00000000" w:rsidRPr="00000000" w14:paraId="0000007C">
      <w:pPr>
        <w:pStyle w:val="Heading1"/>
        <w:rPr/>
      </w:pPr>
      <w:bookmarkStart w:colFirst="0" w:colLast="0" w:name="_hidwnod0mtu1" w:id="22"/>
      <w:bookmarkEnd w:id="2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3vbo7j251zi8" w:id="23"/>
      <w:bookmarkEnd w:id="23"/>
      <w:r w:rsidDel="00000000" w:rsidR="00000000" w:rsidRPr="00000000">
        <w:rPr>
          <w:rtl w:val="0"/>
        </w:rPr>
        <w:t xml:space="preserve">5.0 </w:t>
      </w:r>
      <w:r w:rsidDel="00000000" w:rsidR="00000000" w:rsidRPr="00000000">
        <w:rPr>
          <w:rtl w:val="0"/>
        </w:rPr>
        <w:t xml:space="preserve">Framework</w:t>
      </w:r>
    </w:p>
    <w:p w:rsidR="00000000" w:rsidDel="00000000" w:rsidP="00000000" w:rsidRDefault="00000000" w:rsidRPr="00000000" w14:paraId="0000007E">
      <w:pPr>
        <w:pStyle w:val="Heading2"/>
        <w:rPr/>
      </w:pPr>
      <w:bookmarkStart w:colFirst="0" w:colLast="0" w:name="_opy9l74y90p9" w:id="24"/>
      <w:bookmarkEnd w:id="24"/>
      <w:r w:rsidDel="00000000" w:rsidR="00000000" w:rsidRPr="00000000">
        <w:rPr>
          <w:rtl w:val="0"/>
        </w:rPr>
        <w:t xml:space="preserve">5.1 </w:t>
      </w:r>
      <w:r w:rsidDel="00000000" w:rsidR="00000000" w:rsidRPr="00000000">
        <w:rPr>
          <w:rtl w:val="0"/>
        </w:rPr>
        <w:t xml:space="preserve">Considerations, Alternatives and Decisions</w:t>
      </w:r>
    </w:p>
    <w:p w:rsidR="00000000" w:rsidDel="00000000" w:rsidP="00000000" w:rsidRDefault="00000000" w:rsidRPr="00000000" w14:paraId="0000007F">
      <w:pPr>
        <w:pStyle w:val="Heading3"/>
        <w:rPr/>
      </w:pPr>
      <w:bookmarkStart w:colFirst="0" w:colLast="0" w:name="_43nl9ejqrcnu" w:id="25"/>
      <w:bookmarkEnd w:id="25"/>
      <w:r w:rsidDel="00000000" w:rsidR="00000000" w:rsidRPr="00000000">
        <w:rPr>
          <w:rtl w:val="0"/>
        </w:rPr>
        <w:t xml:space="preserve">.NET Variants (Framework vs Core)</w:t>
      </w:r>
    </w:p>
    <w:p w:rsidR="00000000" w:rsidDel="00000000" w:rsidP="00000000" w:rsidRDefault="00000000" w:rsidRPr="00000000" w14:paraId="00000080">
      <w:pPr>
        <w:rPr/>
      </w:pPr>
      <w:r w:rsidDel="00000000" w:rsidR="00000000" w:rsidRPr="00000000">
        <w:rPr>
          <w:rtl w:val="0"/>
        </w:rPr>
        <w:t xml:space="preserve">Microsoft supports two variants of their framework: .NET Framework and more recently, .NET Core. The company has declared </w:t>
      </w:r>
      <w:hyperlink r:id="rId15">
        <w:r w:rsidDel="00000000" w:rsidR="00000000" w:rsidRPr="00000000">
          <w:rPr>
            <w:color w:val="1155cc"/>
            <w:u w:val="single"/>
            <w:rtl w:val="0"/>
          </w:rPr>
          <w:t xml:space="preserve">.NET Core to be the future of .NET</w:t>
        </w:r>
      </w:hyperlink>
      <w:r w:rsidDel="00000000" w:rsidR="00000000" w:rsidRPr="00000000">
        <w:rPr>
          <w:vertAlign w:val="superscript"/>
        </w:rPr>
        <w:footnoteReference w:customMarkFollows="0" w:id="0"/>
      </w:r>
      <w:r w:rsidDel="00000000" w:rsidR="00000000" w:rsidRPr="00000000">
        <w:rPr>
          <w:rtl w:val="0"/>
        </w:rPr>
        <w:t xml:space="preserve"> and that alone should be sufficient as a justification to prefer it. The technological benefits are that Core features superior performance in all scenarios, is cross-platform which lends itself to being used by developers on non-windows platforms and is generally a superior development experience.</w:t>
      </w:r>
    </w:p>
    <w:p w:rsidR="00000000" w:rsidDel="00000000" w:rsidP="00000000" w:rsidRDefault="00000000" w:rsidRPr="00000000" w14:paraId="00000081">
      <w:pPr>
        <w:pStyle w:val="Heading3"/>
        <w:rPr/>
      </w:pPr>
      <w:bookmarkStart w:colFirst="0" w:colLast="0" w:name="_cqinhb728prk" w:id="26"/>
      <w:bookmarkEnd w:id="26"/>
      <w:r w:rsidDel="00000000" w:rsidR="00000000" w:rsidRPr="00000000">
        <w:rPr>
          <w:rtl w:val="0"/>
        </w:rPr>
        <w:t xml:space="preserve">MVC vs Web Forms</w:t>
      </w:r>
    </w:p>
    <w:p w:rsidR="00000000" w:rsidDel="00000000" w:rsidP="00000000" w:rsidRDefault="00000000" w:rsidRPr="00000000" w14:paraId="00000082">
      <w:pPr>
        <w:rPr/>
      </w:pPr>
      <w:r w:rsidDel="00000000" w:rsidR="00000000" w:rsidRPr="00000000">
        <w:rPr>
          <w:rtl w:val="0"/>
        </w:rPr>
        <w:t xml:space="preserve">.NET Core does not support Web Forms. As such, we are using MVC.</w:t>
      </w:r>
    </w:p>
    <w:p w:rsidR="00000000" w:rsidDel="00000000" w:rsidP="00000000" w:rsidRDefault="00000000" w:rsidRPr="00000000" w14:paraId="00000083">
      <w:pPr>
        <w:pStyle w:val="Heading3"/>
        <w:rPr/>
      </w:pPr>
      <w:bookmarkStart w:colFirst="0" w:colLast="0" w:name="_r4iinw1rijx5" w:id="27"/>
      <w:bookmarkEnd w:id="27"/>
      <w:r w:rsidDel="00000000" w:rsidR="00000000" w:rsidRPr="00000000">
        <w:rPr>
          <w:rtl w:val="0"/>
        </w:rPr>
        <w:t xml:space="preserve">Entity Framework Strategy (Code-First vs Database-First)</w:t>
      </w:r>
    </w:p>
    <w:p w:rsidR="00000000" w:rsidDel="00000000" w:rsidP="00000000" w:rsidRDefault="00000000" w:rsidRPr="00000000" w14:paraId="00000084">
      <w:pPr>
        <w:rPr/>
      </w:pPr>
      <w:r w:rsidDel="00000000" w:rsidR="00000000" w:rsidRPr="00000000">
        <w:rPr>
          <w:rtl w:val="0"/>
        </w:rPr>
        <w:t xml:space="preserve">The simplicity of the code-first strategy for new projects greatly improves productivity, as modifications to the database are done in a single code-base, managed with migrations and there is no auto-generated code to work with. Database-First would be preferred if the database already existed, which is not the case.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black"/>
        </w:rPr>
      </w:pPr>
      <w:r w:rsidDel="00000000" w:rsidR="00000000" w:rsidRPr="00000000">
        <w:rPr>
          <w:rtl w:val="0"/>
        </w:rPr>
        <w:t xml:space="preserve">Clara will be integrated into the system using the database-first strategy as the database already exists.</w:t>
      </w:r>
      <w:r w:rsidDel="00000000" w:rsidR="00000000" w:rsidRPr="00000000">
        <w:rPr>
          <w:rtl w:val="0"/>
        </w:rPr>
      </w:r>
    </w:p>
    <w:p w:rsidR="00000000" w:rsidDel="00000000" w:rsidP="00000000" w:rsidRDefault="00000000" w:rsidRPr="00000000" w14:paraId="00000087">
      <w:pPr>
        <w:pStyle w:val="Heading3"/>
        <w:rPr/>
      </w:pPr>
      <w:bookmarkStart w:colFirst="0" w:colLast="0" w:name="_hxq7lz20dcbw" w:id="28"/>
      <w:bookmarkEnd w:id="28"/>
      <w:r w:rsidDel="00000000" w:rsidR="00000000" w:rsidRPr="00000000">
        <w:rPr>
          <w:rtl w:val="0"/>
        </w:rPr>
        <w:t xml:space="preserve">Other Presentation Framework</w:t>
      </w:r>
    </w:p>
    <w:p w:rsidR="00000000" w:rsidDel="00000000" w:rsidP="00000000" w:rsidRDefault="00000000" w:rsidRPr="00000000" w14:paraId="00000088">
      <w:pPr>
        <w:rPr/>
      </w:pPr>
      <w:r w:rsidDel="00000000" w:rsidR="00000000" w:rsidRPr="00000000">
        <w:rPr>
          <w:rtl w:val="0"/>
        </w:rPr>
        <w:t xml:space="preserve">The primary design framework used for the presentation layer will be Bootstrap, with the official Heritage theme.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TLC project will be dealing with real-time data, as users join queues, leave queues and otherwise create events which need to be reflected immediately in order to prevent users from trying to manipulate stale data. The pages will need to be able to continually update themselves, which may warrant the use of a front-end framework to make it easier to process incoming changes. The team is already familiar with modern JavaScript, which should make it straight-forward to adopt React and TypeScript, which are both simple libraries with major advantages in developer experience and maintainability through React’s declarative paradigm and TypeScript’s deep integration into IDEs.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Lastly, in order to handle communication with the server in a real-time manner, the system will require websockets. The library which is pushed by Microsoft for this purpose within the ASP.NET ecosystem is SignalR.</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t6x7711w70k9" w:id="29"/>
      <w:bookmarkEnd w:id="29"/>
      <w:r w:rsidDel="00000000" w:rsidR="00000000" w:rsidRPr="00000000">
        <w:rPr>
          <w:rtl w:val="0"/>
        </w:rPr>
        <w:t xml:space="preserve">6.0 Coding Standards</w:t>
      </w:r>
    </w:p>
    <w:p w:rsidR="00000000" w:rsidDel="00000000" w:rsidP="00000000" w:rsidRDefault="00000000" w:rsidRPr="00000000" w14:paraId="0000008E">
      <w:pPr>
        <w:pStyle w:val="Heading2"/>
        <w:rPr/>
      </w:pPr>
      <w:bookmarkStart w:colFirst="0" w:colLast="0" w:name="_sg02zqjh6npl" w:id="30"/>
      <w:bookmarkEnd w:id="30"/>
      <w:r w:rsidDel="00000000" w:rsidR="00000000" w:rsidRPr="00000000">
        <w:rPr>
          <w:rtl w:val="0"/>
        </w:rPr>
        <w:t xml:space="preserve">6.1 Languages</w:t>
      </w:r>
    </w:p>
    <w:p w:rsidR="00000000" w:rsidDel="00000000" w:rsidP="00000000" w:rsidRDefault="00000000" w:rsidRPr="00000000" w14:paraId="0000008F">
      <w:pPr>
        <w:pStyle w:val="Heading3"/>
        <w:rPr/>
      </w:pPr>
      <w:bookmarkStart w:colFirst="0" w:colLast="0" w:name="_i6gulddbxw2q" w:id="31"/>
      <w:bookmarkEnd w:id="31"/>
      <w:r w:rsidDel="00000000" w:rsidR="00000000" w:rsidRPr="00000000">
        <w:rPr>
          <w:rtl w:val="0"/>
        </w:rPr>
        <w:t xml:space="preserve">C#</w:t>
      </w:r>
    </w:p>
    <w:p w:rsidR="00000000" w:rsidDel="00000000" w:rsidP="00000000" w:rsidRDefault="00000000" w:rsidRPr="00000000" w14:paraId="00000090">
      <w:pPr>
        <w:rPr/>
      </w:pPr>
      <w:r w:rsidDel="00000000" w:rsidR="00000000" w:rsidRPr="00000000">
        <w:rPr>
          <w:rtl w:val="0"/>
        </w:rPr>
        <w:t xml:space="preserve">Naming conventions in C# for common identifiers are as follows:</w:t>
      </w:r>
    </w:p>
    <w:p w:rsidR="00000000" w:rsidDel="00000000" w:rsidP="00000000" w:rsidRDefault="00000000" w:rsidRPr="00000000" w14:paraId="0000009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625"/>
        <w:gridCol w:w="5160"/>
        <w:tblGridChange w:id="0">
          <w:tblGrid>
            <w:gridCol w:w="1575"/>
            <w:gridCol w:w="26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PascalCase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namespace System.Security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PascalCase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public class Teacher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PascalCase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public int Length { get;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PascalCase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public double CalculateSum(){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public string FormatDate(DateTime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_underscoreCamelCase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private int _number;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UPPER_CASE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Private final static int FIXED_NUMBER;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Local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int number;</w:t>
            </w:r>
          </w:p>
        </w:tc>
      </w:tr>
    </w:tbl>
    <w:p w:rsidR="00000000" w:rsidDel="00000000" w:rsidP="00000000" w:rsidRDefault="00000000" w:rsidRPr="00000000" w14:paraId="000000AD">
      <w:pPr>
        <w:rPr/>
      </w:pPr>
      <w:r w:rsidDel="00000000" w:rsidR="00000000" w:rsidRPr="00000000">
        <w:rPr>
          <w:sz w:val="18"/>
          <w:szCs w:val="18"/>
          <w:rtl w:val="0"/>
        </w:rPr>
        <w:t xml:space="preserve">*exceptions to the Microsoft naming guidelines are denoted with an asterix</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For details, the full Microsoft design guidelines can be found at: </w:t>
      </w:r>
      <w:hyperlink r:id="rId16">
        <w:r w:rsidDel="00000000" w:rsidR="00000000" w:rsidRPr="00000000">
          <w:rPr>
            <w:color w:val="1155cc"/>
            <w:u w:val="single"/>
            <w:rtl w:val="0"/>
          </w:rPr>
          <w:t xml:space="preserve">https://docs.microsoft.com/en-us/dotnet/standard/design-guidelines</w:t>
        </w:r>
      </w:hyperlink>
      <w:r w:rsidDel="00000000" w:rsidR="00000000" w:rsidRPr="00000000">
        <w:rPr>
          <w:rtl w:val="0"/>
        </w:rPr>
        <w:t xml:space="preserve">.</w:t>
      </w:r>
    </w:p>
    <w:p w:rsidR="00000000" w:rsidDel="00000000" w:rsidP="00000000" w:rsidRDefault="00000000" w:rsidRPr="00000000" w14:paraId="000000B0">
      <w:pPr>
        <w:pStyle w:val="Heading4"/>
        <w:rPr/>
      </w:pPr>
      <w:bookmarkStart w:colFirst="0" w:colLast="0" w:name="_p82824gyyemk" w:id="32"/>
      <w:bookmarkEnd w:id="32"/>
      <w:r w:rsidDel="00000000" w:rsidR="00000000" w:rsidRPr="00000000">
        <w:rPr>
          <w:rtl w:val="0"/>
        </w:rPr>
        <w:t xml:space="preserve">Syntax</w:t>
      </w:r>
    </w:p>
    <w:p w:rsidR="00000000" w:rsidDel="00000000" w:rsidP="00000000" w:rsidRDefault="00000000" w:rsidRPr="00000000" w14:paraId="000000B1">
      <w:pPr>
        <w:rPr/>
      </w:pPr>
      <w:r w:rsidDel="00000000" w:rsidR="00000000" w:rsidRPr="00000000">
        <w:rPr>
          <w:rtl w:val="0"/>
        </w:rPr>
        <w:t xml:space="preserve">C# syntax should follow common syntax standards such 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
        </w:numPr>
        <w:spacing w:after="0" w:afterAutospacing="0" w:lineRule="auto"/>
        <w:ind w:left="720" w:hanging="360"/>
        <w:rPr/>
      </w:pPr>
      <w:r w:rsidDel="00000000" w:rsidR="00000000" w:rsidRPr="00000000">
        <w:rPr>
          <w:rtl w:val="0"/>
        </w:rPr>
        <w:t xml:space="preserve">Use the default Code Editor settings (smart indenting, four-character indents, tabs saved as spaces). </w:t>
      </w:r>
    </w:p>
    <w:p w:rsidR="00000000" w:rsidDel="00000000" w:rsidP="00000000" w:rsidRDefault="00000000" w:rsidRPr="00000000" w14:paraId="000000B4">
      <w:pPr>
        <w:numPr>
          <w:ilvl w:val="0"/>
          <w:numId w:val="6"/>
        </w:numPr>
        <w:spacing w:after="0" w:afterAutospacing="0" w:lineRule="auto"/>
        <w:ind w:left="720" w:hanging="360"/>
      </w:pPr>
      <w:r w:rsidDel="00000000" w:rsidR="00000000" w:rsidRPr="00000000">
        <w:rPr>
          <w:rtl w:val="0"/>
        </w:rPr>
        <w:t xml:space="preserve">Curly braces follow the default Code Editor settings (each brace is on its own line).</w:t>
      </w:r>
    </w:p>
    <w:p w:rsidR="00000000" w:rsidDel="00000000" w:rsidP="00000000" w:rsidRDefault="00000000" w:rsidRPr="00000000" w14:paraId="000000B5">
      <w:pPr>
        <w:numPr>
          <w:ilvl w:val="0"/>
          <w:numId w:val="7"/>
        </w:numPr>
        <w:spacing w:after="0" w:afterAutospacing="0" w:lineRule="auto"/>
        <w:ind w:left="720" w:hanging="360"/>
        <w:rPr/>
      </w:pPr>
      <w:r w:rsidDel="00000000" w:rsidR="00000000" w:rsidRPr="00000000">
        <w:rPr>
          <w:rtl w:val="0"/>
        </w:rPr>
        <w:t xml:space="preserve">Write only one statement per line.</w:t>
      </w:r>
    </w:p>
    <w:p w:rsidR="00000000" w:rsidDel="00000000" w:rsidP="00000000" w:rsidRDefault="00000000" w:rsidRPr="00000000" w14:paraId="000000B6">
      <w:pPr>
        <w:numPr>
          <w:ilvl w:val="0"/>
          <w:numId w:val="7"/>
        </w:numPr>
        <w:spacing w:after="0" w:afterAutospacing="0" w:lineRule="auto"/>
        <w:ind w:left="720" w:hanging="360"/>
        <w:rPr/>
      </w:pPr>
      <w:r w:rsidDel="00000000" w:rsidR="00000000" w:rsidRPr="00000000">
        <w:rPr>
          <w:rtl w:val="0"/>
        </w:rPr>
        <w:t xml:space="preserve">Write only one declaration per line.</w:t>
      </w:r>
    </w:p>
    <w:p w:rsidR="00000000" w:rsidDel="00000000" w:rsidP="00000000" w:rsidRDefault="00000000" w:rsidRPr="00000000" w14:paraId="000000B7">
      <w:pPr>
        <w:numPr>
          <w:ilvl w:val="0"/>
          <w:numId w:val="7"/>
        </w:numPr>
        <w:spacing w:after="0" w:afterAutospacing="0" w:lineRule="auto"/>
        <w:ind w:left="720" w:hanging="360"/>
        <w:rPr/>
      </w:pPr>
      <w:r w:rsidDel="00000000" w:rsidR="00000000" w:rsidRPr="00000000">
        <w:rPr>
          <w:rtl w:val="0"/>
        </w:rPr>
        <w:t xml:space="preserve">If continuation lines are not indented automatically, indent them one tab stop (four spaces).</w:t>
      </w:r>
    </w:p>
    <w:p w:rsidR="00000000" w:rsidDel="00000000" w:rsidP="00000000" w:rsidRDefault="00000000" w:rsidRPr="00000000" w14:paraId="000000B8">
      <w:pPr>
        <w:numPr>
          <w:ilvl w:val="0"/>
          <w:numId w:val="7"/>
        </w:numPr>
        <w:spacing w:after="0" w:afterAutospacing="0" w:lineRule="auto"/>
        <w:ind w:left="720" w:hanging="360"/>
        <w:rPr/>
      </w:pPr>
      <w:r w:rsidDel="00000000" w:rsidR="00000000" w:rsidRPr="00000000">
        <w:rPr>
          <w:rtl w:val="0"/>
        </w:rPr>
        <w:t xml:space="preserve">Add at least one blank line between method definitions and property definitions.</w:t>
      </w:r>
    </w:p>
    <w:p w:rsidR="00000000" w:rsidDel="00000000" w:rsidP="00000000" w:rsidRDefault="00000000" w:rsidRPr="00000000" w14:paraId="000000B9">
      <w:pPr>
        <w:numPr>
          <w:ilvl w:val="0"/>
          <w:numId w:val="7"/>
        </w:numPr>
        <w:spacing w:after="240" w:lineRule="auto"/>
        <w:ind w:left="720" w:hanging="360"/>
        <w:rPr/>
      </w:pPr>
      <w:r w:rsidDel="00000000" w:rsidR="00000000" w:rsidRPr="00000000">
        <w:rPr>
          <w:rtl w:val="0"/>
        </w:rPr>
        <w:t xml:space="preserve">Use parentheses to make clauses in an expression apparent, as shown in the following code.</w:t>
      </w:r>
    </w:p>
    <w:p w:rsidR="00000000" w:rsidDel="00000000" w:rsidP="00000000" w:rsidRDefault="00000000" w:rsidRPr="00000000" w14:paraId="000000BA">
      <w:pPr>
        <w:spacing w:after="240" w:lineRule="auto"/>
        <w:rPr/>
      </w:pPr>
      <w:r w:rsidDel="00000000" w:rsidR="00000000" w:rsidRPr="00000000">
        <w:rPr>
          <w:rtl w:val="0"/>
        </w:rPr>
        <w:t xml:space="preserve">Further details on coding conventions can be found on Microsoft’s website: </w:t>
      </w:r>
      <w:hyperlink r:id="rId17">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0BB">
      <w:pPr>
        <w:pStyle w:val="Heading4"/>
        <w:spacing w:after="240" w:lineRule="auto"/>
        <w:rPr/>
      </w:pPr>
      <w:bookmarkStart w:colFirst="0" w:colLast="0" w:name="_olpsgn8gq5wf" w:id="33"/>
      <w:bookmarkEnd w:id="33"/>
      <w:r w:rsidDel="00000000" w:rsidR="00000000" w:rsidRPr="00000000">
        <w:rPr>
          <w:rtl w:val="0"/>
        </w:rPr>
        <w:t xml:space="preserve">Classes</w:t>
      </w:r>
    </w:p>
    <w:p w:rsidR="00000000" w:rsidDel="00000000" w:rsidP="00000000" w:rsidRDefault="00000000" w:rsidRPr="00000000" w14:paraId="000000BC">
      <w:pPr>
        <w:rPr/>
      </w:pPr>
      <w:r w:rsidDel="00000000" w:rsidR="00000000" w:rsidRPr="00000000">
        <w:rPr>
          <w:rtl w:val="0"/>
        </w:rPr>
        <w:t xml:space="preserve">C# Model class names map to the database. Entities and classes are named as singular (e.g. Student). Associative entities either have a name that represents the association between the entities (e.g. Registration), or a concatenation of the entities’ names (e.g. StudentCourse).</w:t>
      </w:r>
    </w:p>
    <w:p w:rsidR="00000000" w:rsidDel="00000000" w:rsidP="00000000" w:rsidRDefault="00000000" w:rsidRPr="00000000" w14:paraId="000000BD">
      <w:pPr>
        <w:pStyle w:val="Heading4"/>
        <w:rPr/>
      </w:pPr>
      <w:bookmarkStart w:colFirst="0" w:colLast="0" w:name="_os2b031wyjvv" w:id="34"/>
      <w:bookmarkEnd w:id="34"/>
      <w:r w:rsidDel="00000000" w:rsidR="00000000" w:rsidRPr="00000000">
        <w:rPr>
          <w:rtl w:val="0"/>
        </w:rPr>
        <w:t xml:space="preserve">Test Naming Standards</w:t>
      </w:r>
    </w:p>
    <w:p w:rsidR="00000000" w:rsidDel="00000000" w:rsidP="00000000" w:rsidRDefault="00000000" w:rsidRPr="00000000" w14:paraId="000000BE">
      <w:pPr>
        <w:pStyle w:val="Heading5"/>
        <w:spacing w:after="240" w:lineRule="auto"/>
        <w:rPr/>
      </w:pPr>
      <w:bookmarkStart w:colFirst="0" w:colLast="0" w:name="_28z6a7mlmxjr" w:id="35"/>
      <w:bookmarkEnd w:id="35"/>
      <w:r w:rsidDel="00000000" w:rsidR="00000000" w:rsidRPr="00000000">
        <w:rPr>
          <w:rtl w:val="0"/>
        </w:rPr>
        <w:t xml:space="preserve">Test Class</w:t>
      </w:r>
    </w:p>
    <w:p w:rsidR="00000000" w:rsidDel="00000000" w:rsidP="00000000" w:rsidRDefault="00000000" w:rsidRPr="00000000" w14:paraId="000000BF">
      <w:pPr>
        <w:rPr/>
      </w:pPr>
      <w:r w:rsidDel="00000000" w:rsidR="00000000" w:rsidRPr="00000000">
        <w:rPr>
          <w:rtl w:val="0"/>
        </w:rPr>
        <w:t xml:space="preserve">The name should be descriptive of what the project will be testing.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00" w:lineRule="auto"/>
        <w:ind w:firstLine="720"/>
        <w:rPr/>
      </w:pPr>
      <w:r w:rsidDel="00000000" w:rsidR="00000000" w:rsidRPr="00000000">
        <w:rPr>
          <w:rtl w:val="0"/>
        </w:rPr>
        <w:t xml:space="preserve">Bad Example: Test_A </w:t>
      </w:r>
    </w:p>
    <w:p w:rsidR="00000000" w:rsidDel="00000000" w:rsidP="00000000" w:rsidRDefault="00000000" w:rsidRPr="00000000" w14:paraId="000000C2">
      <w:pPr>
        <w:spacing w:after="200" w:lineRule="auto"/>
        <w:ind w:firstLine="720"/>
        <w:rPr/>
      </w:pPr>
      <w:r w:rsidDel="00000000" w:rsidR="00000000" w:rsidRPr="00000000">
        <w:rPr>
          <w:rtl w:val="0"/>
        </w:rPr>
        <w:t xml:space="preserve">VS</w:t>
      </w:r>
    </w:p>
    <w:p w:rsidR="00000000" w:rsidDel="00000000" w:rsidP="00000000" w:rsidRDefault="00000000" w:rsidRPr="00000000" w14:paraId="000000C3">
      <w:pPr>
        <w:ind w:firstLine="720"/>
        <w:rPr>
          <w:b w:val="1"/>
        </w:rPr>
      </w:pPr>
      <w:r w:rsidDel="00000000" w:rsidR="00000000" w:rsidRPr="00000000">
        <w:rPr>
          <w:rtl w:val="0"/>
        </w:rPr>
        <w:t xml:space="preserve">Good Example: Test_Add_Calculation</w:t>
      </w:r>
      <w:r w:rsidDel="00000000" w:rsidR="00000000" w:rsidRPr="00000000">
        <w:rPr>
          <w:rtl w:val="0"/>
        </w:rPr>
      </w:r>
    </w:p>
    <w:p w:rsidR="00000000" w:rsidDel="00000000" w:rsidP="00000000" w:rsidRDefault="00000000" w:rsidRPr="00000000" w14:paraId="000000C4">
      <w:pPr>
        <w:pStyle w:val="Heading5"/>
        <w:rPr/>
      </w:pPr>
      <w:bookmarkStart w:colFirst="0" w:colLast="0" w:name="_2041qqwp9fa" w:id="36"/>
      <w:bookmarkEnd w:id="36"/>
      <w:r w:rsidDel="00000000" w:rsidR="00000000" w:rsidRPr="00000000">
        <w:rPr>
          <w:rtl w:val="0"/>
        </w:rPr>
        <w:t xml:space="preserve">Test Methods</w:t>
      </w:r>
    </w:p>
    <w:p w:rsidR="00000000" w:rsidDel="00000000" w:rsidP="00000000" w:rsidRDefault="00000000" w:rsidRPr="00000000" w14:paraId="000000C5">
      <w:pPr>
        <w:spacing w:after="240" w:lineRule="auto"/>
        <w:rPr/>
      </w:pPr>
      <w:r w:rsidDel="00000000" w:rsidR="00000000" w:rsidRPr="00000000">
        <w:rPr>
          <w:rtl w:val="0"/>
        </w:rPr>
        <w:t xml:space="preserve">The name of your test should consist of:</w:t>
      </w:r>
    </w:p>
    <w:p w:rsidR="00000000" w:rsidDel="00000000" w:rsidP="00000000" w:rsidRDefault="00000000" w:rsidRPr="00000000" w14:paraId="000000C6">
      <w:pPr>
        <w:numPr>
          <w:ilvl w:val="0"/>
          <w:numId w:val="10"/>
        </w:numPr>
        <w:spacing w:after="0" w:afterAutospacing="0" w:before="240" w:lineRule="auto"/>
        <w:ind w:left="720" w:hanging="360"/>
      </w:pPr>
      <w:r w:rsidDel="00000000" w:rsidR="00000000" w:rsidRPr="00000000">
        <w:rPr>
          <w:rtl w:val="0"/>
        </w:rPr>
        <w:t xml:space="preserve">The name of the method being tested.</w:t>
      </w:r>
    </w:p>
    <w:p w:rsidR="00000000" w:rsidDel="00000000" w:rsidP="00000000" w:rsidRDefault="00000000" w:rsidRPr="00000000" w14:paraId="000000C7">
      <w:pPr>
        <w:numPr>
          <w:ilvl w:val="0"/>
          <w:numId w:val="10"/>
        </w:numPr>
        <w:spacing w:after="0" w:afterAutospacing="0" w:before="0" w:beforeAutospacing="0" w:lineRule="auto"/>
        <w:ind w:left="720" w:hanging="360"/>
      </w:pPr>
      <w:r w:rsidDel="00000000" w:rsidR="00000000" w:rsidRPr="00000000">
        <w:rPr>
          <w:rtl w:val="0"/>
        </w:rPr>
        <w:t xml:space="preserve">The scenario under which it's being tested.</w:t>
      </w:r>
    </w:p>
    <w:p w:rsidR="00000000" w:rsidDel="00000000" w:rsidP="00000000" w:rsidRDefault="00000000" w:rsidRPr="00000000" w14:paraId="000000C8">
      <w:pPr>
        <w:numPr>
          <w:ilvl w:val="0"/>
          <w:numId w:val="10"/>
        </w:numPr>
        <w:spacing w:after="240" w:before="0" w:beforeAutospacing="0" w:lineRule="auto"/>
        <w:ind w:left="720" w:hanging="360"/>
      </w:pPr>
      <w:r w:rsidDel="00000000" w:rsidR="00000000" w:rsidRPr="00000000">
        <w:rPr>
          <w:rtl w:val="0"/>
        </w:rPr>
        <w:t xml:space="preserve">The expected behavior when the scenario is invoked.</w:t>
      </w:r>
    </w:p>
    <w:p w:rsidR="00000000" w:rsidDel="00000000" w:rsidP="00000000" w:rsidRDefault="00000000" w:rsidRPr="00000000" w14:paraId="000000C9">
      <w:pPr>
        <w:spacing w:after="240" w:before="240" w:lineRule="auto"/>
        <w:ind w:left="720" w:firstLine="0"/>
        <w:rPr/>
      </w:pPr>
      <w:r w:rsidDel="00000000" w:rsidR="00000000" w:rsidRPr="00000000">
        <w:rPr>
          <w:rtl w:val="0"/>
        </w:rPr>
        <w:t xml:space="preserve">Bad Example : Test_Single </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VS</w:t>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Good Example:  Add_SingleNumber_ReturnsSameNumber</w:t>
      </w:r>
    </w:p>
    <w:p w:rsidR="00000000" w:rsidDel="00000000" w:rsidP="00000000" w:rsidRDefault="00000000" w:rsidRPr="00000000" w14:paraId="000000CC">
      <w:pPr>
        <w:pStyle w:val="Heading4"/>
        <w:rPr/>
      </w:pPr>
      <w:bookmarkStart w:colFirst="0" w:colLast="0" w:name="_5jmakfpuxl7q" w:id="37"/>
      <w:bookmarkEnd w:id="37"/>
      <w:r w:rsidDel="00000000" w:rsidR="00000000" w:rsidRPr="00000000">
        <w:rPr>
          <w:rtl w:val="0"/>
        </w:rPr>
        <w:t xml:space="preserve">Linq</w:t>
      </w:r>
    </w:p>
    <w:p w:rsidR="00000000" w:rsidDel="00000000" w:rsidP="00000000" w:rsidRDefault="00000000" w:rsidRPr="00000000" w14:paraId="000000CD">
      <w:pPr>
        <w:rPr/>
      </w:pPr>
      <w:r w:rsidDel="00000000" w:rsidR="00000000" w:rsidRPr="00000000">
        <w:rPr>
          <w:rtl w:val="0"/>
        </w:rPr>
        <w:t xml:space="preserve">For Linq, the system will use method syntax, as opposed to query syntax.</w:t>
      </w:r>
    </w:p>
    <w:p w:rsidR="00000000" w:rsidDel="00000000" w:rsidP="00000000" w:rsidRDefault="00000000" w:rsidRPr="00000000" w14:paraId="000000CE">
      <w:pPr>
        <w:pStyle w:val="Heading3"/>
        <w:rPr/>
      </w:pPr>
      <w:bookmarkStart w:colFirst="0" w:colLast="0" w:name="_nl7j3dlzk2bi" w:id="38"/>
      <w:bookmarkEnd w:id="38"/>
      <w:r w:rsidDel="00000000" w:rsidR="00000000" w:rsidRPr="00000000">
        <w:rPr>
          <w:rtl w:val="0"/>
        </w:rPr>
      </w:r>
    </w:p>
    <w:p w:rsidR="00000000" w:rsidDel="00000000" w:rsidP="00000000" w:rsidRDefault="00000000" w:rsidRPr="00000000" w14:paraId="000000CF">
      <w:pPr>
        <w:pStyle w:val="Heading3"/>
        <w:rPr/>
      </w:pPr>
      <w:bookmarkStart w:colFirst="0" w:colLast="0" w:name="_f6e4yi3yhmx0" w:id="39"/>
      <w:bookmarkEnd w:id="39"/>
      <w:r w:rsidDel="00000000" w:rsidR="00000000" w:rsidRPr="00000000">
        <w:rPr>
          <w:rtl w:val="0"/>
        </w:rPr>
        <w:t xml:space="preserve">JavaScript</w:t>
      </w:r>
    </w:p>
    <w:p w:rsidR="00000000" w:rsidDel="00000000" w:rsidP="00000000" w:rsidRDefault="00000000" w:rsidRPr="00000000" w14:paraId="000000D0">
      <w:pPr>
        <w:rPr/>
      </w:pPr>
      <w:r w:rsidDel="00000000" w:rsidR="00000000" w:rsidRPr="00000000">
        <w:rPr>
          <w:rtl w:val="0"/>
        </w:rPr>
        <w:t xml:space="preserve">Naming conventions for common identifiers:</w:t>
      </w:r>
    </w:p>
    <w:p w:rsidR="00000000" w:rsidDel="00000000" w:rsidP="00000000" w:rsidRDefault="00000000" w:rsidRPr="00000000" w14:paraId="000000D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625"/>
        <w:gridCol w:w="5160"/>
        <w:tblGridChange w:id="0">
          <w:tblGrid>
            <w:gridCol w:w="1575"/>
            <w:gridCol w:w="26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PascalCase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class Teacher {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this.name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calculateSum(){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function formatDate(date){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UPPER_CASE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const FIXED_NUMBER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Local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let number;</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any specifics, the Google JavaScript is available for consultation: </w:t>
      </w:r>
      <w:hyperlink r:id="rId18">
        <w:r w:rsidDel="00000000" w:rsidR="00000000" w:rsidRPr="00000000">
          <w:rPr>
            <w:color w:val="1155cc"/>
            <w:u w:val="single"/>
            <w:rtl w:val="0"/>
          </w:rPr>
          <w:t xml:space="preserve">https://google.github.io/styleguide/jsguide.html</w:t>
        </w:r>
      </w:hyperlink>
      <w:r w:rsidDel="00000000" w:rsidR="00000000" w:rsidRPr="00000000">
        <w:rPr>
          <w:rtl w:val="0"/>
        </w:rPr>
        <w:t xml:space="preserve">.</w:t>
      </w:r>
    </w:p>
    <w:p w:rsidR="00000000" w:rsidDel="00000000" w:rsidP="00000000" w:rsidRDefault="00000000" w:rsidRPr="00000000" w14:paraId="000000E9">
      <w:pPr>
        <w:pStyle w:val="Heading4"/>
        <w:rPr/>
      </w:pPr>
      <w:bookmarkStart w:colFirst="0" w:colLast="0" w:name="_36jzlz2eii9g" w:id="40"/>
      <w:bookmarkEnd w:id="40"/>
      <w:r w:rsidDel="00000000" w:rsidR="00000000" w:rsidRPr="00000000">
        <w:rPr>
          <w:rtl w:val="0"/>
        </w:rPr>
        <w:t xml:space="preserve">Syntax</w:t>
      </w:r>
    </w:p>
    <w:p w:rsidR="00000000" w:rsidDel="00000000" w:rsidP="00000000" w:rsidRDefault="00000000" w:rsidRPr="00000000" w14:paraId="000000EA">
      <w:pPr>
        <w:rPr/>
      </w:pPr>
      <w:r w:rsidDel="00000000" w:rsidR="00000000" w:rsidRPr="00000000">
        <w:rPr>
          <w:rtl w:val="0"/>
        </w:rPr>
        <w:t xml:space="preserve">Noteworthy JavaScript syntax: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6"/>
        </w:numPr>
        <w:spacing w:after="240" w:lineRule="auto"/>
        <w:ind w:left="720" w:hanging="360"/>
      </w:pPr>
      <w:r w:rsidDel="00000000" w:rsidR="00000000" w:rsidRPr="00000000">
        <w:rPr>
          <w:rtl w:val="0"/>
        </w:rPr>
        <w:t xml:space="preserve">Opening curly braces are at the end of a line, and closing braces are on their own line.</w:t>
      </w:r>
    </w:p>
    <w:p w:rsidR="00000000" w:rsidDel="00000000" w:rsidP="00000000" w:rsidRDefault="00000000" w:rsidRPr="00000000" w14:paraId="000000ED">
      <w:pPr>
        <w:pStyle w:val="Heading3"/>
        <w:spacing w:after="240" w:lineRule="auto"/>
        <w:rPr/>
      </w:pPr>
      <w:bookmarkStart w:colFirst="0" w:colLast="0" w:name="_hzt50driw8a1" w:id="41"/>
      <w:bookmarkEnd w:id="41"/>
      <w:r w:rsidDel="00000000" w:rsidR="00000000" w:rsidRPr="00000000">
        <w:rPr>
          <w:rtl w:val="0"/>
        </w:rPr>
        <w:t xml:space="preserve">HTML</w:t>
      </w:r>
    </w:p>
    <w:p w:rsidR="00000000" w:rsidDel="00000000" w:rsidP="00000000" w:rsidRDefault="00000000" w:rsidRPr="00000000" w14:paraId="000000EE">
      <w:pPr>
        <w:rPr/>
      </w:pPr>
      <w:r w:rsidDel="00000000" w:rsidR="00000000" w:rsidRPr="00000000">
        <w:rPr>
          <w:rtl w:val="0"/>
        </w:rPr>
        <w:t xml:space="preserve">HTML syntax is based on common W3C standards found here: </w:t>
      </w:r>
      <w:hyperlink r:id="rId19">
        <w:r w:rsidDel="00000000" w:rsidR="00000000" w:rsidRPr="00000000">
          <w:rPr>
            <w:color w:val="1155cc"/>
            <w:u w:val="single"/>
            <w:rtl w:val="0"/>
          </w:rPr>
          <w:t xml:space="preserve">https://www.w3.org/standards/</w:t>
        </w:r>
      </w:hyperlink>
      <w:r w:rsidDel="00000000" w:rsidR="00000000" w:rsidRPr="00000000">
        <w:rPr>
          <w:rtl w:val="0"/>
        </w:rPr>
        <w:t xml:space="preserve">. The Google HTML/CSS guide will be used for any specifics in syntax for HTML.</w:t>
      </w:r>
    </w:p>
    <w:p w:rsidR="00000000" w:rsidDel="00000000" w:rsidP="00000000" w:rsidRDefault="00000000" w:rsidRPr="00000000" w14:paraId="000000EF">
      <w:pPr>
        <w:pStyle w:val="Heading3"/>
        <w:rPr/>
      </w:pPr>
      <w:bookmarkStart w:colFirst="0" w:colLast="0" w:name="_c9b4uo3buyhk" w:id="42"/>
      <w:bookmarkEnd w:id="42"/>
      <w:r w:rsidDel="00000000" w:rsidR="00000000" w:rsidRPr="00000000">
        <w:rPr>
          <w:rtl w:val="0"/>
        </w:rPr>
        <w:t xml:space="preserve">CSS</w:t>
      </w:r>
    </w:p>
    <w:p w:rsidR="00000000" w:rsidDel="00000000" w:rsidP="00000000" w:rsidRDefault="00000000" w:rsidRPr="00000000" w14:paraId="000000F0">
      <w:pPr>
        <w:rPr/>
      </w:pPr>
      <w:r w:rsidDel="00000000" w:rsidR="00000000" w:rsidRPr="00000000">
        <w:rPr>
          <w:rtl w:val="0"/>
        </w:rPr>
        <w:t xml:space="preserve">CSS classes are to be named following the BEM naming conventions: </w:t>
      </w:r>
      <w:hyperlink r:id="rId20">
        <w:r w:rsidDel="00000000" w:rsidR="00000000" w:rsidRPr="00000000">
          <w:rPr>
            <w:color w:val="1155cc"/>
            <w:u w:val="single"/>
            <w:rtl w:val="0"/>
          </w:rPr>
          <w:t xml:space="preserve">http://getbem.com/naming/</w:t>
        </w:r>
      </w:hyperlink>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BEM stands for Block-Element-Modifier, where:</w:t>
      </w:r>
    </w:p>
    <w:p w:rsidR="00000000" w:rsidDel="00000000" w:rsidP="00000000" w:rsidRDefault="00000000" w:rsidRPr="00000000" w14:paraId="000000F3">
      <w:pPr>
        <w:numPr>
          <w:ilvl w:val="0"/>
          <w:numId w:val="2"/>
        </w:numPr>
        <w:ind w:left="720" w:hanging="360"/>
        <w:rPr/>
      </w:pPr>
      <w:r w:rsidDel="00000000" w:rsidR="00000000" w:rsidRPr="00000000">
        <w:rPr>
          <w:rtl w:val="0"/>
        </w:rPr>
        <w:t xml:space="preserve">CSS class names follow the “block__element--modifier” form.</w:t>
      </w:r>
    </w:p>
    <w:p w:rsidR="00000000" w:rsidDel="00000000" w:rsidP="00000000" w:rsidRDefault="00000000" w:rsidRPr="00000000" w14:paraId="000000F4">
      <w:pPr>
        <w:numPr>
          <w:ilvl w:val="0"/>
          <w:numId w:val="11"/>
        </w:numPr>
        <w:ind w:left="720" w:hanging="360"/>
        <w:rPr/>
      </w:pPr>
      <w:r w:rsidDel="00000000" w:rsidR="00000000" w:rsidRPr="00000000">
        <w:rPr>
          <w:rtl w:val="0"/>
        </w:rPr>
        <w:t xml:space="preserve">Block is the description of the component using the class or containing the targeted element (such as a div intended to represent a queue, “queue” would then be the block part of the class name)</w:t>
      </w:r>
    </w:p>
    <w:p w:rsidR="00000000" w:rsidDel="00000000" w:rsidP="00000000" w:rsidRDefault="00000000" w:rsidRPr="00000000" w14:paraId="000000F5">
      <w:pPr>
        <w:numPr>
          <w:ilvl w:val="0"/>
          <w:numId w:val="11"/>
        </w:numPr>
        <w:ind w:left="720" w:hanging="360"/>
        <w:rPr/>
      </w:pPr>
      <w:r w:rsidDel="00000000" w:rsidR="00000000" w:rsidRPr="00000000">
        <w:rPr>
          <w:rtl w:val="0"/>
        </w:rPr>
        <w:t xml:space="preserve">Element is a part inside the component that is targeted by the CSS (e.g. a button inside the “queue” block)</w:t>
      </w:r>
    </w:p>
    <w:p w:rsidR="00000000" w:rsidDel="00000000" w:rsidP="00000000" w:rsidRDefault="00000000" w:rsidRPr="00000000" w14:paraId="000000F6">
      <w:pPr>
        <w:numPr>
          <w:ilvl w:val="0"/>
          <w:numId w:val="11"/>
        </w:numPr>
        <w:ind w:left="720" w:hanging="360"/>
        <w:rPr/>
      </w:pPr>
      <w:r w:rsidDel="00000000" w:rsidR="00000000" w:rsidRPr="00000000">
        <w:rPr>
          <w:rtl w:val="0"/>
        </w:rPr>
        <w:t xml:space="preserve">Modifier is the style to apply to the element or block (e.g. color-red).</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rPr/>
      </w:pPr>
      <w:bookmarkStart w:colFirst="0" w:colLast="0" w:name="_tj6otknyh968" w:id="43"/>
      <w:bookmarkEnd w:id="43"/>
      <w:r w:rsidDel="00000000" w:rsidR="00000000" w:rsidRPr="00000000">
        <w:rPr>
          <w:rtl w:val="0"/>
        </w:rPr>
        <w:t xml:space="preserve">6.2 Best Practices </w:t>
      </w:r>
    </w:p>
    <w:p w:rsidR="00000000" w:rsidDel="00000000" w:rsidP="00000000" w:rsidRDefault="00000000" w:rsidRPr="00000000" w14:paraId="000000F9">
      <w:pPr>
        <w:rPr/>
      </w:pPr>
      <w:r w:rsidDel="00000000" w:rsidR="00000000" w:rsidRPr="00000000">
        <w:rPr>
          <w:rtl w:val="0"/>
        </w:rPr>
        <w:t xml:space="preserve">Consult the following questions concerning best practices when evaluating code:</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Are the classes that require a dependency acquiring that dependency outside the class?</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Is the code the only example of code with its functionality?</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Is there no other code that matches the code being reviewed?</w:t>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Is the main goal of this class singular and modular?</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Does the code do one thing and one thing only?</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Is the low complexity/modular code being unit testing?</w:t>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Is Integration Testing being done from the controller downwards?</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Is an AntiForgeryToken being embedded into the HTML of the code?</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Is every POST back to the code validating the HTML AntiForgeryToken?</w:t>
      </w:r>
    </w:p>
    <w:p w:rsidR="00000000" w:rsidDel="00000000" w:rsidP="00000000" w:rsidRDefault="00000000" w:rsidRPr="00000000" w14:paraId="00000103">
      <w:pPr>
        <w:numPr>
          <w:ilvl w:val="0"/>
          <w:numId w:val="13"/>
        </w:numPr>
        <w:ind w:left="720" w:hanging="360"/>
        <w:rPr>
          <w:u w:val="none"/>
        </w:rPr>
      </w:pPr>
      <w:r w:rsidDel="00000000" w:rsidR="00000000" w:rsidRPr="00000000">
        <w:rPr>
          <w:rtl w:val="0"/>
        </w:rPr>
        <w:t xml:space="preserve">Are possible database exceptions caught and handled?</w:t>
      </w:r>
    </w:p>
    <w:p w:rsidR="00000000" w:rsidDel="00000000" w:rsidP="00000000" w:rsidRDefault="00000000" w:rsidRPr="00000000" w14:paraId="00000104">
      <w:pPr>
        <w:numPr>
          <w:ilvl w:val="0"/>
          <w:numId w:val="13"/>
        </w:numPr>
        <w:ind w:left="720" w:hanging="360"/>
        <w:rPr>
          <w:u w:val="none"/>
        </w:rPr>
      </w:pPr>
      <w:r w:rsidDel="00000000" w:rsidR="00000000" w:rsidRPr="00000000">
        <w:rPr>
          <w:rtl w:val="0"/>
        </w:rPr>
        <w:t xml:space="preserve">Are database returns checked that they will return what they are expected to?</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 copy of the best practices can be found here at the following address in the S Drive:</w:t>
      </w:r>
    </w:p>
    <w:p w:rsidR="00000000" w:rsidDel="00000000" w:rsidP="00000000" w:rsidRDefault="00000000" w:rsidRPr="00000000" w14:paraId="00000107">
      <w:pPr>
        <w:rPr/>
      </w:pPr>
      <w:r w:rsidDel="00000000" w:rsidR="00000000" w:rsidRPr="00000000">
        <w:rPr>
          <w:rtl w:val="0"/>
        </w:rPr>
        <w:t xml:space="preserve">S:/Computer Sciences/Projects/Development/2019/TLC/Code Review</w:t>
      </w:r>
      <w:r w:rsidDel="00000000" w:rsidR="00000000" w:rsidRPr="00000000">
        <w:rPr>
          <w:rtl w:val="0"/>
        </w:rPr>
      </w:r>
    </w:p>
    <w:p w:rsidR="00000000" w:rsidDel="00000000" w:rsidP="00000000" w:rsidRDefault="00000000" w:rsidRPr="00000000" w14:paraId="00000108">
      <w:pPr>
        <w:pStyle w:val="Heading2"/>
        <w:rPr/>
      </w:pPr>
      <w:bookmarkStart w:colFirst="0" w:colLast="0" w:name="_do2vd8tkt69n" w:id="44"/>
      <w:bookmarkEnd w:id="44"/>
      <w:r w:rsidDel="00000000" w:rsidR="00000000" w:rsidRPr="00000000">
        <w:rPr>
          <w:rtl w:val="0"/>
        </w:rPr>
        <w:t xml:space="preserve">6.3 </w:t>
      </w:r>
      <w:r w:rsidDel="00000000" w:rsidR="00000000" w:rsidRPr="00000000">
        <w:rPr>
          <w:rtl w:val="0"/>
        </w:rPr>
        <w:t xml:space="preserve">Source Code Project Folders and Files</w:t>
      </w:r>
    </w:p>
    <w:p w:rsidR="00000000" w:rsidDel="00000000" w:rsidP="00000000" w:rsidRDefault="00000000" w:rsidRPr="00000000" w14:paraId="00000109">
      <w:pPr>
        <w:rPr/>
      </w:pPr>
      <w:r w:rsidDel="00000000" w:rsidR="00000000" w:rsidRPr="00000000">
        <w:rPr>
          <w:rtl w:val="0"/>
        </w:rPr>
        <w:t xml:space="preserve">The source core project uses the default .NET Core MVC structure, with a few specifications in regards to further folder organisation:</w:t>
      </w:r>
    </w:p>
    <w:p w:rsidR="00000000" w:rsidDel="00000000" w:rsidP="00000000" w:rsidRDefault="00000000" w:rsidRPr="00000000" w14:paraId="0000010A">
      <w:pPr>
        <w:numPr>
          <w:ilvl w:val="0"/>
          <w:numId w:val="14"/>
        </w:numPr>
        <w:ind w:left="720" w:hanging="360"/>
      </w:pPr>
      <w:r w:rsidDel="00000000" w:rsidR="00000000" w:rsidRPr="00000000">
        <w:rPr>
          <w:rtl w:val="0"/>
        </w:rPr>
        <w:t xml:space="preserve">TLC (Web Project)</w:t>
      </w:r>
    </w:p>
    <w:p w:rsidR="00000000" w:rsidDel="00000000" w:rsidP="00000000" w:rsidRDefault="00000000" w:rsidRPr="00000000" w14:paraId="0000010B">
      <w:pPr>
        <w:numPr>
          <w:ilvl w:val="1"/>
          <w:numId w:val="14"/>
        </w:numPr>
        <w:ind w:left="1440" w:hanging="360"/>
      </w:pPr>
      <w:r w:rsidDel="00000000" w:rsidR="00000000" w:rsidRPr="00000000">
        <w:rPr>
          <w:rtl w:val="0"/>
        </w:rPr>
        <w:t xml:space="preserve">wwwroot</w:t>
      </w:r>
    </w:p>
    <w:p w:rsidR="00000000" w:rsidDel="00000000" w:rsidP="00000000" w:rsidRDefault="00000000" w:rsidRPr="00000000" w14:paraId="0000010C">
      <w:pPr>
        <w:numPr>
          <w:ilvl w:val="2"/>
          <w:numId w:val="14"/>
        </w:numPr>
        <w:ind w:left="2160" w:hanging="360"/>
      </w:pPr>
      <w:r w:rsidDel="00000000" w:rsidR="00000000" w:rsidRPr="00000000">
        <w:rPr>
          <w:rtl w:val="0"/>
        </w:rPr>
        <w:t xml:space="preserve">images</w:t>
      </w:r>
    </w:p>
    <w:p w:rsidR="00000000" w:rsidDel="00000000" w:rsidP="00000000" w:rsidRDefault="00000000" w:rsidRPr="00000000" w14:paraId="0000010D">
      <w:pPr>
        <w:numPr>
          <w:ilvl w:val="2"/>
          <w:numId w:val="14"/>
        </w:numPr>
        <w:ind w:left="2160" w:hanging="360"/>
      </w:pPr>
      <w:r w:rsidDel="00000000" w:rsidR="00000000" w:rsidRPr="00000000">
        <w:rPr>
          <w:rtl w:val="0"/>
        </w:rPr>
        <w:t xml:space="preserve">js</w:t>
      </w:r>
    </w:p>
    <w:p w:rsidR="00000000" w:rsidDel="00000000" w:rsidP="00000000" w:rsidRDefault="00000000" w:rsidRPr="00000000" w14:paraId="0000010E">
      <w:pPr>
        <w:numPr>
          <w:ilvl w:val="2"/>
          <w:numId w:val="14"/>
        </w:numPr>
        <w:ind w:left="2160" w:hanging="360"/>
        <w:rPr>
          <w:u w:val="none"/>
        </w:rPr>
      </w:pPr>
      <w:r w:rsidDel="00000000" w:rsidR="00000000" w:rsidRPr="00000000">
        <w:rPr>
          <w:rtl w:val="0"/>
        </w:rPr>
        <w:t xml:space="preserve">styles</w:t>
      </w:r>
    </w:p>
    <w:p w:rsidR="00000000" w:rsidDel="00000000" w:rsidP="00000000" w:rsidRDefault="00000000" w:rsidRPr="00000000" w14:paraId="0000010F">
      <w:pPr>
        <w:numPr>
          <w:ilvl w:val="3"/>
          <w:numId w:val="14"/>
        </w:numPr>
        <w:ind w:left="2880" w:hanging="360"/>
        <w:rPr>
          <w:u w:val="none"/>
        </w:rPr>
      </w:pPr>
      <w:r w:rsidDel="00000000" w:rsidR="00000000" w:rsidRPr="00000000">
        <w:rPr>
          <w:rtl w:val="0"/>
        </w:rPr>
        <w:t xml:space="preserve">theme</w:t>
      </w:r>
    </w:p>
    <w:p w:rsidR="00000000" w:rsidDel="00000000" w:rsidP="00000000" w:rsidRDefault="00000000" w:rsidRPr="00000000" w14:paraId="00000110">
      <w:pPr>
        <w:numPr>
          <w:ilvl w:val="3"/>
          <w:numId w:val="14"/>
        </w:numPr>
        <w:ind w:left="2880" w:hanging="360"/>
        <w:rPr>
          <w:u w:val="none"/>
        </w:rPr>
      </w:pPr>
      <w:r w:rsidDel="00000000" w:rsidR="00000000" w:rsidRPr="00000000">
        <w:rPr>
          <w:rtl w:val="0"/>
        </w:rPr>
        <w:t xml:space="preserve">tlc.css</w:t>
      </w:r>
    </w:p>
    <w:p w:rsidR="00000000" w:rsidDel="00000000" w:rsidP="00000000" w:rsidRDefault="00000000" w:rsidRPr="00000000" w14:paraId="00000111">
      <w:pPr>
        <w:numPr>
          <w:ilvl w:val="2"/>
          <w:numId w:val="14"/>
        </w:numPr>
        <w:ind w:left="2160" w:hanging="360"/>
        <w:rPr>
          <w:u w:val="none"/>
        </w:rPr>
      </w:pPr>
      <w:r w:rsidDel="00000000" w:rsidR="00000000" w:rsidRPr="00000000">
        <w:rPr>
          <w:rtl w:val="0"/>
        </w:rPr>
        <w:t xml:space="preserve">…</w:t>
      </w:r>
    </w:p>
    <w:p w:rsidR="00000000" w:rsidDel="00000000" w:rsidP="00000000" w:rsidRDefault="00000000" w:rsidRPr="00000000" w14:paraId="00000112">
      <w:pPr>
        <w:numPr>
          <w:ilvl w:val="1"/>
          <w:numId w:val="14"/>
        </w:numPr>
        <w:ind w:left="1440" w:hanging="360"/>
        <w:rPr>
          <w:u w:val="none"/>
        </w:rPr>
      </w:pPr>
      <w:r w:rsidDel="00000000" w:rsidR="00000000" w:rsidRPr="00000000">
        <w:rPr>
          <w:rtl w:val="0"/>
        </w:rPr>
        <w:t xml:space="preserve">Migrations</w:t>
      </w:r>
    </w:p>
    <w:p w:rsidR="00000000" w:rsidDel="00000000" w:rsidP="00000000" w:rsidRDefault="00000000" w:rsidRPr="00000000" w14:paraId="00000113">
      <w:pPr>
        <w:numPr>
          <w:ilvl w:val="1"/>
          <w:numId w:val="14"/>
        </w:numPr>
        <w:ind w:left="1440" w:hanging="360"/>
      </w:pPr>
      <w:r w:rsidDel="00000000" w:rsidR="00000000" w:rsidRPr="00000000">
        <w:rPr>
          <w:rtl w:val="0"/>
        </w:rPr>
        <w:t xml:space="preserve">Models</w:t>
      </w:r>
    </w:p>
    <w:p w:rsidR="00000000" w:rsidDel="00000000" w:rsidP="00000000" w:rsidRDefault="00000000" w:rsidRPr="00000000" w14:paraId="00000114">
      <w:pPr>
        <w:numPr>
          <w:ilvl w:val="1"/>
          <w:numId w:val="14"/>
        </w:numPr>
        <w:ind w:left="1440" w:hanging="360"/>
      </w:pPr>
      <w:r w:rsidDel="00000000" w:rsidR="00000000" w:rsidRPr="00000000">
        <w:rPr>
          <w:rtl w:val="0"/>
        </w:rPr>
        <w:t xml:space="preserve">Controllers</w:t>
      </w:r>
    </w:p>
    <w:p w:rsidR="00000000" w:rsidDel="00000000" w:rsidP="00000000" w:rsidRDefault="00000000" w:rsidRPr="00000000" w14:paraId="00000115">
      <w:pPr>
        <w:numPr>
          <w:ilvl w:val="1"/>
          <w:numId w:val="14"/>
        </w:numPr>
        <w:ind w:left="1440" w:hanging="360"/>
      </w:pPr>
      <w:r w:rsidDel="00000000" w:rsidR="00000000" w:rsidRPr="00000000">
        <w:rPr>
          <w:rtl w:val="0"/>
        </w:rPr>
        <w:t xml:space="preserve">Views</w:t>
      </w:r>
    </w:p>
    <w:p w:rsidR="00000000" w:rsidDel="00000000" w:rsidP="00000000" w:rsidRDefault="00000000" w:rsidRPr="00000000" w14:paraId="00000116">
      <w:pPr>
        <w:numPr>
          <w:ilvl w:val="0"/>
          <w:numId w:val="14"/>
        </w:numPr>
        <w:ind w:left="720" w:hanging="360"/>
      </w:pPr>
      <w:r w:rsidDel="00000000" w:rsidR="00000000" w:rsidRPr="00000000">
        <w:rPr>
          <w:rtl w:val="0"/>
        </w:rPr>
        <w:t xml:space="preserve">TLC_Test (XUnit Project)</w:t>
      </w: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The folders under the wwwroot folder exist to organise any CSS, images, and JavaScript that might be added to the project. Any theme styles (i.e. the Heritage web theme) are put into the theme folder, and any custom CSS is to be added to the tlc.css file, following the project CSS naming standards.</w:t>
      </w:r>
    </w:p>
    <w:p w:rsidR="00000000" w:rsidDel="00000000" w:rsidP="00000000" w:rsidRDefault="00000000" w:rsidRPr="00000000" w14:paraId="00000119">
      <w:pPr>
        <w:pStyle w:val="Heading3"/>
        <w:rPr/>
      </w:pPr>
      <w:bookmarkStart w:colFirst="0" w:colLast="0" w:name="_euilwdnfv9l0" w:id="45"/>
      <w:bookmarkEnd w:id="45"/>
      <w:r w:rsidDel="00000000" w:rsidR="00000000" w:rsidRPr="00000000">
        <w:rPr>
          <w:rtl w:val="0"/>
        </w:rPr>
        <w:t xml:space="preserve">Folder Names</w:t>
      </w:r>
    </w:p>
    <w:p w:rsidR="00000000" w:rsidDel="00000000" w:rsidP="00000000" w:rsidRDefault="00000000" w:rsidRPr="00000000" w14:paraId="0000011A">
      <w:pPr>
        <w:rPr/>
      </w:pPr>
      <w:r w:rsidDel="00000000" w:rsidR="00000000" w:rsidRPr="00000000">
        <w:rPr>
          <w:rtl w:val="0"/>
        </w:rPr>
        <w:t xml:space="preserve">Folders outside the wwwroot folder follow PascalCase. Folders inside the wwwroot folder are in camelCase.</w:t>
      </w:r>
    </w:p>
    <w:p w:rsidR="00000000" w:rsidDel="00000000" w:rsidP="00000000" w:rsidRDefault="00000000" w:rsidRPr="00000000" w14:paraId="0000011B">
      <w:pPr>
        <w:pStyle w:val="Heading3"/>
        <w:rPr/>
      </w:pPr>
      <w:bookmarkStart w:colFirst="0" w:colLast="0" w:name="_priscmxlxzwy" w:id="46"/>
      <w:bookmarkEnd w:id="46"/>
      <w:r w:rsidDel="00000000" w:rsidR="00000000" w:rsidRPr="00000000">
        <w:rPr>
          <w:rtl w:val="0"/>
        </w:rPr>
        <w:t xml:space="preserve">wwwroot Files</w:t>
      </w:r>
    </w:p>
    <w:p w:rsidR="00000000" w:rsidDel="00000000" w:rsidP="00000000" w:rsidRDefault="00000000" w:rsidRPr="00000000" w14:paraId="0000011C">
      <w:pPr>
        <w:rPr/>
      </w:pPr>
      <w:r w:rsidDel="00000000" w:rsidR="00000000" w:rsidRPr="00000000">
        <w:rPr>
          <w:rtl w:val="0"/>
        </w:rPr>
        <w:t xml:space="preserve">Files inside the wwwroot folder are in camelCase.</w:t>
      </w:r>
    </w:p>
    <w:p w:rsidR="00000000" w:rsidDel="00000000" w:rsidP="00000000" w:rsidRDefault="00000000" w:rsidRPr="00000000" w14:paraId="0000011D">
      <w:pPr>
        <w:pStyle w:val="Heading3"/>
        <w:rPr/>
      </w:pPr>
      <w:bookmarkStart w:colFirst="0" w:colLast="0" w:name="_3dl41uwdqxm" w:id="47"/>
      <w:bookmarkEnd w:id="47"/>
      <w:r w:rsidDel="00000000" w:rsidR="00000000" w:rsidRPr="00000000">
        <w:rPr>
          <w:rtl w:val="0"/>
        </w:rPr>
        <w:t xml:space="preserve">Class Files</w:t>
      </w:r>
    </w:p>
    <w:p w:rsidR="00000000" w:rsidDel="00000000" w:rsidP="00000000" w:rsidRDefault="00000000" w:rsidRPr="00000000" w14:paraId="0000011E">
      <w:pPr>
        <w:rPr/>
      </w:pPr>
      <w:r w:rsidDel="00000000" w:rsidR="00000000" w:rsidRPr="00000000">
        <w:rPr>
          <w:rtl w:val="0"/>
        </w:rPr>
        <w:t xml:space="preserve">Class files have one class per file. The name of the file is the name of the class it contains, case-sensitive.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rPr/>
      </w:pPr>
      <w:bookmarkStart w:colFirst="0" w:colLast="0" w:name="_uktk7gjouflc" w:id="48"/>
      <w:bookmarkEnd w:id="48"/>
      <w:r w:rsidDel="00000000" w:rsidR="00000000" w:rsidRPr="00000000">
        <w:rPr>
          <w:rtl w:val="0"/>
        </w:rPr>
        <w:t xml:space="preserve">7.0 Document Organization Standards</w:t>
      </w:r>
    </w:p>
    <w:p w:rsidR="00000000" w:rsidDel="00000000" w:rsidP="00000000" w:rsidRDefault="00000000" w:rsidRPr="00000000" w14:paraId="00000122">
      <w:pPr>
        <w:pStyle w:val="Heading2"/>
        <w:rPr/>
      </w:pPr>
      <w:bookmarkStart w:colFirst="0" w:colLast="0" w:name="_4f0hhw3lphwf" w:id="49"/>
      <w:bookmarkEnd w:id="49"/>
      <w:r w:rsidDel="00000000" w:rsidR="00000000" w:rsidRPr="00000000">
        <w:rPr>
          <w:rtl w:val="0"/>
        </w:rPr>
        <w:t xml:space="preserve">7.1 Storage and Folder Structure</w:t>
      </w:r>
    </w:p>
    <w:p w:rsidR="00000000" w:rsidDel="00000000" w:rsidP="00000000" w:rsidRDefault="00000000" w:rsidRPr="00000000" w14:paraId="00000123">
      <w:pPr>
        <w:rPr/>
      </w:pPr>
      <w:r w:rsidDel="00000000" w:rsidR="00000000" w:rsidRPr="00000000">
        <w:rPr>
          <w:rtl w:val="0"/>
        </w:rPr>
        <w:t xml:space="preserve">The project documentation is kept on a shared drive, in the dedicated TLC directory for all team members to access. </w:t>
      </w:r>
    </w:p>
    <w:p w:rsidR="00000000" w:rsidDel="00000000" w:rsidP="00000000" w:rsidRDefault="00000000" w:rsidRPr="00000000" w14:paraId="00000124">
      <w:pPr>
        <w:rPr/>
      </w:pPr>
      <w:r w:rsidDel="00000000" w:rsidR="00000000" w:rsidRPr="00000000">
        <w:rPr>
          <w:rtl w:val="0"/>
        </w:rPr>
        <w:t xml:space="preserve">S:\Computer Sciences\Projects\Development\2019\TLC</w:t>
      </w:r>
    </w:p>
    <w:p w:rsidR="00000000" w:rsidDel="00000000" w:rsidP="00000000" w:rsidRDefault="00000000" w:rsidRPr="00000000" w14:paraId="00000125">
      <w:pPr>
        <w:rPr/>
      </w:pPr>
      <w:r w:rsidDel="00000000" w:rsidR="00000000" w:rsidRPr="00000000">
        <w:rPr>
          <w:rtl w:val="0"/>
        </w:rPr>
        <w:t xml:space="preserve">The TLC directory:</w:t>
      </w:r>
    </w:p>
    <w:p w:rsidR="00000000" w:rsidDel="00000000" w:rsidP="00000000" w:rsidRDefault="00000000" w:rsidRPr="00000000" w14:paraId="00000126">
      <w:pPr>
        <w:numPr>
          <w:ilvl w:val="0"/>
          <w:numId w:val="8"/>
        </w:numPr>
        <w:ind w:left="720" w:hanging="360"/>
        <w:rPr/>
      </w:pPr>
      <w:r w:rsidDel="00000000" w:rsidR="00000000" w:rsidRPr="00000000">
        <w:rPr>
          <w:rtl w:val="0"/>
        </w:rPr>
        <w:t xml:space="preserve">TLC</w:t>
      </w:r>
    </w:p>
    <w:p w:rsidR="00000000" w:rsidDel="00000000" w:rsidP="00000000" w:rsidRDefault="00000000" w:rsidRPr="00000000" w14:paraId="00000127">
      <w:pPr>
        <w:numPr>
          <w:ilvl w:val="1"/>
          <w:numId w:val="8"/>
        </w:numPr>
        <w:ind w:left="1440" w:hanging="360"/>
        <w:rPr/>
      </w:pPr>
      <w:r w:rsidDel="00000000" w:rsidR="00000000" w:rsidRPr="00000000">
        <w:rPr>
          <w:rtl w:val="0"/>
        </w:rPr>
        <w:t xml:space="preserve">Sprints</w:t>
      </w:r>
    </w:p>
    <w:p w:rsidR="00000000" w:rsidDel="00000000" w:rsidP="00000000" w:rsidRDefault="00000000" w:rsidRPr="00000000" w14:paraId="00000128">
      <w:pPr>
        <w:numPr>
          <w:ilvl w:val="2"/>
          <w:numId w:val="8"/>
        </w:numPr>
        <w:ind w:left="2160" w:hanging="360"/>
        <w:rPr/>
      </w:pPr>
      <w:r w:rsidDel="00000000" w:rsidR="00000000" w:rsidRPr="00000000">
        <w:rPr>
          <w:rtl w:val="0"/>
        </w:rPr>
        <w:t xml:space="preserve">TLC Team Action and Lessons Register.xlsx</w:t>
      </w:r>
    </w:p>
    <w:p w:rsidR="00000000" w:rsidDel="00000000" w:rsidP="00000000" w:rsidRDefault="00000000" w:rsidRPr="00000000" w14:paraId="00000129">
      <w:pPr>
        <w:numPr>
          <w:ilvl w:val="2"/>
          <w:numId w:val="8"/>
        </w:numPr>
        <w:ind w:left="2160" w:hanging="360"/>
        <w:rPr/>
      </w:pPr>
      <w:r w:rsidDel="00000000" w:rsidR="00000000" w:rsidRPr="00000000">
        <w:rPr>
          <w:rtl w:val="0"/>
        </w:rPr>
        <w:t xml:space="preserve">01_STARTDATE_ENDDATE</w:t>
      </w:r>
    </w:p>
    <w:p w:rsidR="00000000" w:rsidDel="00000000" w:rsidP="00000000" w:rsidRDefault="00000000" w:rsidRPr="00000000" w14:paraId="0000012A">
      <w:pPr>
        <w:numPr>
          <w:ilvl w:val="3"/>
          <w:numId w:val="8"/>
        </w:numPr>
        <w:ind w:left="2880" w:hanging="360"/>
        <w:rPr/>
      </w:pPr>
      <w:r w:rsidDel="00000000" w:rsidR="00000000" w:rsidRPr="00000000">
        <w:rPr>
          <w:rtl w:val="0"/>
        </w:rPr>
        <w:t xml:space="preserve">TLC_SprintCommitment_DATE</w:t>
      </w:r>
    </w:p>
    <w:p w:rsidR="00000000" w:rsidDel="00000000" w:rsidP="00000000" w:rsidRDefault="00000000" w:rsidRPr="00000000" w14:paraId="0000012B">
      <w:pPr>
        <w:numPr>
          <w:ilvl w:val="3"/>
          <w:numId w:val="8"/>
        </w:numPr>
        <w:ind w:left="2880" w:hanging="360"/>
        <w:rPr/>
      </w:pPr>
      <w:r w:rsidDel="00000000" w:rsidR="00000000" w:rsidRPr="00000000">
        <w:rPr>
          <w:rtl w:val="0"/>
        </w:rPr>
        <w:t xml:space="preserve">TLC_SprintReview_DATE.docx</w:t>
      </w:r>
    </w:p>
    <w:p w:rsidR="00000000" w:rsidDel="00000000" w:rsidP="00000000" w:rsidRDefault="00000000" w:rsidRPr="00000000" w14:paraId="0000012C">
      <w:pPr>
        <w:numPr>
          <w:ilvl w:val="3"/>
          <w:numId w:val="8"/>
        </w:numPr>
        <w:ind w:left="2880" w:hanging="360"/>
        <w:rPr/>
      </w:pPr>
      <w:r w:rsidDel="00000000" w:rsidR="00000000" w:rsidRPr="00000000">
        <w:rPr>
          <w:rtl w:val="0"/>
        </w:rPr>
        <w:t xml:space="preserve">TLC_TestReport_DATE</w:t>
      </w:r>
    </w:p>
    <w:p w:rsidR="00000000" w:rsidDel="00000000" w:rsidP="00000000" w:rsidRDefault="00000000" w:rsidRPr="00000000" w14:paraId="0000012D">
      <w:pPr>
        <w:numPr>
          <w:ilvl w:val="2"/>
          <w:numId w:val="8"/>
        </w:numPr>
        <w:ind w:left="2160" w:hanging="360"/>
        <w:rPr/>
      </w:pPr>
      <w:r w:rsidDel="00000000" w:rsidR="00000000" w:rsidRPr="00000000">
        <w:rPr>
          <w:rtl w:val="0"/>
        </w:rPr>
        <w:t xml:space="preserve">02_STARTDATE_ENDDATE</w:t>
      </w:r>
    </w:p>
    <w:p w:rsidR="00000000" w:rsidDel="00000000" w:rsidP="00000000" w:rsidRDefault="00000000" w:rsidRPr="00000000" w14:paraId="0000012E">
      <w:pPr>
        <w:numPr>
          <w:ilvl w:val="2"/>
          <w:numId w:val="8"/>
        </w:numPr>
        <w:ind w:left="2160" w:hanging="360"/>
        <w:rPr/>
      </w:pPr>
      <w:r w:rsidDel="00000000" w:rsidR="00000000" w:rsidRPr="00000000">
        <w:rPr>
          <w:rtl w:val="0"/>
        </w:rPr>
        <w:t xml:space="preserve">…</w:t>
      </w:r>
    </w:p>
    <w:p w:rsidR="00000000" w:rsidDel="00000000" w:rsidP="00000000" w:rsidRDefault="00000000" w:rsidRPr="00000000" w14:paraId="0000012F">
      <w:pPr>
        <w:numPr>
          <w:ilvl w:val="1"/>
          <w:numId w:val="8"/>
        </w:numPr>
        <w:ind w:left="1440" w:hanging="360"/>
        <w:rPr/>
      </w:pPr>
      <w:r w:rsidDel="00000000" w:rsidR="00000000" w:rsidRPr="00000000">
        <w:rPr>
          <w:rtl w:val="0"/>
        </w:rPr>
        <w:t xml:space="preserve">...</w:t>
      </w:r>
    </w:p>
    <w:p w:rsidR="00000000" w:rsidDel="00000000" w:rsidP="00000000" w:rsidRDefault="00000000" w:rsidRPr="00000000" w14:paraId="00000130">
      <w:pPr>
        <w:pStyle w:val="Heading3"/>
        <w:rPr/>
      </w:pPr>
      <w:bookmarkStart w:colFirst="0" w:colLast="0" w:name="_ejjds532zwcj" w:id="50"/>
      <w:bookmarkEnd w:id="50"/>
      <w:r w:rsidDel="00000000" w:rsidR="00000000" w:rsidRPr="00000000">
        <w:rPr>
          <w:rtl w:val="0"/>
        </w:rPr>
        <w:t xml:space="preserve">TLC</w:t>
      </w:r>
    </w:p>
    <w:p w:rsidR="00000000" w:rsidDel="00000000" w:rsidP="00000000" w:rsidRDefault="00000000" w:rsidRPr="00000000" w14:paraId="00000131">
      <w:pPr>
        <w:rPr/>
      </w:pPr>
      <w:r w:rsidDel="00000000" w:rsidR="00000000" w:rsidRPr="00000000">
        <w:rPr>
          <w:rtl w:val="0"/>
        </w:rPr>
        <w:t xml:space="preserve">Any files that are updated throughout the project are kept outside, at the same level as the Sprints folder. These are:</w:t>
      </w:r>
    </w:p>
    <w:p w:rsidR="00000000" w:rsidDel="00000000" w:rsidP="00000000" w:rsidRDefault="00000000" w:rsidRPr="00000000" w14:paraId="00000132">
      <w:pPr>
        <w:numPr>
          <w:ilvl w:val="0"/>
          <w:numId w:val="3"/>
        </w:numPr>
        <w:ind w:left="720" w:hanging="360"/>
        <w:rPr>
          <w:color w:val="000000"/>
          <w:sz w:val="22"/>
          <w:szCs w:val="22"/>
        </w:rPr>
      </w:pPr>
      <w:r w:rsidDel="00000000" w:rsidR="00000000" w:rsidRPr="00000000">
        <w:rPr>
          <w:rtl w:val="0"/>
        </w:rPr>
        <w:t xml:space="preserve">Standards</w:t>
      </w:r>
    </w:p>
    <w:p w:rsidR="00000000" w:rsidDel="00000000" w:rsidP="00000000" w:rsidRDefault="00000000" w:rsidRPr="00000000" w14:paraId="00000133">
      <w:pPr>
        <w:numPr>
          <w:ilvl w:val="0"/>
          <w:numId w:val="3"/>
        </w:numPr>
        <w:ind w:left="720" w:hanging="360"/>
        <w:rPr>
          <w:color w:val="000000"/>
          <w:sz w:val="22"/>
          <w:szCs w:val="22"/>
        </w:rPr>
      </w:pPr>
      <w:r w:rsidDel="00000000" w:rsidR="00000000" w:rsidRPr="00000000">
        <w:rPr>
          <w:rtl w:val="0"/>
        </w:rPr>
        <w:t xml:space="preserve">Action and Lessons Register</w:t>
      </w:r>
    </w:p>
    <w:p w:rsidR="00000000" w:rsidDel="00000000" w:rsidP="00000000" w:rsidRDefault="00000000" w:rsidRPr="00000000" w14:paraId="00000134">
      <w:pPr>
        <w:numPr>
          <w:ilvl w:val="0"/>
          <w:numId w:val="3"/>
        </w:numPr>
        <w:ind w:left="720" w:hanging="360"/>
        <w:rPr>
          <w:color w:val="000000"/>
          <w:sz w:val="22"/>
          <w:szCs w:val="22"/>
        </w:rPr>
      </w:pPr>
      <w:r w:rsidDel="00000000" w:rsidR="00000000" w:rsidRPr="00000000">
        <w:rPr>
          <w:rtl w:val="0"/>
        </w:rPr>
        <w:t xml:space="preserve">Product backlog</w:t>
      </w:r>
    </w:p>
    <w:p w:rsidR="00000000" w:rsidDel="00000000" w:rsidP="00000000" w:rsidRDefault="00000000" w:rsidRPr="00000000" w14:paraId="00000135">
      <w:pPr>
        <w:numPr>
          <w:ilvl w:val="0"/>
          <w:numId w:val="3"/>
        </w:numPr>
        <w:ind w:left="720" w:hanging="360"/>
        <w:rPr>
          <w:color w:val="000000"/>
          <w:sz w:val="22"/>
          <w:szCs w:val="22"/>
        </w:rPr>
      </w:pPr>
      <w:r w:rsidDel="00000000" w:rsidR="00000000" w:rsidRPr="00000000">
        <w:rPr>
          <w:rtl w:val="0"/>
        </w:rPr>
        <w:t xml:space="preserve">Operational documentation</w:t>
      </w:r>
    </w:p>
    <w:p w:rsidR="00000000" w:rsidDel="00000000" w:rsidP="00000000" w:rsidRDefault="00000000" w:rsidRPr="00000000" w14:paraId="00000136">
      <w:pPr>
        <w:numPr>
          <w:ilvl w:val="0"/>
          <w:numId w:val="3"/>
        </w:numPr>
        <w:ind w:left="720" w:hanging="360"/>
        <w:rPr>
          <w:color w:val="000000"/>
          <w:sz w:val="22"/>
          <w:szCs w:val="22"/>
        </w:rPr>
      </w:pPr>
      <w:r w:rsidDel="00000000" w:rsidR="00000000" w:rsidRPr="00000000">
        <w:rPr>
          <w:rtl w:val="0"/>
        </w:rPr>
        <w:t xml:space="preserve">Architecture and design documentation</w:t>
      </w:r>
    </w:p>
    <w:p w:rsidR="00000000" w:rsidDel="00000000" w:rsidP="00000000" w:rsidRDefault="00000000" w:rsidRPr="00000000" w14:paraId="00000137">
      <w:pPr>
        <w:pStyle w:val="Heading3"/>
        <w:rPr/>
      </w:pPr>
      <w:bookmarkStart w:colFirst="0" w:colLast="0" w:name="_doogyt3fu4jq" w:id="51"/>
      <w:bookmarkEnd w:id="51"/>
      <w:r w:rsidDel="00000000" w:rsidR="00000000" w:rsidRPr="00000000">
        <w:rPr>
          <w:rtl w:val="0"/>
        </w:rPr>
        <w:t xml:space="preserve">Sprints Folder</w:t>
      </w:r>
    </w:p>
    <w:p w:rsidR="00000000" w:rsidDel="00000000" w:rsidP="00000000" w:rsidRDefault="00000000" w:rsidRPr="00000000" w14:paraId="00000138">
      <w:pPr>
        <w:rPr/>
      </w:pPr>
      <w:r w:rsidDel="00000000" w:rsidR="00000000" w:rsidRPr="00000000">
        <w:rPr>
          <w:rtl w:val="0"/>
        </w:rPr>
        <w:t xml:space="preserve">All sprints are contained in the sprints folder. </w:t>
      </w:r>
    </w:p>
    <w:p w:rsidR="00000000" w:rsidDel="00000000" w:rsidP="00000000" w:rsidRDefault="00000000" w:rsidRPr="00000000" w14:paraId="00000139">
      <w:pPr>
        <w:pStyle w:val="Heading3"/>
        <w:rPr/>
      </w:pPr>
      <w:bookmarkStart w:colFirst="0" w:colLast="0" w:name="_9m2khsu8o07r" w:id="52"/>
      <w:bookmarkEnd w:id="52"/>
      <w:r w:rsidDel="00000000" w:rsidR="00000000" w:rsidRPr="00000000">
        <w:rPr>
          <w:rtl w:val="0"/>
        </w:rPr>
        <w:t xml:space="preserve">Retrospective, Actions, and Lessons Learned Register</w:t>
      </w:r>
    </w:p>
    <w:p w:rsidR="00000000" w:rsidDel="00000000" w:rsidP="00000000" w:rsidRDefault="00000000" w:rsidRPr="00000000" w14:paraId="0000013A">
      <w:pPr>
        <w:rPr/>
      </w:pPr>
      <w:r w:rsidDel="00000000" w:rsidR="00000000" w:rsidRPr="00000000">
        <w:rPr>
          <w:rtl w:val="0"/>
        </w:rPr>
        <w:t xml:space="preserve">The actions and lessons learned are tracked in the dedicated register (“TLC Team Action and Lessons Register”), that is updated throughout the project, and therefore kept at the same level as the sprints folder.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rPr/>
      </w:pPr>
      <w:bookmarkStart w:colFirst="0" w:colLast="0" w:name="_sq9ttcdyoj06" w:id="53"/>
      <w:bookmarkEnd w:id="53"/>
      <w:r w:rsidDel="00000000" w:rsidR="00000000" w:rsidRPr="00000000">
        <w:rPr>
          <w:rtl w:val="0"/>
        </w:rPr>
        <w:t xml:space="preserve">Sprint</w:t>
      </w:r>
    </w:p>
    <w:p w:rsidR="00000000" w:rsidDel="00000000" w:rsidP="00000000" w:rsidRDefault="00000000" w:rsidRPr="00000000" w14:paraId="0000013D">
      <w:pPr>
        <w:rPr/>
      </w:pPr>
      <w:r w:rsidDel="00000000" w:rsidR="00000000" w:rsidRPr="00000000">
        <w:rPr>
          <w:rtl w:val="0"/>
        </w:rPr>
        <w:t xml:space="preserve">Each sprint has its folder in the Sprints folder. The naming standard for the folder is: </w:t>
      </w:r>
    </w:p>
    <w:p w:rsidR="00000000" w:rsidDel="00000000" w:rsidP="00000000" w:rsidRDefault="00000000" w:rsidRPr="00000000" w14:paraId="0000013E">
      <w:pPr>
        <w:ind w:firstLine="720"/>
        <w:rPr/>
      </w:pPr>
      <w:r w:rsidDel="00000000" w:rsidR="00000000" w:rsidRPr="00000000">
        <w:rPr>
          <w:rtl w:val="0"/>
        </w:rPr>
        <w:t xml:space="preserve">SPRINTNUMBER_STARTDATE_ENDDATE.</w:t>
      </w:r>
    </w:p>
    <w:p w:rsidR="00000000" w:rsidDel="00000000" w:rsidP="00000000" w:rsidRDefault="00000000" w:rsidRPr="00000000" w14:paraId="0000013F">
      <w:pPr>
        <w:rPr/>
      </w:pPr>
      <w:r w:rsidDel="00000000" w:rsidR="00000000" w:rsidRPr="00000000">
        <w:rPr>
          <w:rtl w:val="0"/>
        </w:rPr>
        <w:tab/>
        <w:t xml:space="preserve">Example: 01_2019-09-03_2019-09-28</w:t>
      </w:r>
    </w:p>
    <w:p w:rsidR="00000000" w:rsidDel="00000000" w:rsidP="00000000" w:rsidRDefault="00000000" w:rsidRPr="00000000" w14:paraId="00000140">
      <w:pPr>
        <w:pStyle w:val="Heading4"/>
        <w:rPr/>
      </w:pPr>
      <w:bookmarkStart w:colFirst="0" w:colLast="0" w:name="_gykuzbbosl3o" w:id="54"/>
      <w:bookmarkEnd w:id="54"/>
      <w:r w:rsidDel="00000000" w:rsidR="00000000" w:rsidRPr="00000000">
        <w:rPr>
          <w:rtl w:val="0"/>
        </w:rPr>
        <w:t xml:space="preserve">Meeting Minutes</w:t>
      </w:r>
    </w:p>
    <w:p w:rsidR="00000000" w:rsidDel="00000000" w:rsidP="00000000" w:rsidRDefault="00000000" w:rsidRPr="00000000" w14:paraId="00000141">
      <w:pPr>
        <w:rPr/>
      </w:pPr>
      <w:r w:rsidDel="00000000" w:rsidR="00000000" w:rsidRPr="00000000">
        <w:rPr>
          <w:rtl w:val="0"/>
        </w:rPr>
        <w:t xml:space="preserve">Meeting minutes for sprint reviews are kept in their respective sprint folder. </w:t>
      </w:r>
    </w:p>
    <w:p w:rsidR="00000000" w:rsidDel="00000000" w:rsidP="00000000" w:rsidRDefault="00000000" w:rsidRPr="00000000" w14:paraId="00000142">
      <w:pPr>
        <w:rPr/>
      </w:pPr>
      <w:r w:rsidDel="00000000" w:rsidR="00000000" w:rsidRPr="00000000">
        <w:rPr>
          <w:rtl w:val="0"/>
        </w:rPr>
        <w:t xml:space="preserve">The naming standard for sprint review meeting minutes is:</w:t>
      </w:r>
    </w:p>
    <w:p w:rsidR="00000000" w:rsidDel="00000000" w:rsidP="00000000" w:rsidRDefault="00000000" w:rsidRPr="00000000" w14:paraId="00000143">
      <w:pPr>
        <w:rPr/>
      </w:pPr>
      <w:r w:rsidDel="00000000" w:rsidR="00000000" w:rsidRPr="00000000">
        <w:rPr>
          <w:rtl w:val="0"/>
        </w:rPr>
        <w:tab/>
        <w:t xml:space="preserve">TLC_SprintReview_DATE*</w:t>
      </w:r>
    </w:p>
    <w:p w:rsidR="00000000" w:rsidDel="00000000" w:rsidP="00000000" w:rsidRDefault="00000000" w:rsidRPr="00000000" w14:paraId="00000144">
      <w:pPr>
        <w:rPr/>
      </w:pPr>
      <w:r w:rsidDel="00000000" w:rsidR="00000000" w:rsidRPr="00000000">
        <w:rPr>
          <w:rtl w:val="0"/>
        </w:rPr>
        <w:tab/>
        <w:t xml:space="preserve">Example: TLC_SprintReview_2019-11-07</w:t>
      </w:r>
    </w:p>
    <w:p w:rsidR="00000000" w:rsidDel="00000000" w:rsidP="00000000" w:rsidRDefault="00000000" w:rsidRPr="00000000" w14:paraId="00000145">
      <w:pPr>
        <w:pStyle w:val="Heading4"/>
        <w:rPr/>
      </w:pPr>
      <w:bookmarkStart w:colFirst="0" w:colLast="0" w:name="_85m6qyjgvug2" w:id="55"/>
      <w:bookmarkEnd w:id="55"/>
      <w:r w:rsidDel="00000000" w:rsidR="00000000" w:rsidRPr="00000000">
        <w:rPr>
          <w:rtl w:val="0"/>
        </w:rPr>
        <w:t xml:space="preserve">Sprint Commitment Email</w:t>
      </w:r>
    </w:p>
    <w:p w:rsidR="00000000" w:rsidDel="00000000" w:rsidP="00000000" w:rsidRDefault="00000000" w:rsidRPr="00000000" w14:paraId="00000146">
      <w:pPr>
        <w:rPr/>
      </w:pPr>
      <w:r w:rsidDel="00000000" w:rsidR="00000000" w:rsidRPr="00000000">
        <w:rPr>
          <w:rtl w:val="0"/>
        </w:rPr>
        <w:t xml:space="preserve">The sprint commitment email is kept track of in its respective file.</w:t>
      </w:r>
    </w:p>
    <w:p w:rsidR="00000000" w:rsidDel="00000000" w:rsidP="00000000" w:rsidRDefault="00000000" w:rsidRPr="00000000" w14:paraId="00000147">
      <w:pPr>
        <w:rPr/>
      </w:pPr>
      <w:r w:rsidDel="00000000" w:rsidR="00000000" w:rsidRPr="00000000">
        <w:rPr>
          <w:rtl w:val="0"/>
        </w:rPr>
        <w:t xml:space="preserve">The naming standard is:</w:t>
      </w:r>
    </w:p>
    <w:p w:rsidR="00000000" w:rsidDel="00000000" w:rsidP="00000000" w:rsidRDefault="00000000" w:rsidRPr="00000000" w14:paraId="00000148">
      <w:pPr>
        <w:rPr/>
      </w:pPr>
      <w:r w:rsidDel="00000000" w:rsidR="00000000" w:rsidRPr="00000000">
        <w:rPr>
          <w:rtl w:val="0"/>
        </w:rPr>
        <w:tab/>
        <w:t xml:space="preserve">TLC_SprintCommitment_DATE*</w:t>
      </w:r>
    </w:p>
    <w:p w:rsidR="00000000" w:rsidDel="00000000" w:rsidP="00000000" w:rsidRDefault="00000000" w:rsidRPr="00000000" w14:paraId="00000149">
      <w:pPr>
        <w:rPr/>
      </w:pPr>
      <w:r w:rsidDel="00000000" w:rsidR="00000000" w:rsidRPr="00000000">
        <w:rPr>
          <w:rtl w:val="0"/>
        </w:rPr>
        <w:tab/>
        <w:t xml:space="preserve">Example: TLC_SprintCommitment_2019-10-29</w:t>
      </w:r>
    </w:p>
    <w:p w:rsidR="00000000" w:rsidDel="00000000" w:rsidP="00000000" w:rsidRDefault="00000000" w:rsidRPr="00000000" w14:paraId="0000014A">
      <w:pPr>
        <w:pStyle w:val="Heading4"/>
        <w:rPr/>
      </w:pPr>
      <w:bookmarkStart w:colFirst="0" w:colLast="0" w:name="_re5y31m8z14a" w:id="56"/>
      <w:bookmarkEnd w:id="56"/>
      <w:r w:rsidDel="00000000" w:rsidR="00000000" w:rsidRPr="00000000">
        <w:rPr>
          <w:rtl w:val="0"/>
        </w:rPr>
        <w:t xml:space="preserve">Unit Test Report</w:t>
      </w:r>
    </w:p>
    <w:p w:rsidR="00000000" w:rsidDel="00000000" w:rsidP="00000000" w:rsidRDefault="00000000" w:rsidRPr="00000000" w14:paraId="0000014B">
      <w:pPr>
        <w:rPr/>
      </w:pPr>
      <w:r w:rsidDel="00000000" w:rsidR="00000000" w:rsidRPr="00000000">
        <w:rPr>
          <w:rtl w:val="0"/>
        </w:rPr>
        <w:t xml:space="preserve">Unit Test Reports are generated using Visual Studio’s code coverage reports.</w:t>
      </w:r>
    </w:p>
    <w:p w:rsidR="00000000" w:rsidDel="00000000" w:rsidP="00000000" w:rsidRDefault="00000000" w:rsidRPr="00000000" w14:paraId="0000014C">
      <w:pPr>
        <w:rPr/>
      </w:pPr>
      <w:r w:rsidDel="00000000" w:rsidR="00000000" w:rsidRPr="00000000">
        <w:rPr>
          <w:rtl w:val="0"/>
        </w:rPr>
        <w:t xml:space="preserve">The naming standard is:</w:t>
      </w:r>
    </w:p>
    <w:p w:rsidR="00000000" w:rsidDel="00000000" w:rsidP="00000000" w:rsidRDefault="00000000" w:rsidRPr="00000000" w14:paraId="0000014D">
      <w:pPr>
        <w:rPr/>
      </w:pPr>
      <w:r w:rsidDel="00000000" w:rsidR="00000000" w:rsidRPr="00000000">
        <w:rPr>
          <w:rtl w:val="0"/>
        </w:rPr>
        <w:tab/>
        <w:t xml:space="preserve">TLC_TestReport_DATE*</w:t>
      </w:r>
    </w:p>
    <w:p w:rsidR="00000000" w:rsidDel="00000000" w:rsidP="00000000" w:rsidRDefault="00000000" w:rsidRPr="00000000" w14:paraId="0000014E">
      <w:pPr>
        <w:rPr/>
      </w:pPr>
      <w:r w:rsidDel="00000000" w:rsidR="00000000" w:rsidRPr="00000000">
        <w:rPr>
          <w:rtl w:val="0"/>
        </w:rPr>
        <w:tab/>
        <w:t xml:space="preserve">Example: TLC_TestReport_2019-11-07</w:t>
      </w:r>
    </w:p>
    <w:p w:rsidR="00000000" w:rsidDel="00000000" w:rsidP="00000000" w:rsidRDefault="00000000" w:rsidRPr="00000000" w14:paraId="0000014F">
      <w:pPr>
        <w:rPr/>
      </w:pPr>
      <w:r w:rsidDel="00000000" w:rsidR="00000000" w:rsidRPr="00000000">
        <w:rPr>
          <w:rtl w:val="0"/>
        </w:rPr>
        <w:t xml:space="preserve">*dates in the file names are date sent, and for test reports the date generated</w:t>
      </w:r>
    </w:p>
    <w:p w:rsidR="00000000" w:rsidDel="00000000" w:rsidP="00000000" w:rsidRDefault="00000000" w:rsidRPr="00000000" w14:paraId="00000150">
      <w:pPr>
        <w:pStyle w:val="Heading1"/>
        <w:rPr/>
      </w:pPr>
      <w:bookmarkStart w:colFirst="0" w:colLast="0" w:name="_op03wribg5x4" w:id="57"/>
      <w:bookmarkEnd w:id="57"/>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rPr/>
      </w:pPr>
      <w:bookmarkStart w:colFirst="0" w:colLast="0" w:name="_ibvuuym27qxa" w:id="58"/>
      <w:bookmarkEnd w:id="58"/>
      <w:r w:rsidDel="00000000" w:rsidR="00000000" w:rsidRPr="00000000">
        <w:rPr>
          <w:rtl w:val="0"/>
        </w:rPr>
        <w:t xml:space="preserve">8.0 Testing Standards</w:t>
      </w:r>
    </w:p>
    <w:p w:rsidR="00000000" w:rsidDel="00000000" w:rsidP="00000000" w:rsidRDefault="00000000" w:rsidRPr="00000000" w14:paraId="00000152">
      <w:pPr>
        <w:rPr/>
      </w:pPr>
      <w:r w:rsidDel="00000000" w:rsidR="00000000" w:rsidRPr="00000000">
        <w:rPr>
          <w:rtl w:val="0"/>
        </w:rPr>
        <w:t xml:space="preserve">Testing will be done when all tasks under a User Story are past the active status. Whoever is assigned to the User Story is responsible for the tests. If a User Story is not assigned to anyone, then there is no code to be tested.</w:t>
      </w:r>
    </w:p>
    <w:p w:rsidR="00000000" w:rsidDel="00000000" w:rsidP="00000000" w:rsidRDefault="00000000" w:rsidRPr="00000000" w14:paraId="00000153">
      <w:pPr>
        <w:pStyle w:val="Heading2"/>
        <w:rPr/>
      </w:pPr>
      <w:bookmarkStart w:colFirst="0" w:colLast="0" w:name="_r713j8bev0yv" w:id="59"/>
      <w:bookmarkEnd w:id="59"/>
      <w:r w:rsidDel="00000000" w:rsidR="00000000" w:rsidRPr="00000000">
        <w:rPr>
          <w:rtl w:val="0"/>
        </w:rPr>
        <w:t xml:space="preserve">8.1 Black Box Unit Testing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Acceptance Test Driven Development (ATDD) involves team members with different perspectives, such as client, development and testing, in order to write acceptance tests in advance of implementing the corresponding functionality.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t xml:space="preserve">The three questions used in order to create these acceptance tests are :</w:t>
      </w:r>
    </w:p>
    <w:p w:rsidR="00000000" w:rsidDel="00000000" w:rsidP="00000000" w:rsidRDefault="00000000" w:rsidRPr="00000000" w14:paraId="00000158">
      <w:pPr>
        <w:numPr>
          <w:ilvl w:val="0"/>
          <w:numId w:val="5"/>
        </w:numPr>
        <w:ind w:left="1440" w:hanging="360"/>
        <w:rPr>
          <w:u w:val="none"/>
        </w:rPr>
      </w:pPr>
      <w:r w:rsidDel="00000000" w:rsidR="00000000" w:rsidRPr="00000000">
        <w:rPr>
          <w:rtl w:val="0"/>
        </w:rPr>
        <w:t xml:space="preserve">What problem are we trying to solve? (from a client perspective)</w:t>
      </w:r>
    </w:p>
    <w:p w:rsidR="00000000" w:rsidDel="00000000" w:rsidP="00000000" w:rsidRDefault="00000000" w:rsidRPr="00000000" w14:paraId="00000159">
      <w:pPr>
        <w:numPr>
          <w:ilvl w:val="0"/>
          <w:numId w:val="5"/>
        </w:numPr>
        <w:ind w:left="1440" w:hanging="360"/>
        <w:rPr>
          <w:u w:val="none"/>
        </w:rPr>
      </w:pPr>
      <w:r w:rsidDel="00000000" w:rsidR="00000000" w:rsidRPr="00000000">
        <w:rPr>
          <w:rtl w:val="0"/>
        </w:rPr>
        <w:t xml:space="preserve">How might we solve this problem? (from a development perspective)</w:t>
      </w:r>
    </w:p>
    <w:p w:rsidR="00000000" w:rsidDel="00000000" w:rsidP="00000000" w:rsidRDefault="00000000" w:rsidRPr="00000000" w14:paraId="0000015A">
      <w:pPr>
        <w:numPr>
          <w:ilvl w:val="0"/>
          <w:numId w:val="5"/>
        </w:numPr>
        <w:ind w:left="1440" w:hanging="360"/>
        <w:rPr>
          <w:u w:val="none"/>
        </w:rPr>
      </w:pPr>
      <w:r w:rsidDel="00000000" w:rsidR="00000000" w:rsidRPr="00000000">
        <w:rPr>
          <w:rtl w:val="0"/>
        </w:rPr>
        <w:t xml:space="preserve">What about any unexpected cases? (from a testing perspective)</w:t>
      </w:r>
    </w:p>
    <w:p w:rsidR="00000000" w:rsidDel="00000000" w:rsidP="00000000" w:rsidRDefault="00000000" w:rsidRPr="00000000" w14:paraId="0000015B">
      <w:pPr>
        <w:pStyle w:val="Heading3"/>
        <w:rPr/>
      </w:pPr>
      <w:bookmarkStart w:colFirst="0" w:colLast="0" w:name="_9bw528prfu1k" w:id="60"/>
      <w:bookmarkEnd w:id="60"/>
      <w:r w:rsidDel="00000000" w:rsidR="00000000" w:rsidRPr="00000000">
        <w:rPr>
          <w:rtl w:val="0"/>
        </w:rPr>
        <w:t xml:space="preserve">XUnit Test Cases</w:t>
      </w:r>
    </w:p>
    <w:p w:rsidR="00000000" w:rsidDel="00000000" w:rsidP="00000000" w:rsidRDefault="00000000" w:rsidRPr="00000000" w14:paraId="0000015C">
      <w:pPr>
        <w:ind w:left="1440" w:firstLine="0"/>
        <w:rPr/>
      </w:pPr>
      <w:r w:rsidDel="00000000" w:rsidR="00000000" w:rsidRPr="00000000">
        <w:rPr>
          <w:rtl w:val="0"/>
        </w:rPr>
      </w:r>
    </w:p>
    <w:tbl>
      <w:tblPr>
        <w:tblStyle w:val="Table3"/>
        <w:tblW w:w="7676.351351351351"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9.6216216216217"/>
        <w:gridCol w:w="1605"/>
        <w:gridCol w:w="1530.4864864864865"/>
        <w:gridCol w:w="1404"/>
        <w:gridCol w:w="1467.2432432432433"/>
        <w:tblGridChange w:id="0">
          <w:tblGrid>
            <w:gridCol w:w="1669.6216216216217"/>
            <w:gridCol w:w="1605"/>
            <w:gridCol w:w="1530.4864864864865"/>
            <w:gridCol w:w="1404"/>
            <w:gridCol w:w="1467.2432432432433"/>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Acceptance Criteria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ATDD Test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Date Run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Tester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Result</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User is able to 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Can not log in twice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r>
      <w:tr>
        <w:trPr>
          <w:trHeight w:val="1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User Id and Password is authenticated and valid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User Id and Password is  valid but not authenticated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User has access to respective content</w:t>
            </w:r>
          </w:p>
          <w:p w:rsidR="00000000" w:rsidDel="00000000" w:rsidP="00000000" w:rsidRDefault="00000000" w:rsidRPr="00000000" w14:paraId="00000173">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Adding to queue works properly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Correctly add students to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Correctly add group of students to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Queue displayed properly for teachers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Show current session separately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Next in queue is emphasized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Display queue for the day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Queue displays properly for students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Display queue(s) for topic(s) for the day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Students can’t identify  other students name in queues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Time estimation shown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Teacher can manage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Delete student from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Add student when empty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Put Students into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Move student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Student can manage their session in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Student can delay themselves in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Student can cancel session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Reason for leaving session logged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Student asked why they’ve left queue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Notification is sent out properly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Student notified when their session is coming up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Teacher can manage schedule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Hours can be set by teachers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trHeight w:val="1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Student and teacher can view teacher schedule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Schedule is displayed properly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r>
    </w:tbl>
    <w:p w:rsidR="00000000" w:rsidDel="00000000" w:rsidP="00000000" w:rsidRDefault="00000000" w:rsidRPr="00000000" w14:paraId="000001D1">
      <w:pPr>
        <w:pStyle w:val="Heading3"/>
        <w:rPr>
          <w:b w:val="1"/>
          <w:color w:val="000000"/>
        </w:rPr>
      </w:pPr>
      <w:bookmarkStart w:colFirst="0" w:colLast="0" w:name="_h9nbfsskwte9" w:id="61"/>
      <w:bookmarkEnd w:id="61"/>
      <w:r w:rsidDel="00000000" w:rsidR="00000000" w:rsidRPr="00000000">
        <w:rPr>
          <w:rtl w:val="0"/>
        </w:rPr>
      </w:r>
    </w:p>
    <w:p w:rsidR="00000000" w:rsidDel="00000000" w:rsidP="00000000" w:rsidRDefault="00000000" w:rsidRPr="00000000" w14:paraId="000001D2">
      <w:pPr>
        <w:pStyle w:val="Heading2"/>
        <w:rPr/>
      </w:pPr>
      <w:bookmarkStart w:colFirst="0" w:colLast="0" w:name="_h9nbfsskwte9" w:id="61"/>
      <w:bookmarkEnd w:id="61"/>
      <w:r w:rsidDel="00000000" w:rsidR="00000000" w:rsidRPr="00000000">
        <w:rPr>
          <w:rtl w:val="0"/>
        </w:rPr>
        <w:t xml:space="preserve">8.2 </w:t>
      </w:r>
      <w:r w:rsidDel="00000000" w:rsidR="00000000" w:rsidRPr="00000000">
        <w:rPr>
          <w:rtl w:val="0"/>
        </w:rPr>
        <w:t xml:space="preserve">White Box Unit Testing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Unit testing is a development practice centered around testing software components in isolation from their surroundings and dependencies. The key focus of Unit Testing is improving software quality by identifying and resolving defects before they are leaked into production.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9"/>
        </w:numPr>
        <w:spacing w:after="0" w:lineRule="auto"/>
        <w:ind w:left="1440" w:hanging="360"/>
      </w:pPr>
      <w:r w:rsidDel="00000000" w:rsidR="00000000" w:rsidRPr="00000000">
        <w:rPr>
          <w:b w:val="1"/>
          <w:rtl w:val="0"/>
        </w:rPr>
        <w:t xml:space="preserve">Without Mocking</w:t>
      </w:r>
      <w:r w:rsidDel="00000000" w:rsidR="00000000" w:rsidRPr="00000000">
        <w:rPr>
          <w:rtl w:val="0"/>
        </w:rPr>
        <w:t xml:space="preserve">: Write all code in the same class and pass the tests. Once the tests pass, refactor the code by extracting methods and classes. Make sure the tests pass.</w:t>
      </w:r>
    </w:p>
    <w:p w:rsidR="00000000" w:rsidDel="00000000" w:rsidP="00000000" w:rsidRDefault="00000000" w:rsidRPr="00000000" w14:paraId="000001D7">
      <w:pPr>
        <w:spacing w:after="0" w:lineRule="auto"/>
        <w:ind w:left="1440" w:firstLine="0"/>
        <w:rPr/>
      </w:pPr>
      <w:r w:rsidDel="00000000" w:rsidR="00000000" w:rsidRPr="00000000">
        <w:rPr>
          <w:rtl w:val="0"/>
        </w:rPr>
      </w:r>
    </w:p>
    <w:p w:rsidR="00000000" w:rsidDel="00000000" w:rsidP="00000000" w:rsidRDefault="00000000" w:rsidRPr="00000000" w14:paraId="000001D8">
      <w:pPr>
        <w:numPr>
          <w:ilvl w:val="0"/>
          <w:numId w:val="9"/>
        </w:numPr>
        <w:spacing w:after="240" w:lineRule="auto"/>
        <w:ind w:left="1440" w:hanging="360"/>
      </w:pPr>
      <w:r w:rsidDel="00000000" w:rsidR="00000000" w:rsidRPr="00000000">
        <w:rPr>
          <w:b w:val="1"/>
          <w:rtl w:val="0"/>
        </w:rPr>
        <w:t xml:space="preserve">With Mocking</w:t>
      </w:r>
      <w:r w:rsidDel="00000000" w:rsidR="00000000" w:rsidRPr="00000000">
        <w:rPr>
          <w:rtl w:val="0"/>
        </w:rPr>
        <w:t xml:space="preserve">: Instead of requiring to write all the code at once in the same class, just implement the flow by making use of dependent classes and make sure the tests pass. By doing this, one would ensure that method flow pass without having the need to write the entire code. </w:t>
      </w:r>
    </w:p>
    <w:p w:rsidR="00000000" w:rsidDel="00000000" w:rsidP="00000000" w:rsidRDefault="00000000" w:rsidRPr="00000000" w14:paraId="000001D9">
      <w:pPr>
        <w:spacing w:after="240" w:lineRule="auto"/>
        <w:rPr/>
      </w:pPr>
      <w:r w:rsidDel="00000000" w:rsidR="00000000" w:rsidRPr="00000000">
        <w:rPr>
          <w:rtl w:val="0"/>
        </w:rPr>
      </w:r>
    </w:p>
    <w:p w:rsidR="00000000" w:rsidDel="00000000" w:rsidP="00000000" w:rsidRDefault="00000000" w:rsidRPr="00000000" w14:paraId="000001DA">
      <w:pPr>
        <w:spacing w:after="240" w:lineRule="auto"/>
        <w:ind w:left="720" w:firstLine="0"/>
        <w:rPr>
          <w:b w:val="1"/>
        </w:rPr>
      </w:pPr>
      <w:r w:rsidDel="00000000" w:rsidR="00000000" w:rsidRPr="00000000">
        <w:rPr>
          <w:b w:val="1"/>
          <w:rtl w:val="0"/>
        </w:rPr>
        <w:t xml:space="preserve">Dependency Injection</w:t>
      </w:r>
    </w:p>
    <w:p w:rsidR="00000000" w:rsidDel="00000000" w:rsidP="00000000" w:rsidRDefault="00000000" w:rsidRPr="00000000" w14:paraId="000001DB">
      <w:pPr>
        <w:spacing w:after="240" w:lineRule="auto"/>
        <w:ind w:left="720" w:firstLine="0"/>
        <w:rPr/>
      </w:pPr>
      <w:r w:rsidDel="00000000" w:rsidR="00000000" w:rsidRPr="00000000">
        <w:rPr>
          <w:rtl w:val="0"/>
        </w:rPr>
        <w:t xml:space="preserve">To be completed at a later date.</w:t>
      </w:r>
    </w:p>
    <w:p w:rsidR="00000000" w:rsidDel="00000000" w:rsidP="00000000" w:rsidRDefault="00000000" w:rsidRPr="00000000" w14:paraId="000001DC">
      <w:pPr>
        <w:spacing w:after="240" w:lineRule="auto"/>
        <w:ind w:left="720" w:firstLine="0"/>
        <w:rPr>
          <w:b w:val="1"/>
        </w:rPr>
      </w:pPr>
      <w:r w:rsidDel="00000000" w:rsidR="00000000" w:rsidRPr="00000000">
        <w:rPr>
          <w:b w:val="1"/>
          <w:rtl w:val="0"/>
        </w:rPr>
        <w:t xml:space="preserve">Inversion of Control </w:t>
      </w:r>
    </w:p>
    <w:p w:rsidR="00000000" w:rsidDel="00000000" w:rsidP="00000000" w:rsidRDefault="00000000" w:rsidRPr="00000000" w14:paraId="000001DD">
      <w:pPr>
        <w:spacing w:after="240" w:lineRule="auto"/>
        <w:ind w:left="720" w:firstLine="0"/>
        <w:rPr>
          <w:b w:val="1"/>
        </w:rPr>
      </w:pPr>
      <w:r w:rsidDel="00000000" w:rsidR="00000000" w:rsidRPr="00000000">
        <w:rPr>
          <w:rtl w:val="0"/>
        </w:rPr>
        <w:t xml:space="preserve">To be completed at a later date.</w:t>
      </w:r>
      <w:r w:rsidDel="00000000" w:rsidR="00000000" w:rsidRPr="00000000">
        <w:rPr>
          <w:rtl w:val="0"/>
        </w:rPr>
      </w:r>
    </w:p>
    <w:p w:rsidR="00000000" w:rsidDel="00000000" w:rsidP="00000000" w:rsidRDefault="00000000" w:rsidRPr="00000000" w14:paraId="000001DE">
      <w:pPr>
        <w:pStyle w:val="Heading3"/>
        <w:rPr/>
      </w:pPr>
      <w:bookmarkStart w:colFirst="0" w:colLast="0" w:name="_lrhk49xpy67q" w:id="62"/>
      <w:bookmarkEnd w:id="62"/>
      <w:r w:rsidDel="00000000" w:rsidR="00000000" w:rsidRPr="00000000">
        <w:rPr>
          <w:rtl w:val="0"/>
        </w:rPr>
        <w:t xml:space="preserve">Tools/Frameworks</w:t>
      </w:r>
    </w:p>
    <w:p w:rsidR="00000000" w:rsidDel="00000000" w:rsidP="00000000" w:rsidRDefault="00000000" w:rsidRPr="00000000" w14:paraId="000001DF">
      <w:pPr>
        <w:rPr>
          <w:b w:val="1"/>
          <w:color w:val="000000"/>
        </w:rPr>
      </w:pPr>
      <w:r w:rsidDel="00000000" w:rsidR="00000000" w:rsidRPr="00000000">
        <w:rPr>
          <w:rtl w:val="0"/>
        </w:rPr>
        <w:t xml:space="preserve">We will be using XUnit for testing.</w:t>
      </w:r>
      <w:r w:rsidDel="00000000" w:rsidR="00000000" w:rsidRPr="00000000">
        <w:rPr>
          <w:rtl w:val="0"/>
        </w:rPr>
      </w:r>
    </w:p>
    <w:p w:rsidR="00000000" w:rsidDel="00000000" w:rsidP="00000000" w:rsidRDefault="00000000" w:rsidRPr="00000000" w14:paraId="000001E0">
      <w:pPr>
        <w:pStyle w:val="Heading3"/>
        <w:rPr/>
      </w:pPr>
      <w:bookmarkStart w:colFirst="0" w:colLast="0" w:name="_4qmjjgn1km6" w:id="63"/>
      <w:bookmarkEnd w:id="63"/>
      <w:r w:rsidDel="00000000" w:rsidR="00000000" w:rsidRPr="00000000">
        <w:rPr>
          <w:rtl w:val="0"/>
        </w:rPr>
        <w:t xml:space="preserve">Test </w:t>
      </w:r>
      <w:r w:rsidDel="00000000" w:rsidR="00000000" w:rsidRPr="00000000">
        <w:rPr>
          <w:rtl w:val="0"/>
        </w:rPr>
        <w:t xml:space="preserve">Naming Standards</w:t>
      </w:r>
    </w:p>
    <w:p w:rsidR="00000000" w:rsidDel="00000000" w:rsidP="00000000" w:rsidRDefault="00000000" w:rsidRPr="00000000" w14:paraId="000001E1">
      <w:pPr>
        <w:pStyle w:val="Heading4"/>
        <w:spacing w:after="240" w:lineRule="auto"/>
        <w:rPr/>
      </w:pPr>
      <w:bookmarkStart w:colFirst="0" w:colLast="0" w:name="_mfovpclm5x7p" w:id="64"/>
      <w:bookmarkEnd w:id="64"/>
      <w:r w:rsidDel="00000000" w:rsidR="00000000" w:rsidRPr="00000000">
        <w:rPr>
          <w:rtl w:val="0"/>
        </w:rPr>
        <w:t xml:space="preserve">Test Class</w:t>
      </w:r>
    </w:p>
    <w:p w:rsidR="00000000" w:rsidDel="00000000" w:rsidP="00000000" w:rsidRDefault="00000000" w:rsidRPr="00000000" w14:paraId="000001E2">
      <w:pPr>
        <w:rPr/>
      </w:pPr>
      <w:r w:rsidDel="00000000" w:rsidR="00000000" w:rsidRPr="00000000">
        <w:rPr>
          <w:rtl w:val="0"/>
        </w:rPr>
        <w:t xml:space="preserve">The name should be descriptive of what the project will be testing.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00" w:lineRule="auto"/>
        <w:ind w:firstLine="720"/>
        <w:rPr/>
      </w:pPr>
      <w:r w:rsidDel="00000000" w:rsidR="00000000" w:rsidRPr="00000000">
        <w:rPr>
          <w:rtl w:val="0"/>
        </w:rPr>
        <w:t xml:space="preserve">Bad Example: TestA</w:t>
      </w:r>
    </w:p>
    <w:p w:rsidR="00000000" w:rsidDel="00000000" w:rsidP="00000000" w:rsidRDefault="00000000" w:rsidRPr="00000000" w14:paraId="000001E5">
      <w:pPr>
        <w:spacing w:after="200" w:lineRule="auto"/>
        <w:ind w:firstLine="720"/>
        <w:rPr/>
      </w:pPr>
      <w:r w:rsidDel="00000000" w:rsidR="00000000" w:rsidRPr="00000000">
        <w:rPr>
          <w:rtl w:val="0"/>
        </w:rPr>
        <w:t xml:space="preserve">VS</w:t>
      </w:r>
    </w:p>
    <w:p w:rsidR="00000000" w:rsidDel="00000000" w:rsidP="00000000" w:rsidRDefault="00000000" w:rsidRPr="00000000" w14:paraId="000001E6">
      <w:pPr>
        <w:ind w:firstLine="720"/>
        <w:rPr>
          <w:b w:val="1"/>
        </w:rPr>
      </w:pPr>
      <w:r w:rsidDel="00000000" w:rsidR="00000000" w:rsidRPr="00000000">
        <w:rPr>
          <w:rtl w:val="0"/>
        </w:rPr>
        <w:t xml:space="preserve">Good Example: Test_Add_Calculation</w:t>
      </w:r>
      <w:r w:rsidDel="00000000" w:rsidR="00000000" w:rsidRPr="00000000">
        <w:rPr>
          <w:rtl w:val="0"/>
        </w:rPr>
      </w:r>
    </w:p>
    <w:p w:rsidR="00000000" w:rsidDel="00000000" w:rsidP="00000000" w:rsidRDefault="00000000" w:rsidRPr="00000000" w14:paraId="000001E7">
      <w:pPr>
        <w:pStyle w:val="Heading4"/>
        <w:rPr/>
      </w:pPr>
      <w:bookmarkStart w:colFirst="0" w:colLast="0" w:name="_t4ol683ig4dp" w:id="65"/>
      <w:bookmarkEnd w:id="65"/>
      <w:r w:rsidDel="00000000" w:rsidR="00000000" w:rsidRPr="00000000">
        <w:rPr>
          <w:rtl w:val="0"/>
        </w:rPr>
        <w:t xml:space="preserve">Test Methods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pacing w:after="240" w:lineRule="auto"/>
        <w:rPr/>
      </w:pPr>
      <w:r w:rsidDel="00000000" w:rsidR="00000000" w:rsidRPr="00000000">
        <w:rPr>
          <w:rtl w:val="0"/>
        </w:rPr>
        <w:t xml:space="preserve">The name of your test should consist of:</w:t>
      </w:r>
    </w:p>
    <w:p w:rsidR="00000000" w:rsidDel="00000000" w:rsidP="00000000" w:rsidRDefault="00000000" w:rsidRPr="00000000" w14:paraId="000001EA">
      <w:pPr>
        <w:numPr>
          <w:ilvl w:val="0"/>
          <w:numId w:val="10"/>
        </w:numPr>
        <w:spacing w:after="0" w:afterAutospacing="0" w:before="240" w:lineRule="auto"/>
        <w:ind w:left="720" w:hanging="360"/>
        <w:rPr>
          <w:u w:val="none"/>
        </w:rPr>
      </w:pPr>
      <w:r w:rsidDel="00000000" w:rsidR="00000000" w:rsidRPr="00000000">
        <w:rPr>
          <w:rtl w:val="0"/>
        </w:rPr>
        <w:t xml:space="preserve">The name of the method being tested.</w:t>
      </w:r>
    </w:p>
    <w:p w:rsidR="00000000" w:rsidDel="00000000" w:rsidP="00000000" w:rsidRDefault="00000000" w:rsidRPr="00000000" w14:paraId="000001EB">
      <w:pPr>
        <w:numPr>
          <w:ilvl w:val="0"/>
          <w:numId w:val="10"/>
        </w:numPr>
        <w:spacing w:after="0" w:afterAutospacing="0" w:before="0" w:beforeAutospacing="0" w:lineRule="auto"/>
        <w:ind w:left="720" w:hanging="360"/>
        <w:rPr>
          <w:u w:val="none"/>
        </w:rPr>
      </w:pPr>
      <w:r w:rsidDel="00000000" w:rsidR="00000000" w:rsidRPr="00000000">
        <w:rPr>
          <w:rtl w:val="0"/>
        </w:rPr>
        <w:t xml:space="preserve">The scenario under which it's being tested.</w:t>
      </w:r>
    </w:p>
    <w:p w:rsidR="00000000" w:rsidDel="00000000" w:rsidP="00000000" w:rsidRDefault="00000000" w:rsidRPr="00000000" w14:paraId="000001EC">
      <w:pPr>
        <w:numPr>
          <w:ilvl w:val="0"/>
          <w:numId w:val="10"/>
        </w:numPr>
        <w:spacing w:after="240" w:before="0" w:beforeAutospacing="0" w:lineRule="auto"/>
        <w:ind w:left="720" w:hanging="360"/>
        <w:rPr>
          <w:u w:val="none"/>
        </w:rPr>
      </w:pPr>
      <w:r w:rsidDel="00000000" w:rsidR="00000000" w:rsidRPr="00000000">
        <w:rPr>
          <w:rtl w:val="0"/>
        </w:rPr>
        <w:t xml:space="preserve">The expected behavior when the scenario is invoked.</w:t>
      </w:r>
    </w:p>
    <w:p w:rsidR="00000000" w:rsidDel="00000000" w:rsidP="00000000" w:rsidRDefault="00000000" w:rsidRPr="00000000" w14:paraId="000001ED">
      <w:pPr>
        <w:spacing w:after="240" w:before="240" w:lineRule="auto"/>
        <w:ind w:left="720" w:firstLine="0"/>
        <w:rPr/>
      </w:pPr>
      <w:r w:rsidDel="00000000" w:rsidR="00000000" w:rsidRPr="00000000">
        <w:rPr>
          <w:rtl w:val="0"/>
        </w:rPr>
        <w:t xml:space="preserve">Bad Example : Test_Single </w:t>
      </w:r>
    </w:p>
    <w:p w:rsidR="00000000" w:rsidDel="00000000" w:rsidP="00000000" w:rsidRDefault="00000000" w:rsidRPr="00000000" w14:paraId="000001EE">
      <w:pPr>
        <w:spacing w:after="240" w:before="240" w:lineRule="auto"/>
        <w:ind w:left="720" w:firstLine="0"/>
        <w:rPr/>
      </w:pPr>
      <w:r w:rsidDel="00000000" w:rsidR="00000000" w:rsidRPr="00000000">
        <w:rPr>
          <w:rtl w:val="0"/>
        </w:rPr>
        <w:t xml:space="preserve">VS</w:t>
      </w:r>
    </w:p>
    <w:p w:rsidR="00000000" w:rsidDel="00000000" w:rsidP="00000000" w:rsidRDefault="00000000" w:rsidRPr="00000000" w14:paraId="000001EF">
      <w:pPr>
        <w:spacing w:after="240" w:before="240" w:lineRule="auto"/>
        <w:ind w:left="720" w:firstLine="0"/>
        <w:rPr/>
      </w:pPr>
      <w:r w:rsidDel="00000000" w:rsidR="00000000" w:rsidRPr="00000000">
        <w:rPr>
          <w:rtl w:val="0"/>
        </w:rPr>
        <w:t xml:space="preserve">Good Example:  Add_SingleNumber_ReturnsSameNumber</w:t>
      </w: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1"/>
        <w:rPr/>
      </w:pPr>
      <w:bookmarkStart w:colFirst="0" w:colLast="0" w:name="_8guign6f28di" w:id="66"/>
      <w:bookmarkEnd w:id="66"/>
      <w:r w:rsidDel="00000000" w:rsidR="00000000" w:rsidRPr="00000000">
        <w:rPr>
          <w:rtl w:val="0"/>
        </w:rPr>
        <w:t xml:space="preserve">9.0 </w:t>
      </w:r>
      <w:r w:rsidDel="00000000" w:rsidR="00000000" w:rsidRPr="00000000">
        <w:rPr>
          <w:rtl w:val="0"/>
        </w:rPr>
        <w:t xml:space="preserve">Process</w:t>
      </w:r>
    </w:p>
    <w:p w:rsidR="00000000" w:rsidDel="00000000" w:rsidP="00000000" w:rsidRDefault="00000000" w:rsidRPr="00000000" w14:paraId="000001F1">
      <w:pPr>
        <w:jc w:val="center"/>
        <w:rPr/>
      </w:pPr>
      <w:r w:rsidDel="00000000" w:rsidR="00000000" w:rsidRPr="00000000">
        <w:rPr>
          <w:rtl w:val="0"/>
        </w:rPr>
        <w:t xml:space="preserve">The default TFS workflow fits our needs, and no amends to the existing process are necessary.</w:t>
      </w:r>
    </w:p>
    <w:p w:rsidR="00000000" w:rsidDel="00000000" w:rsidP="00000000" w:rsidRDefault="00000000" w:rsidRPr="00000000" w14:paraId="000001F2">
      <w:pPr>
        <w:spacing w:after="240" w:before="240" w:lineRule="auto"/>
        <w:ind w:left="720" w:firstLine="0"/>
        <w:rPr/>
      </w:pPr>
      <w:r w:rsidDel="00000000" w:rsidR="00000000" w:rsidRPr="00000000">
        <w:rPr>
          <w:rtl w:val="0"/>
        </w:rPr>
      </w:r>
    </w:p>
    <w:p w:rsidR="00000000" w:rsidDel="00000000" w:rsidP="00000000" w:rsidRDefault="00000000" w:rsidRPr="00000000" w14:paraId="000001F3">
      <w:pPr>
        <w:ind w:firstLine="720"/>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line="240" w:lineRule="auto"/>
        <w:ind w:left="0" w:firstLine="0"/>
        <w:rPr>
          <w:sz w:val="36"/>
          <w:szCs w:val="36"/>
        </w:rPr>
      </w:pPr>
      <w:r w:rsidDel="00000000" w:rsidR="00000000" w:rsidRPr="00000000">
        <w:rPr>
          <w:rtl w:val="0"/>
        </w:rPr>
      </w:r>
    </w:p>
    <w:sectPr>
      <w:headerReference r:id="rId21" w:type="default"/>
      <w:headerReference r:id="rId22" w:type="first"/>
      <w:footerReference r:id="rId23" w:type="default"/>
      <w:footerReference r:id="rId2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rPr/>
    </w:pPr>
    <w:r w:rsidDel="00000000" w:rsidR="00000000" w:rsidRPr="00000000">
      <w:rPr>
        <w:sz w:val="18"/>
        <w:szCs w:val="18"/>
        <w:rtl w:val="0"/>
      </w:rPr>
      <w:t xml:space="preserve">Heritage College                                                                                                             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https://devblogs.microsoft.com/dotnet/net-core-is-the-future-of-net/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sz w:val="18"/>
        <w:szCs w:val="18"/>
      </w:rPr>
    </w:pPr>
    <w:r w:rsidDel="00000000" w:rsidR="00000000" w:rsidRPr="00000000">
      <w:rPr>
        <w:sz w:val="18"/>
        <w:szCs w:val="18"/>
        <w:rtl w:val="0"/>
      </w:rPr>
      <w:t xml:space="preserve">Category: DEV                                                                                                                    TLC Digital Log Book System</w:t>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etbem.com/naming/" TargetMode="External"/><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hyperlink" Target="https://devblogs.microsoft.com/dotnet/net-core-is-the-future-of-net/" TargetMode="External"/><Relationship Id="rId14" Type="http://schemas.openxmlformats.org/officeDocument/2006/relationships/image" Target="media/image5.png"/><Relationship Id="rId17" Type="http://schemas.openxmlformats.org/officeDocument/2006/relationships/hyperlink" Target="https://docs.microsoft.com/en-us/dotnet/csharp/programming-guide/inside-a-program/coding-conventions" TargetMode="External"/><Relationship Id="rId16" Type="http://schemas.openxmlformats.org/officeDocument/2006/relationships/hyperlink" Target="https://docs.microsoft.com/en-us/dotnet/standard/design-guidelines" TargetMode="External"/><Relationship Id="rId5" Type="http://schemas.openxmlformats.org/officeDocument/2006/relationships/numbering" Target="numbering.xml"/><Relationship Id="rId19" Type="http://schemas.openxmlformats.org/officeDocument/2006/relationships/hyperlink" Target="https://www.w3.org/standards/" TargetMode="External"/><Relationship Id="rId6" Type="http://schemas.openxmlformats.org/officeDocument/2006/relationships/styles" Target="styles.xml"/><Relationship Id="rId18" Type="http://schemas.openxmlformats.org/officeDocument/2006/relationships/hyperlink" Target="https://google.github.io/styleguide/jsguide.html"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