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D8161" w14:textId="77777777" w:rsidR="00F7549A" w:rsidRPr="00F7549A" w:rsidRDefault="00F7549A" w:rsidP="00F7549A">
      <w:pPr>
        <w:shd w:val="clear" w:color="auto" w:fill="FFFFFF"/>
        <w:spacing w:before="360" w:after="240" w:line="240" w:lineRule="auto"/>
        <w:outlineLvl w:val="2"/>
        <w:rPr>
          <w:rFonts w:ascii="DM Sans" w:eastAsia="Times New Roman" w:hAnsi="DM Sans" w:cs="Times New Roman"/>
          <w:b/>
          <w:bCs/>
          <w:sz w:val="30"/>
          <w:szCs w:val="30"/>
        </w:rPr>
      </w:pPr>
      <w:r w:rsidRPr="00F7549A">
        <w:rPr>
          <w:rFonts w:ascii="DM Sans" w:eastAsia="Times New Roman" w:hAnsi="DM Sans" w:cs="Times New Roman"/>
          <w:b/>
          <w:bCs/>
          <w:sz w:val="30"/>
          <w:szCs w:val="30"/>
        </w:rPr>
        <w:t>Dashboard Descriptive Story: Data Professional Survey Insights</w:t>
      </w:r>
    </w:p>
    <w:p w14:paraId="406931C4" w14:textId="77777777" w:rsidR="00F7549A" w:rsidRPr="00F7549A" w:rsidRDefault="00F7549A" w:rsidP="00F7549A">
      <w:pPr>
        <w:shd w:val="clear" w:color="auto" w:fill="FFFFFF"/>
        <w:spacing w:after="240" w:line="240" w:lineRule="auto"/>
        <w:rPr>
          <w:rFonts w:ascii="DM Sans" w:eastAsia="Times New Roman" w:hAnsi="DM Sans" w:cs="Times New Roman"/>
          <w:sz w:val="21"/>
          <w:szCs w:val="21"/>
        </w:rPr>
      </w:pPr>
      <w:r w:rsidRPr="00F7549A">
        <w:rPr>
          <w:rFonts w:ascii="DM Sans" w:eastAsia="Times New Roman" w:hAnsi="DM Sans" w:cs="Times New Roman"/>
          <w:b/>
          <w:bCs/>
          <w:sz w:val="21"/>
          <w:szCs w:val="21"/>
        </w:rPr>
        <w:t>Introduction:</w:t>
      </w:r>
      <w:r w:rsidRPr="00F7549A">
        <w:rPr>
          <w:rFonts w:ascii="DM Sans" w:eastAsia="Times New Roman" w:hAnsi="DM Sans" w:cs="Times New Roman"/>
          <w:sz w:val="21"/>
          <w:szCs w:val="21"/>
        </w:rPr>
        <w:br/>
        <w:t>Welcome to the Data Professional Survey Dashboard, where we delve into the insights gathered from data professionals across the United States, United Kingdom, Canada, India, and other countries. This survey captures a snapshot of the data landscape, highlighting key metrics that shape the experiences of data professionals worldwide.</w:t>
      </w:r>
    </w:p>
    <w:p w14:paraId="1EA709A4" w14:textId="77777777" w:rsidR="00F7549A" w:rsidRPr="00F7549A" w:rsidRDefault="00F7549A" w:rsidP="00F7549A">
      <w:pPr>
        <w:spacing w:before="360" w:after="360" w:line="240" w:lineRule="auto"/>
        <w:rPr>
          <w:rFonts w:ascii="DM Sans" w:eastAsia="Times New Roman" w:hAnsi="DM Sans" w:cs="Times New Roman"/>
          <w:sz w:val="21"/>
          <w:szCs w:val="21"/>
        </w:rPr>
      </w:pPr>
      <w:r w:rsidRPr="00F7549A">
        <w:rPr>
          <w:rFonts w:ascii="Times New Roman" w:eastAsia="Times New Roman" w:hAnsi="Times New Roman" w:cs="Times New Roman"/>
          <w:sz w:val="24"/>
          <w:szCs w:val="24"/>
        </w:rPr>
        <w:pict w14:anchorId="421331C9">
          <v:rect id="_x0000_i1031" style="width:0;height:3pt" o:hralign="center" o:hrstd="t" o:hr="t" fillcolor="#a0a0a0" stroked="f"/>
        </w:pict>
      </w:r>
    </w:p>
    <w:p w14:paraId="09299F77" w14:textId="77777777" w:rsidR="00F7549A" w:rsidRPr="00F7549A" w:rsidRDefault="00F7549A" w:rsidP="00F7549A">
      <w:pPr>
        <w:shd w:val="clear" w:color="auto" w:fill="FFFFFF"/>
        <w:spacing w:after="240" w:line="240" w:lineRule="auto"/>
        <w:rPr>
          <w:rFonts w:ascii="DM Sans" w:eastAsia="Times New Roman" w:hAnsi="DM Sans" w:cs="Times New Roman"/>
          <w:sz w:val="21"/>
          <w:szCs w:val="21"/>
        </w:rPr>
      </w:pPr>
      <w:r w:rsidRPr="00F7549A">
        <w:rPr>
          <w:rFonts w:ascii="DM Sans" w:eastAsia="Times New Roman" w:hAnsi="DM Sans" w:cs="Times New Roman"/>
          <w:b/>
          <w:bCs/>
          <w:sz w:val="21"/>
          <w:szCs w:val="21"/>
        </w:rPr>
        <w:t>1. Average Salary by Work Title:</w:t>
      </w:r>
      <w:r w:rsidRPr="00F7549A">
        <w:rPr>
          <w:rFonts w:ascii="DM Sans" w:eastAsia="Times New Roman" w:hAnsi="DM Sans" w:cs="Times New Roman"/>
          <w:sz w:val="21"/>
          <w:szCs w:val="21"/>
        </w:rPr>
        <w:br/>
        <w:t xml:space="preserve">Our survey highlights the average salaries of various data-related roles, revealing the economic landscape for professionals in the field. For instance, data scientists in the United States lead the pack with an impressive average salary of $120,000, while their counterparts in India earn an average of </w:t>
      </w:r>
      <w:r w:rsidRPr="00F7549A">
        <w:rPr>
          <w:rFonts w:ascii="Times New Roman" w:eastAsia="Times New Roman" w:hAnsi="Times New Roman" w:cs="Times New Roman"/>
          <w:sz w:val="21"/>
          <w:szCs w:val="21"/>
        </w:rPr>
        <w:t>₹</w:t>
      </w:r>
      <w:r w:rsidRPr="00F7549A">
        <w:rPr>
          <w:rFonts w:ascii="DM Sans" w:eastAsia="Times New Roman" w:hAnsi="DM Sans" w:cs="Times New Roman"/>
          <w:sz w:val="21"/>
          <w:szCs w:val="21"/>
        </w:rPr>
        <w:t>1,200,000. This disparity underscores the varying market conditions and demand for data expertise across countries. The UK and Canada show competitive figures as well, with data analysts and machine learning engineers frequently earning six-figure salaries, reflecting the high value placed on data proficiency in these regions.</w:t>
      </w:r>
    </w:p>
    <w:p w14:paraId="1CD74544" w14:textId="77777777" w:rsidR="00F7549A" w:rsidRPr="00F7549A" w:rsidRDefault="00F7549A" w:rsidP="00F7549A">
      <w:pPr>
        <w:spacing w:before="360" w:after="360" w:line="240" w:lineRule="auto"/>
        <w:rPr>
          <w:rFonts w:ascii="DM Sans" w:eastAsia="Times New Roman" w:hAnsi="DM Sans" w:cs="Times New Roman"/>
          <w:sz w:val="21"/>
          <w:szCs w:val="21"/>
        </w:rPr>
      </w:pPr>
      <w:r w:rsidRPr="00F7549A">
        <w:rPr>
          <w:rFonts w:ascii="Times New Roman" w:eastAsia="Times New Roman" w:hAnsi="Times New Roman" w:cs="Times New Roman"/>
          <w:sz w:val="24"/>
          <w:szCs w:val="24"/>
        </w:rPr>
        <w:pict w14:anchorId="7569D18B">
          <v:rect id="_x0000_i1032" style="width:0;height:3pt" o:hralign="center" o:hrstd="t" o:hr="t" fillcolor="#a0a0a0" stroked="f"/>
        </w:pict>
      </w:r>
    </w:p>
    <w:p w14:paraId="0988FB8D" w14:textId="77777777" w:rsidR="00F7549A" w:rsidRPr="00F7549A" w:rsidRDefault="00F7549A" w:rsidP="00F7549A">
      <w:pPr>
        <w:shd w:val="clear" w:color="auto" w:fill="FFFFFF"/>
        <w:spacing w:after="240" w:line="240" w:lineRule="auto"/>
        <w:rPr>
          <w:rFonts w:ascii="DM Sans" w:eastAsia="Times New Roman" w:hAnsi="DM Sans" w:cs="Times New Roman"/>
          <w:sz w:val="21"/>
          <w:szCs w:val="21"/>
        </w:rPr>
      </w:pPr>
      <w:r w:rsidRPr="00F7549A">
        <w:rPr>
          <w:rFonts w:ascii="DM Sans" w:eastAsia="Times New Roman" w:hAnsi="DM Sans" w:cs="Times New Roman"/>
          <w:b/>
          <w:bCs/>
          <w:sz w:val="21"/>
          <w:szCs w:val="21"/>
        </w:rPr>
        <w:t>2. Favorite Programming Language:</w:t>
      </w:r>
      <w:r w:rsidRPr="00F7549A">
        <w:rPr>
          <w:rFonts w:ascii="DM Sans" w:eastAsia="Times New Roman" w:hAnsi="DM Sans" w:cs="Times New Roman"/>
          <w:sz w:val="21"/>
          <w:szCs w:val="21"/>
        </w:rPr>
        <w:br/>
        <w:t>When it comes to programming languages, Python emerges as the clear favorite among data professionals, favored by over 60% of respondents. This reflects its versatility and robust libraries that cater specifically to data analysis and machine learning. R follows closely, particularly among statisticians and data scientists focused on data visualization and statistical modeling. Other languages, such as SQL and Java, hold significant popularity, especially among those working in data engineering roles. This preference for Python and R illustrates a trend toward languages that support data manipulation and analytics efficiently.</w:t>
      </w:r>
    </w:p>
    <w:p w14:paraId="67270C63" w14:textId="77777777" w:rsidR="00F7549A" w:rsidRPr="00F7549A" w:rsidRDefault="00F7549A" w:rsidP="00F7549A">
      <w:pPr>
        <w:spacing w:before="360" w:after="360" w:line="240" w:lineRule="auto"/>
        <w:rPr>
          <w:rFonts w:ascii="DM Sans" w:eastAsia="Times New Roman" w:hAnsi="DM Sans" w:cs="Times New Roman"/>
          <w:sz w:val="21"/>
          <w:szCs w:val="21"/>
        </w:rPr>
      </w:pPr>
      <w:r w:rsidRPr="00F7549A">
        <w:rPr>
          <w:rFonts w:ascii="Times New Roman" w:eastAsia="Times New Roman" w:hAnsi="Times New Roman" w:cs="Times New Roman"/>
          <w:sz w:val="24"/>
          <w:szCs w:val="24"/>
        </w:rPr>
        <w:pict w14:anchorId="7798C66A">
          <v:rect id="_x0000_i1033" style="width:0;height:3pt" o:hralign="center" o:hrstd="t" o:hr="t" fillcolor="#a0a0a0" stroked="f"/>
        </w:pict>
      </w:r>
    </w:p>
    <w:p w14:paraId="60132CB2" w14:textId="77777777" w:rsidR="00F7549A" w:rsidRPr="00F7549A" w:rsidRDefault="00F7549A" w:rsidP="00F7549A">
      <w:pPr>
        <w:shd w:val="clear" w:color="auto" w:fill="FFFFFF"/>
        <w:spacing w:after="240" w:line="240" w:lineRule="auto"/>
        <w:rPr>
          <w:rFonts w:ascii="DM Sans" w:eastAsia="Times New Roman" w:hAnsi="DM Sans" w:cs="Times New Roman"/>
          <w:sz w:val="21"/>
          <w:szCs w:val="21"/>
        </w:rPr>
      </w:pPr>
      <w:r w:rsidRPr="00F7549A">
        <w:rPr>
          <w:rFonts w:ascii="DM Sans" w:eastAsia="Times New Roman" w:hAnsi="DM Sans" w:cs="Times New Roman"/>
          <w:b/>
          <w:bCs/>
          <w:sz w:val="21"/>
          <w:szCs w:val="21"/>
        </w:rPr>
        <w:t>3. Happiness with Salary:</w:t>
      </w:r>
      <w:r w:rsidRPr="00F7549A">
        <w:rPr>
          <w:rFonts w:ascii="DM Sans" w:eastAsia="Times New Roman" w:hAnsi="DM Sans" w:cs="Times New Roman"/>
          <w:sz w:val="21"/>
          <w:szCs w:val="21"/>
        </w:rPr>
        <w:br/>
        <w:t>In evaluating overall job satisfaction, particularly with salary, responses varied significantly by region. A staggering 75% of data professionals in Canada report being happy with their salary, attributing this satisfaction to competitive compensation packages and a healthy work environment. Conversely, in India, while many express overall job satisfaction, only 55% feel similarly about their salary, often citing challenges related to economic factors and the cost of living as reasons for their discontent. This metric highlights disparities in compensation satisfaction based on regional economic conditions and individual expectations.</w:t>
      </w:r>
    </w:p>
    <w:p w14:paraId="5AA696BB" w14:textId="77777777" w:rsidR="00F7549A" w:rsidRPr="00F7549A" w:rsidRDefault="00F7549A" w:rsidP="00F7549A">
      <w:pPr>
        <w:spacing w:before="360" w:after="360" w:line="240" w:lineRule="auto"/>
        <w:rPr>
          <w:rFonts w:ascii="DM Sans" w:eastAsia="Times New Roman" w:hAnsi="DM Sans" w:cs="Times New Roman"/>
          <w:sz w:val="21"/>
          <w:szCs w:val="21"/>
        </w:rPr>
      </w:pPr>
      <w:r w:rsidRPr="00F7549A">
        <w:rPr>
          <w:rFonts w:ascii="Times New Roman" w:eastAsia="Times New Roman" w:hAnsi="Times New Roman" w:cs="Times New Roman"/>
          <w:sz w:val="24"/>
          <w:szCs w:val="24"/>
        </w:rPr>
        <w:pict w14:anchorId="3B00D9B4">
          <v:rect id="_x0000_i1034" style="width:0;height:3pt" o:hralign="center" o:hrstd="t" o:hr="t" fillcolor="#a0a0a0" stroked="f"/>
        </w:pict>
      </w:r>
    </w:p>
    <w:p w14:paraId="43F17D9E" w14:textId="5538173A" w:rsidR="00F7549A" w:rsidRPr="00F7549A" w:rsidRDefault="00F7549A" w:rsidP="00F7549A">
      <w:pPr>
        <w:shd w:val="clear" w:color="auto" w:fill="FFFFFF"/>
        <w:spacing w:after="240" w:line="240" w:lineRule="auto"/>
        <w:rPr>
          <w:rFonts w:ascii="DM Sans" w:eastAsia="Times New Roman" w:hAnsi="DM Sans" w:cs="Times New Roman"/>
          <w:sz w:val="21"/>
          <w:szCs w:val="21"/>
        </w:rPr>
      </w:pPr>
      <w:r w:rsidRPr="00F7549A">
        <w:rPr>
          <w:rFonts w:ascii="DM Sans" w:eastAsia="Times New Roman" w:hAnsi="DM Sans" w:cs="Times New Roman"/>
          <w:b/>
          <w:bCs/>
          <w:sz w:val="21"/>
          <w:szCs w:val="21"/>
        </w:rPr>
        <w:lastRenderedPageBreak/>
        <w:t>4. Happiness with Work-Life Balance:</w:t>
      </w:r>
      <w:r w:rsidRPr="00F7549A">
        <w:rPr>
          <w:rFonts w:ascii="DM Sans" w:eastAsia="Times New Roman" w:hAnsi="DM Sans" w:cs="Times New Roman"/>
          <w:sz w:val="21"/>
          <w:szCs w:val="21"/>
        </w:rPr>
        <w:br/>
        <w:t xml:space="preserve">Work-life balance emerges as a critical factor affecting job satisfaction. Across all surveyed countries, an average of </w:t>
      </w:r>
      <w:r w:rsidR="00D81CB9">
        <w:rPr>
          <w:rFonts w:ascii="DM Sans" w:eastAsia="Times New Roman" w:hAnsi="DM Sans" w:cs="Times New Roman"/>
          <w:sz w:val="21"/>
          <w:szCs w:val="21"/>
        </w:rPr>
        <w:t>6</w:t>
      </w:r>
      <w:r w:rsidRPr="00F7549A">
        <w:rPr>
          <w:rFonts w:ascii="DM Sans" w:eastAsia="Times New Roman" w:hAnsi="DM Sans" w:cs="Times New Roman"/>
          <w:sz w:val="21"/>
          <w:szCs w:val="21"/>
        </w:rPr>
        <w:t xml:space="preserve">0% of respondents rate their work-life balance as good, with professionals from the UK particularly appreciating their flexible work arrangements. In contrast, Indian data professionals report a struggle with balance, with only </w:t>
      </w:r>
      <w:r w:rsidR="0071162A">
        <w:rPr>
          <w:rFonts w:ascii="DM Sans" w:eastAsia="Times New Roman" w:hAnsi="DM Sans" w:cs="Times New Roman"/>
          <w:sz w:val="21"/>
          <w:szCs w:val="21"/>
        </w:rPr>
        <w:t>45</w:t>
      </w:r>
      <w:r w:rsidRPr="00F7549A">
        <w:rPr>
          <w:rFonts w:ascii="DM Sans" w:eastAsia="Times New Roman" w:hAnsi="DM Sans" w:cs="Times New Roman"/>
          <w:sz w:val="21"/>
          <w:szCs w:val="21"/>
        </w:rPr>
        <w:t>% expressing satisfaction. This disparity points to cultural and organi</w:t>
      </w:r>
      <w:r w:rsidR="0004248E">
        <w:rPr>
          <w:rFonts w:ascii="DM Sans" w:eastAsia="Times New Roman" w:hAnsi="DM Sans" w:cs="Times New Roman"/>
          <w:sz w:val="21"/>
          <w:szCs w:val="21"/>
        </w:rPr>
        <w:t>s</w:t>
      </w:r>
      <w:r w:rsidRPr="00F7549A">
        <w:rPr>
          <w:rFonts w:ascii="DM Sans" w:eastAsia="Times New Roman" w:hAnsi="DM Sans" w:cs="Times New Roman"/>
          <w:sz w:val="21"/>
          <w:szCs w:val="21"/>
        </w:rPr>
        <w:t>ational differences in work expectations, revealing areas for improvement in fostering a healthier work environment for data professionals in various regions.</w:t>
      </w:r>
    </w:p>
    <w:p w14:paraId="226CEFA4" w14:textId="77777777" w:rsidR="00F7549A" w:rsidRPr="00F7549A" w:rsidRDefault="00F7549A" w:rsidP="00F7549A">
      <w:pPr>
        <w:spacing w:before="360" w:after="360" w:line="240" w:lineRule="auto"/>
        <w:rPr>
          <w:rFonts w:ascii="DM Sans" w:eastAsia="Times New Roman" w:hAnsi="DM Sans" w:cs="Times New Roman"/>
          <w:sz w:val="21"/>
          <w:szCs w:val="21"/>
        </w:rPr>
      </w:pPr>
      <w:r w:rsidRPr="00F7549A">
        <w:rPr>
          <w:rFonts w:ascii="Times New Roman" w:eastAsia="Times New Roman" w:hAnsi="Times New Roman" w:cs="Times New Roman"/>
          <w:sz w:val="24"/>
          <w:szCs w:val="24"/>
        </w:rPr>
        <w:pict w14:anchorId="2AAC9859">
          <v:rect id="_x0000_i1035" style="width:0;height:3pt" o:hralign="center" o:hrstd="t" o:hr="t" fillcolor="#a0a0a0" stroked="f"/>
        </w:pict>
      </w:r>
    </w:p>
    <w:p w14:paraId="483226DE" w14:textId="20ADC21B" w:rsidR="00F7549A" w:rsidRDefault="0083457D" w:rsidP="00F7549A">
      <w:pPr>
        <w:shd w:val="clear" w:color="auto" w:fill="FFFFFF"/>
        <w:spacing w:after="240" w:line="240" w:lineRule="auto"/>
        <w:rPr>
          <w:rFonts w:ascii="DM Sans" w:eastAsia="Times New Roman" w:hAnsi="DM Sans" w:cs="Times New Roman"/>
          <w:sz w:val="21"/>
          <w:szCs w:val="21"/>
        </w:rPr>
      </w:pPr>
      <w:r>
        <w:rPr>
          <w:rStyle w:val="Strong"/>
          <w:rFonts w:ascii="DM Sans" w:hAnsi="DM Sans"/>
          <w:sz w:val="21"/>
          <w:szCs w:val="21"/>
          <w:shd w:val="clear" w:color="auto" w:fill="FFFFFF"/>
        </w:rPr>
        <w:t>5. Difficulty Breaking into Data:</w:t>
      </w:r>
      <w:r>
        <w:rPr>
          <w:rFonts w:ascii="DM Sans" w:hAnsi="DM Sans"/>
          <w:sz w:val="21"/>
          <w:szCs w:val="21"/>
        </w:rPr>
        <w:br/>
      </w:r>
      <w:r>
        <w:rPr>
          <w:rFonts w:ascii="DM Sans" w:hAnsi="DM Sans"/>
          <w:sz w:val="21"/>
          <w:szCs w:val="21"/>
          <w:shd w:val="clear" w:color="auto" w:fill="FFFFFF"/>
        </w:rPr>
        <w:t>The challenge of breaking into the data field is a common theme. Approximately 60% of respondents feel that the barrier to entry is moderate, indicating a need for more accessible pathways into the profession. Notably, professionals from</w:t>
      </w:r>
      <w:r w:rsidR="00813BA1">
        <w:rPr>
          <w:rFonts w:ascii="DM Sans" w:hAnsi="DM Sans"/>
          <w:sz w:val="21"/>
          <w:szCs w:val="21"/>
          <w:shd w:val="clear" w:color="auto" w:fill="FFFFFF"/>
        </w:rPr>
        <w:t xml:space="preserve"> United State</w:t>
      </w:r>
      <w:r w:rsidR="00C56CF8">
        <w:rPr>
          <w:rFonts w:ascii="DM Sans" w:hAnsi="DM Sans"/>
          <w:sz w:val="21"/>
          <w:szCs w:val="21"/>
          <w:shd w:val="clear" w:color="auto" w:fill="FFFFFF"/>
        </w:rPr>
        <w:t xml:space="preserve"> and</w:t>
      </w:r>
      <w:r>
        <w:rPr>
          <w:rFonts w:ascii="DM Sans" w:hAnsi="DM Sans"/>
          <w:sz w:val="21"/>
          <w:szCs w:val="21"/>
          <w:shd w:val="clear" w:color="auto" w:fill="FFFFFF"/>
        </w:rPr>
        <w:t xml:space="preserve"> India reported the highest perceived difficulty, with many citing a competitive job market and a lack of formal training opportunities. In contrast, candidates in the US</w:t>
      </w:r>
      <w:r w:rsidR="003F04E4">
        <w:rPr>
          <w:rFonts w:ascii="DM Sans" w:hAnsi="DM Sans"/>
          <w:sz w:val="21"/>
          <w:szCs w:val="21"/>
          <w:shd w:val="clear" w:color="auto" w:fill="FFFFFF"/>
        </w:rPr>
        <w:t>, UK</w:t>
      </w:r>
      <w:r w:rsidR="00482734">
        <w:rPr>
          <w:rFonts w:ascii="DM Sans" w:hAnsi="DM Sans"/>
          <w:sz w:val="21"/>
          <w:szCs w:val="21"/>
          <w:shd w:val="clear" w:color="auto" w:fill="FFFFFF"/>
        </w:rPr>
        <w:t>,</w:t>
      </w:r>
      <w:r>
        <w:rPr>
          <w:rFonts w:ascii="DM Sans" w:hAnsi="DM Sans"/>
          <w:sz w:val="21"/>
          <w:szCs w:val="21"/>
          <w:shd w:val="clear" w:color="auto" w:fill="FFFFFF"/>
        </w:rPr>
        <w:t xml:space="preserve"> and Canada feel more optimistic, often citing various boot camps and online courses that have emerged to bridge the gap. This metric underscores the importance of support systems, mentorship, and educational resources in nurturing the next generation of data professionals.</w:t>
      </w:r>
    </w:p>
    <w:p w14:paraId="67E8591B" w14:textId="77777777" w:rsidR="00D27FF4" w:rsidRPr="00F7549A" w:rsidRDefault="00D27FF4" w:rsidP="00F7549A">
      <w:pPr>
        <w:shd w:val="clear" w:color="auto" w:fill="FFFFFF"/>
        <w:spacing w:after="240" w:line="240" w:lineRule="auto"/>
        <w:rPr>
          <w:rFonts w:ascii="DM Sans" w:eastAsia="Times New Roman" w:hAnsi="DM Sans" w:cs="Times New Roman"/>
          <w:sz w:val="21"/>
          <w:szCs w:val="21"/>
        </w:rPr>
      </w:pPr>
    </w:p>
    <w:p w14:paraId="4709E6A5" w14:textId="77777777" w:rsidR="00F7549A" w:rsidRPr="00F7549A" w:rsidRDefault="00F7549A" w:rsidP="00F7549A">
      <w:pPr>
        <w:spacing w:before="360" w:after="360" w:line="240" w:lineRule="auto"/>
        <w:rPr>
          <w:rFonts w:ascii="DM Sans" w:eastAsia="Times New Roman" w:hAnsi="DM Sans" w:cs="Times New Roman"/>
          <w:sz w:val="21"/>
          <w:szCs w:val="21"/>
        </w:rPr>
      </w:pPr>
      <w:r w:rsidRPr="00F7549A">
        <w:rPr>
          <w:rFonts w:ascii="Times New Roman" w:eastAsia="Times New Roman" w:hAnsi="Times New Roman" w:cs="Times New Roman"/>
          <w:sz w:val="24"/>
          <w:szCs w:val="24"/>
        </w:rPr>
        <w:pict w14:anchorId="3A5D4C86">
          <v:rect id="_x0000_i1036" style="width:0;height:3pt" o:hralign="center" o:hrstd="t" o:hr="t" fillcolor="#a0a0a0" stroked="f"/>
        </w:pict>
      </w:r>
    </w:p>
    <w:p w14:paraId="61E2132B" w14:textId="77777777" w:rsidR="00F7549A" w:rsidRPr="00F7549A" w:rsidRDefault="00F7549A" w:rsidP="00F7549A">
      <w:pPr>
        <w:shd w:val="clear" w:color="auto" w:fill="FFFFFF"/>
        <w:spacing w:after="240" w:line="240" w:lineRule="auto"/>
        <w:rPr>
          <w:rFonts w:ascii="DM Sans" w:eastAsia="Times New Roman" w:hAnsi="DM Sans" w:cs="Times New Roman"/>
          <w:sz w:val="21"/>
          <w:szCs w:val="21"/>
        </w:rPr>
      </w:pPr>
      <w:r w:rsidRPr="00F7549A">
        <w:rPr>
          <w:rFonts w:ascii="DM Sans" w:eastAsia="Times New Roman" w:hAnsi="DM Sans" w:cs="Times New Roman"/>
          <w:b/>
          <w:bCs/>
          <w:sz w:val="21"/>
          <w:szCs w:val="21"/>
        </w:rPr>
        <w:t>Conclusion:</w:t>
      </w:r>
      <w:r w:rsidRPr="00F7549A">
        <w:rPr>
          <w:rFonts w:ascii="DM Sans" w:eastAsia="Times New Roman" w:hAnsi="DM Sans" w:cs="Times New Roman"/>
          <w:sz w:val="21"/>
          <w:szCs w:val="21"/>
        </w:rPr>
        <w:br/>
        <w:t>This dashboard provides a comprehensive overview of the experiences shared by data professionals across multiple countries. It brings to light the differences in salaries, job satisfaction, and entry barriers, helping organizations and educators understand the challenges and opportunities within the data field. As the demand for data expertise continues to grow, addressing these insights will be crucial for fostering a thriving community of data professionals worldwide.</w:t>
      </w:r>
    </w:p>
    <w:p w14:paraId="1928D2B7" w14:textId="77777777" w:rsidR="00BD5728" w:rsidRDefault="00BD5728"/>
    <w:sectPr w:rsidR="00BD5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23"/>
    <w:rsid w:val="00037BF3"/>
    <w:rsid w:val="0004248E"/>
    <w:rsid w:val="00047C13"/>
    <w:rsid w:val="0010287C"/>
    <w:rsid w:val="00144E6C"/>
    <w:rsid w:val="001A3223"/>
    <w:rsid w:val="001C5EC8"/>
    <w:rsid w:val="003C6106"/>
    <w:rsid w:val="003F04E4"/>
    <w:rsid w:val="00482734"/>
    <w:rsid w:val="0052446C"/>
    <w:rsid w:val="006556CD"/>
    <w:rsid w:val="006E0B70"/>
    <w:rsid w:val="0071162A"/>
    <w:rsid w:val="007B16D9"/>
    <w:rsid w:val="00813BA1"/>
    <w:rsid w:val="0083457D"/>
    <w:rsid w:val="00893AA2"/>
    <w:rsid w:val="008E43FF"/>
    <w:rsid w:val="009016DD"/>
    <w:rsid w:val="00BA68BB"/>
    <w:rsid w:val="00BD5728"/>
    <w:rsid w:val="00BF7CDB"/>
    <w:rsid w:val="00C118F6"/>
    <w:rsid w:val="00C5145E"/>
    <w:rsid w:val="00C56CF8"/>
    <w:rsid w:val="00CC6127"/>
    <w:rsid w:val="00D27FF4"/>
    <w:rsid w:val="00D81CB9"/>
    <w:rsid w:val="00E67CB9"/>
    <w:rsid w:val="00EC5C7A"/>
    <w:rsid w:val="00EC62CB"/>
    <w:rsid w:val="00F36DDC"/>
    <w:rsid w:val="00F7549A"/>
    <w:rsid w:val="00F8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38C1"/>
  <w15:chartTrackingRefBased/>
  <w15:docId w15:val="{EA7EBA65-E98A-41F9-A3BF-76CC3722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2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2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2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2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2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2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2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2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2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223"/>
    <w:rPr>
      <w:rFonts w:eastAsiaTheme="majorEastAsia" w:cstheme="majorBidi"/>
      <w:color w:val="272727" w:themeColor="text1" w:themeTint="D8"/>
    </w:rPr>
  </w:style>
  <w:style w:type="paragraph" w:styleId="Title">
    <w:name w:val="Title"/>
    <w:basedOn w:val="Normal"/>
    <w:next w:val="Normal"/>
    <w:link w:val="TitleChar"/>
    <w:uiPriority w:val="10"/>
    <w:qFormat/>
    <w:rsid w:val="001A3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223"/>
    <w:pPr>
      <w:spacing w:before="160"/>
      <w:jc w:val="center"/>
    </w:pPr>
    <w:rPr>
      <w:i/>
      <w:iCs/>
      <w:color w:val="404040" w:themeColor="text1" w:themeTint="BF"/>
    </w:rPr>
  </w:style>
  <w:style w:type="character" w:customStyle="1" w:styleId="QuoteChar">
    <w:name w:val="Quote Char"/>
    <w:basedOn w:val="DefaultParagraphFont"/>
    <w:link w:val="Quote"/>
    <w:uiPriority w:val="29"/>
    <w:rsid w:val="001A3223"/>
    <w:rPr>
      <w:i/>
      <w:iCs/>
      <w:color w:val="404040" w:themeColor="text1" w:themeTint="BF"/>
    </w:rPr>
  </w:style>
  <w:style w:type="paragraph" w:styleId="ListParagraph">
    <w:name w:val="List Paragraph"/>
    <w:basedOn w:val="Normal"/>
    <w:uiPriority w:val="34"/>
    <w:qFormat/>
    <w:rsid w:val="001A3223"/>
    <w:pPr>
      <w:ind w:left="720"/>
      <w:contextualSpacing/>
    </w:pPr>
  </w:style>
  <w:style w:type="character" w:styleId="IntenseEmphasis">
    <w:name w:val="Intense Emphasis"/>
    <w:basedOn w:val="DefaultParagraphFont"/>
    <w:uiPriority w:val="21"/>
    <w:qFormat/>
    <w:rsid w:val="001A3223"/>
    <w:rPr>
      <w:i/>
      <w:iCs/>
      <w:color w:val="0F4761" w:themeColor="accent1" w:themeShade="BF"/>
    </w:rPr>
  </w:style>
  <w:style w:type="paragraph" w:styleId="IntenseQuote">
    <w:name w:val="Intense Quote"/>
    <w:basedOn w:val="Normal"/>
    <w:next w:val="Normal"/>
    <w:link w:val="IntenseQuoteChar"/>
    <w:uiPriority w:val="30"/>
    <w:qFormat/>
    <w:rsid w:val="001A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223"/>
    <w:rPr>
      <w:i/>
      <w:iCs/>
      <w:color w:val="0F4761" w:themeColor="accent1" w:themeShade="BF"/>
    </w:rPr>
  </w:style>
  <w:style w:type="character" w:styleId="IntenseReference">
    <w:name w:val="Intense Reference"/>
    <w:basedOn w:val="DefaultParagraphFont"/>
    <w:uiPriority w:val="32"/>
    <w:qFormat/>
    <w:rsid w:val="001A3223"/>
    <w:rPr>
      <w:b/>
      <w:bCs/>
      <w:smallCaps/>
      <w:color w:val="0F4761" w:themeColor="accent1" w:themeShade="BF"/>
      <w:spacing w:val="5"/>
    </w:rPr>
  </w:style>
  <w:style w:type="character" w:styleId="Strong">
    <w:name w:val="Strong"/>
    <w:basedOn w:val="DefaultParagraphFont"/>
    <w:uiPriority w:val="22"/>
    <w:qFormat/>
    <w:rsid w:val="00C51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460169">
      <w:bodyDiv w:val="1"/>
      <w:marLeft w:val="0"/>
      <w:marRight w:val="0"/>
      <w:marTop w:val="0"/>
      <w:marBottom w:val="0"/>
      <w:divBdr>
        <w:top w:val="none" w:sz="0" w:space="0" w:color="auto"/>
        <w:left w:val="none" w:sz="0" w:space="0" w:color="auto"/>
        <w:bottom w:val="none" w:sz="0" w:space="0" w:color="auto"/>
        <w:right w:val="none" w:sz="0" w:space="0" w:color="auto"/>
      </w:divBdr>
    </w:div>
    <w:div w:id="117259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5204</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Ogunbusola</dc:creator>
  <cp:keywords/>
  <dc:description/>
  <cp:lastModifiedBy>Kolawole Ogunbusola</cp:lastModifiedBy>
  <cp:revision>34</cp:revision>
  <dcterms:created xsi:type="dcterms:W3CDTF">2024-12-16T04:31:00Z</dcterms:created>
  <dcterms:modified xsi:type="dcterms:W3CDTF">2024-12-19T19:15:00Z</dcterms:modified>
</cp:coreProperties>
</file>