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29454C">
        <w:t xml:space="preserve">Проектирование системы </w:t>
      </w:r>
      <w:r w:rsidR="00236933">
        <w:t>управления баром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ИДБ-15-12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236933">
              <w:rPr>
                <w:b/>
                <w:sz w:val="24"/>
                <w:szCs w:val="24"/>
              </w:rPr>
              <w:t>Почепко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236933">
              <w:rPr>
                <w:b/>
                <w:sz w:val="24"/>
                <w:szCs w:val="24"/>
              </w:rPr>
              <w:t>М</w:t>
            </w:r>
            <w:r>
              <w:rPr>
                <w:b/>
                <w:sz w:val="24"/>
                <w:szCs w:val="24"/>
              </w:rPr>
              <w:t>.</w:t>
            </w:r>
            <w:r w:rsidR="009A68FB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55173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3</w:t>
        </w:r>
        <w:r w:rsidR="00765472">
          <w:rPr>
            <w:noProof/>
            <w:webHidden/>
          </w:rPr>
          <w:fldChar w:fldCharType="end"/>
        </w:r>
      </w:hyperlink>
    </w:p>
    <w:p w:rsidR="00765472" w:rsidRDefault="00BE797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4</w:t>
        </w:r>
        <w:r w:rsidR="00765472">
          <w:rPr>
            <w:noProof/>
            <w:webHidden/>
          </w:rPr>
          <w:fldChar w:fldCharType="end"/>
        </w:r>
      </w:hyperlink>
    </w:p>
    <w:p w:rsidR="00765472" w:rsidRDefault="00BE797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_Toc532985565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7</w:t>
        </w:r>
        <w:r w:rsidR="00765472">
          <w:rPr>
            <w:noProof/>
            <w:webHidden/>
          </w:rPr>
          <w:fldChar w:fldCharType="end"/>
        </w:r>
      </w:hyperlink>
    </w:p>
    <w:p w:rsidR="00765472" w:rsidRDefault="00BE797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_Toc532985566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12</w:t>
        </w:r>
        <w:r w:rsidR="00765472">
          <w:rPr>
            <w:noProof/>
            <w:webHidden/>
          </w:rPr>
          <w:fldChar w:fldCharType="end"/>
        </w:r>
      </w:hyperlink>
    </w:p>
    <w:p w:rsidR="00765472" w:rsidRDefault="00BE797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_Toc532985567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13</w:t>
        </w:r>
        <w:r w:rsidR="00765472">
          <w:rPr>
            <w:noProof/>
            <w:webHidden/>
          </w:rPr>
          <w:fldChar w:fldCharType="end"/>
        </w:r>
      </w:hyperlink>
    </w:p>
    <w:p w:rsidR="0055173F" w:rsidRPr="0055173F" w:rsidRDefault="0055173F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Default="00CD4D63">
      <w:r w:rsidRPr="0057773D">
        <w:t xml:space="preserve">Система </w:t>
      </w:r>
      <w:r w:rsidR="001210ED">
        <w:t>управления баром</w:t>
      </w:r>
      <w:r w:rsidR="0057773D" w:rsidRPr="0057773D">
        <w:t xml:space="preserve"> </w:t>
      </w:r>
      <w:r>
        <w:t>предназначена для</w:t>
      </w:r>
      <w:r w:rsidR="0057773D">
        <w:t xml:space="preserve"> </w:t>
      </w:r>
      <w:r w:rsidR="001210ED">
        <w:t>управления процессом выдачи заказа</w:t>
      </w:r>
      <w:r>
        <w:t>.</w:t>
      </w:r>
    </w:p>
    <w:p w:rsidR="003702C7" w:rsidRDefault="00CD4D63">
      <w:r>
        <w:t>Программное обеспечение системы состоит из</w:t>
      </w:r>
      <w:r w:rsidR="001210ED">
        <w:t xml:space="preserve"> интегрированной системы управления баром и</w:t>
      </w:r>
      <w:r w:rsidR="0027701B">
        <w:t xml:space="preserve"> базы данных, </w:t>
      </w:r>
      <w:r>
        <w:t xml:space="preserve">и предназначено для решения следующих задач: </w:t>
      </w:r>
    </w:p>
    <w:p w:rsidR="003702C7" w:rsidRDefault="001210ED" w:rsidP="0057773D">
      <w:pPr>
        <w:pStyle w:val="a6"/>
        <w:numPr>
          <w:ilvl w:val="0"/>
          <w:numId w:val="8"/>
        </w:numPr>
      </w:pPr>
      <w:r>
        <w:t>Регистрация заказа</w:t>
      </w:r>
      <w:r w:rsidR="00CD4D63">
        <w:t>;</w:t>
      </w:r>
    </w:p>
    <w:p w:rsidR="003702C7" w:rsidRPr="009A68FB" w:rsidRDefault="001210ED" w:rsidP="0057773D">
      <w:pPr>
        <w:pStyle w:val="a6"/>
        <w:numPr>
          <w:ilvl w:val="0"/>
          <w:numId w:val="8"/>
        </w:numPr>
      </w:pPr>
      <w:r>
        <w:t>Отслеживание статуса заказа</w:t>
      </w:r>
      <w:r w:rsidR="009A68FB">
        <w:t>;</w:t>
      </w:r>
    </w:p>
    <w:p w:rsidR="009A68FB" w:rsidRDefault="001210ED" w:rsidP="0057773D">
      <w:pPr>
        <w:pStyle w:val="a6"/>
        <w:numPr>
          <w:ilvl w:val="0"/>
          <w:numId w:val="8"/>
        </w:numPr>
      </w:pPr>
      <w:r>
        <w:t>Выдачи счета за заказ</w:t>
      </w:r>
      <w:r w:rsidR="009A68FB">
        <w:t xml:space="preserve">. </w:t>
      </w:r>
    </w:p>
    <w:p w:rsidR="003702C7" w:rsidRDefault="00CD4D63">
      <w:pPr>
        <w:ind w:left="709" w:firstLine="0"/>
      </w:pPr>
      <w:r>
        <w:t xml:space="preserve">Объектом исследования является процесс </w:t>
      </w:r>
      <w:r w:rsidR="001210ED">
        <w:t>выдачи заказа</w:t>
      </w:r>
      <w:r>
        <w:t xml:space="preserve">. 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3702C7" w:rsidRDefault="00CD4D63">
      <w:r>
        <w:t xml:space="preserve">Функциональная модель разрабатывается для точки зрения </w:t>
      </w:r>
      <w:r w:rsidR="001210ED">
        <w:t>администратора бара</w:t>
      </w:r>
      <w:r>
        <w:t xml:space="preserve">. </w:t>
      </w:r>
    </w:p>
    <w:p w:rsidR="003702C7" w:rsidRDefault="00CD4D63">
      <w:r>
        <w:t xml:space="preserve">Целью моделирования является визуализация </w:t>
      </w:r>
      <w:r w:rsidR="001210ED">
        <w:t>выдачи заказа</w:t>
      </w:r>
      <w:r>
        <w:t>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Default="001210ED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Поступленный заказ</w:t>
      </w:r>
      <w:r w:rsidR="00CD4D63">
        <w:rPr>
          <w:color w:val="000000"/>
        </w:rPr>
        <w:t>.</w:t>
      </w:r>
    </w:p>
    <w:p w:rsidR="003702C7" w:rsidRDefault="00CD4D63">
      <w:r>
        <w:t xml:space="preserve">Внешними выходными информационными потоками процесса являются: </w:t>
      </w:r>
    </w:p>
    <w:p w:rsidR="003702C7" w:rsidRDefault="001210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Выданный заказ</w:t>
      </w:r>
      <w:r w:rsidR="00CD4D63">
        <w:rPr>
          <w:color w:val="000000"/>
        </w:rPr>
        <w:t>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1210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Постановление Правительства РФ от 15.08.1997 № 1036</w:t>
      </w:r>
      <w:r w:rsidR="00CD4D63">
        <w:rPr>
          <w:color w:val="000000"/>
        </w:rPr>
        <w:t>.</w:t>
      </w:r>
    </w:p>
    <w:p w:rsidR="0027701B" w:rsidRDefault="001210ED" w:rsidP="001210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ГК РФ ч.1 ст.426 от 30.11.1994 №51-ФЗ.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1210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Администратор бара</w:t>
      </w:r>
      <w:r w:rsidR="00CD4D63">
        <w:rPr>
          <w:color w:val="000000"/>
        </w:rPr>
        <w:t>.</w:t>
      </w:r>
    </w:p>
    <w:p w:rsidR="003702C7" w:rsidRPr="009A68FB" w:rsidRDefault="001976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Система </w:t>
      </w:r>
      <w:r w:rsidR="001210ED">
        <w:rPr>
          <w:color w:val="000000"/>
        </w:rPr>
        <w:t>управления баром</w:t>
      </w:r>
      <w:r w:rsidR="00CD4D63">
        <w:rPr>
          <w:color w:val="000000"/>
        </w:rPr>
        <w:t xml:space="preserve">. </w:t>
      </w:r>
    </w:p>
    <w:p w:rsidR="009A68FB" w:rsidRDefault="001210ED" w:rsidP="009A68FB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1210ED">
        <w:t>Система управления баром</w:t>
      </w:r>
    </w:p>
    <w:p w:rsidR="009A68FB" w:rsidRDefault="001210ED" w:rsidP="009A68FB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1210ED">
        <w:t>Выдать заказ</w:t>
      </w:r>
    </w:p>
    <w:p w:rsidR="009A68FB" w:rsidRDefault="001210ED" w:rsidP="009A68FB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1210ED">
        <w:t>Получить заказ</w:t>
      </w:r>
    </w:p>
    <w:p w:rsidR="009A68FB" w:rsidRDefault="001210ED" w:rsidP="009A68FB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1.4. </w:t>
      </w:r>
      <w:r w:rsidR="001210ED">
        <w:t>Обработать заказ</w:t>
      </w:r>
    </w:p>
    <w:p w:rsidR="001210ED" w:rsidRDefault="001210ED" w:rsidP="009A68FB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_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ED" w:rsidRDefault="001210ED" w:rsidP="009A68FB">
      <w:pPr>
        <w:pStyle w:val="a4"/>
      </w:pPr>
      <w:r>
        <w:t>Рис. 1.5. Выдать заказ</w:t>
      </w:r>
    </w:p>
    <w:p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3242BE" w:rsidRDefault="001210ED" w:rsidP="003242BE">
      <w:pPr>
        <w:pStyle w:val="a4"/>
      </w:pPr>
      <w:r>
        <w:drawing>
          <wp:inline distT="0" distB="0" distL="0" distR="0">
            <wp:extent cx="5676358" cy="3924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_A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5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1210ED">
        <w:t>Наполнить заказ</w:t>
      </w:r>
    </w:p>
    <w:p w:rsidR="003242BE" w:rsidRDefault="001210ED" w:rsidP="003242BE">
      <w:pPr>
        <w:pStyle w:val="a4"/>
      </w:pPr>
      <w:r>
        <w:drawing>
          <wp:inline distT="0" distB="0" distL="0" distR="0">
            <wp:extent cx="5676358" cy="392400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_A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5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1210ED">
        <w:t>Проконтролировать остатки ингридиентов на складе</w:t>
      </w:r>
    </w:p>
    <w:p w:rsidR="003242BE" w:rsidRDefault="001210ED" w:rsidP="003242BE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2.3. </w:t>
      </w:r>
      <w:r w:rsidR="001210ED">
        <w:t>Отправить заказ на кухню</w:t>
      </w:r>
    </w:p>
    <w:p w:rsidR="003242BE" w:rsidRDefault="001210ED" w:rsidP="003242BE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_A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2.4. </w:t>
      </w:r>
      <w:r w:rsidR="001210ED">
        <w:t>Отметить готовность заказа</w:t>
      </w:r>
    </w:p>
    <w:p w:rsidR="003242BE" w:rsidRDefault="001210ED" w:rsidP="003242BE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A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1210ED">
      <w:pPr>
        <w:pStyle w:val="a4"/>
      </w:pPr>
      <w:r>
        <w:t xml:space="preserve">Рис. 2.5. </w:t>
      </w:r>
      <w:r w:rsidR="001210ED">
        <w:t>Выписать счет</w:t>
      </w:r>
    </w:p>
    <w:p w:rsidR="0033408E" w:rsidRDefault="0033408E" w:rsidP="0033408E">
      <w:pPr>
        <w:pStyle w:val="3"/>
      </w:pPr>
      <w:bookmarkStart w:id="4" w:name="_Toc532558558"/>
      <w:r>
        <w:t>Определение числовых показателей для цели потенциального проекта автоматизации</w:t>
      </w:r>
      <w:bookmarkEnd w:id="4"/>
    </w:p>
    <w:p w:rsidR="00BB6A49" w:rsidRDefault="00BB6A49" w:rsidP="00BB6A49">
      <w:r w:rsidRPr="00BB6A49">
        <w:t>Паттерн "автоматизация снижает количество ошибок (брака)"</w:t>
      </w:r>
      <w:r>
        <w:t>:</w:t>
      </w:r>
    </w:p>
    <w:p w:rsidR="00BB6A49" w:rsidRDefault="00BB6A49" w:rsidP="00BB6A49">
      <w:r>
        <w:t>Данный паттерн следует из понятия "муда" в концепции Бережливого производства, но относится к потерям от производства дефектной продукции, особенность которых в том, что они приводят к различным потерям опосредованно, например, из-за:</w:t>
      </w:r>
    </w:p>
    <w:p w:rsidR="00BB6A49" w:rsidRDefault="00BB6A49" w:rsidP="00BB6A49">
      <w:pPr>
        <w:pStyle w:val="a6"/>
        <w:numPr>
          <w:ilvl w:val="0"/>
          <w:numId w:val="9"/>
        </w:numPr>
      </w:pPr>
      <w:r>
        <w:t>дополнительного контроля,</w:t>
      </w:r>
    </w:p>
    <w:p w:rsidR="00BB6A49" w:rsidRDefault="00BB6A49" w:rsidP="00BB6A49">
      <w:pPr>
        <w:pStyle w:val="a6"/>
        <w:numPr>
          <w:ilvl w:val="0"/>
          <w:numId w:val="9"/>
        </w:numPr>
      </w:pPr>
      <w:r>
        <w:t>дополнительной транспортировки,</w:t>
      </w:r>
    </w:p>
    <w:p w:rsidR="00BB6A49" w:rsidRDefault="00BB6A49" w:rsidP="00BB6A49">
      <w:pPr>
        <w:pStyle w:val="a6"/>
        <w:numPr>
          <w:ilvl w:val="0"/>
          <w:numId w:val="9"/>
        </w:numPr>
      </w:pPr>
      <w:r>
        <w:t>дополнительной доработки,</w:t>
      </w:r>
    </w:p>
    <w:p w:rsidR="00BB6A49" w:rsidRDefault="00BB6A49" w:rsidP="00BB6A49">
      <w:pPr>
        <w:pStyle w:val="a6"/>
        <w:numPr>
          <w:ilvl w:val="0"/>
          <w:numId w:val="9"/>
        </w:numPr>
      </w:pPr>
      <w:r>
        <w:t>дополнительного рабочего места.</w:t>
      </w:r>
    </w:p>
    <w:p w:rsidR="00BB6A49" w:rsidRDefault="00BB6A49" w:rsidP="00BB6A49">
      <w:r>
        <w:t xml:space="preserve">Система управления баром дополнительно контролирует наличие ингредиентов на складе (модуль А12), поэтому отмена заказа из-за невозможности приготовить блюдо в принципе не может произойти. </w:t>
      </w:r>
    </w:p>
    <w:p w:rsidR="00D8071B" w:rsidRPr="00D8071B" w:rsidRDefault="00D8071B" w:rsidP="00D8071B">
      <w:bookmarkStart w:id="5" w:name="_tyjcwt" w:colFirst="0" w:colLast="0"/>
      <w:bookmarkStart w:id="6" w:name="_Toc532558559"/>
      <w:bookmarkEnd w:id="5"/>
      <w:r w:rsidRPr="00D8071B">
        <w:lastRenderedPageBreak/>
        <w:t>Паттерн "автоматизация снижает время обслуживания (ожидания)"</w:t>
      </w:r>
      <w:r w:rsidR="00130184">
        <w:t>:</w:t>
      </w:r>
    </w:p>
    <w:p w:rsidR="00D8071B" w:rsidRDefault="00D8071B" w:rsidP="00D8071B">
      <w:r w:rsidRPr="00D8071B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 (рабочим центрам).</w:t>
      </w:r>
    </w:p>
    <w:p w:rsidR="00D8071B" w:rsidRDefault="00D8071B" w:rsidP="00D8071B">
      <w:r>
        <w:t xml:space="preserve">Система управления баром совершенствует процесс передачи поступающих заказов исполнительным </w:t>
      </w:r>
      <w:r w:rsidR="00130184">
        <w:t xml:space="preserve">центрам (кухня или бар), а также повышает эффективность отслеживания наполнения и статуса заказа. </w:t>
      </w:r>
    </w:p>
    <w:p w:rsidR="00130184" w:rsidRDefault="00130184" w:rsidP="00D8071B">
      <w:r>
        <w:t>Система автоматически передает заказы на кухню</w:t>
      </w:r>
      <w:r w:rsidR="00BB6A49">
        <w:t xml:space="preserve"> (модуль А21)</w:t>
      </w:r>
      <w:r>
        <w:t xml:space="preserve">, поэтому официантам не требуется тратить время на хождение до поваров. </w:t>
      </w:r>
    </w:p>
    <w:p w:rsidR="001B7AB9" w:rsidRDefault="001B7AB9" w:rsidP="001B7AB9">
      <w:pPr>
        <w:jc w:val="right"/>
      </w:pPr>
      <w:r>
        <w:t>Таблица 2.1.</w:t>
      </w:r>
    </w:p>
    <w:p w:rsidR="001B7AB9" w:rsidRDefault="001B7AB9" w:rsidP="001B7AB9">
      <w:pPr>
        <w:jc w:val="center"/>
      </w:pPr>
      <w:r>
        <w:t>Эффективность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5"/>
        <w:gridCol w:w="2655"/>
        <w:gridCol w:w="3260"/>
        <w:gridCol w:w="1695"/>
      </w:tblGrid>
      <w:tr w:rsidR="000C30C3" w:rsidTr="000C30C3">
        <w:tc>
          <w:tcPr>
            <w:tcW w:w="1735" w:type="dxa"/>
          </w:tcPr>
          <w:p w:rsidR="000C30C3" w:rsidRDefault="000C30C3" w:rsidP="005721F2">
            <w:pPr>
              <w:ind w:firstLine="0"/>
            </w:pPr>
          </w:p>
        </w:tc>
        <w:tc>
          <w:tcPr>
            <w:tcW w:w="2655" w:type="dxa"/>
          </w:tcPr>
          <w:p w:rsidR="000C30C3" w:rsidRPr="001B7AB9" w:rsidRDefault="000C30C3" w:rsidP="005721F2">
            <w:pPr>
              <w:ind w:firstLine="0"/>
              <w:jc w:val="center"/>
              <w:rPr>
                <w:b/>
              </w:rPr>
            </w:pPr>
            <w:r w:rsidRPr="001B7AB9">
              <w:rPr>
                <w:b/>
              </w:rPr>
              <w:t>Без системы</w:t>
            </w:r>
          </w:p>
        </w:tc>
        <w:tc>
          <w:tcPr>
            <w:tcW w:w="3260" w:type="dxa"/>
          </w:tcPr>
          <w:p w:rsidR="000C30C3" w:rsidRPr="001B7AB9" w:rsidRDefault="000C30C3" w:rsidP="005721F2">
            <w:pPr>
              <w:ind w:firstLine="0"/>
              <w:jc w:val="center"/>
              <w:rPr>
                <w:b/>
              </w:rPr>
            </w:pPr>
            <w:r w:rsidRPr="001B7AB9">
              <w:rPr>
                <w:b/>
              </w:rPr>
              <w:t>С системой</w:t>
            </w:r>
          </w:p>
        </w:tc>
        <w:tc>
          <w:tcPr>
            <w:tcW w:w="1695" w:type="dxa"/>
          </w:tcPr>
          <w:p w:rsidR="000C30C3" w:rsidRPr="001B7AB9" w:rsidRDefault="000C30C3" w:rsidP="005721F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Выгода</w:t>
            </w:r>
          </w:p>
        </w:tc>
      </w:tr>
      <w:tr w:rsidR="000C30C3" w:rsidTr="000C30C3">
        <w:tc>
          <w:tcPr>
            <w:tcW w:w="1735" w:type="dxa"/>
          </w:tcPr>
          <w:p w:rsidR="000C30C3" w:rsidRDefault="000C30C3" w:rsidP="00250284">
            <w:pPr>
              <w:ind w:firstLine="0"/>
              <w:jc w:val="left"/>
            </w:pPr>
            <w:r>
              <w:t>Отмена заказанного блюда</w:t>
            </w:r>
          </w:p>
        </w:tc>
        <w:tc>
          <w:tcPr>
            <w:tcW w:w="2655" w:type="dxa"/>
          </w:tcPr>
          <w:p w:rsidR="000C30C3" w:rsidRDefault="000C30C3" w:rsidP="005721F2">
            <w:pPr>
              <w:ind w:firstLine="0"/>
            </w:pPr>
            <w:r>
              <w:t>13 раз в квартал</w:t>
            </w:r>
          </w:p>
        </w:tc>
        <w:tc>
          <w:tcPr>
            <w:tcW w:w="3260" w:type="dxa"/>
          </w:tcPr>
          <w:p w:rsidR="000C30C3" w:rsidRDefault="000C30C3" w:rsidP="005721F2">
            <w:pPr>
              <w:ind w:firstLine="0"/>
            </w:pPr>
            <w:r>
              <w:t>0 раз</w:t>
            </w:r>
          </w:p>
        </w:tc>
        <w:tc>
          <w:tcPr>
            <w:tcW w:w="1695" w:type="dxa"/>
          </w:tcPr>
          <w:p w:rsidR="000C30C3" w:rsidRDefault="000C30C3" w:rsidP="005721F2">
            <w:pPr>
              <w:ind w:firstLine="0"/>
            </w:pPr>
            <w:r>
              <w:t>Полная ликвидация ошибок</w:t>
            </w:r>
          </w:p>
        </w:tc>
      </w:tr>
      <w:tr w:rsidR="000C30C3" w:rsidTr="000C30C3">
        <w:tc>
          <w:tcPr>
            <w:tcW w:w="1735" w:type="dxa"/>
          </w:tcPr>
          <w:p w:rsidR="000C30C3" w:rsidRDefault="000C30C3" w:rsidP="00250284">
            <w:pPr>
              <w:ind w:firstLine="0"/>
              <w:jc w:val="left"/>
            </w:pPr>
            <w:r>
              <w:t>Время поступления заказа на кухню</w:t>
            </w:r>
          </w:p>
        </w:tc>
        <w:tc>
          <w:tcPr>
            <w:tcW w:w="2655" w:type="dxa"/>
          </w:tcPr>
          <w:p w:rsidR="000C30C3" w:rsidRDefault="000C30C3" w:rsidP="000C30C3">
            <w:pPr>
              <w:ind w:firstLine="0"/>
              <w:jc w:val="left"/>
            </w:pPr>
            <w:r w:rsidRPr="000C30C3">
              <w:t>~</w:t>
            </w:r>
            <w:r>
              <w:t>1 минута от принятия заказа до поступления его на кухню</w:t>
            </w:r>
          </w:p>
        </w:tc>
        <w:tc>
          <w:tcPr>
            <w:tcW w:w="3260" w:type="dxa"/>
          </w:tcPr>
          <w:p w:rsidR="000C30C3" w:rsidRDefault="000C30C3" w:rsidP="000C30C3">
            <w:pPr>
              <w:ind w:firstLine="0"/>
              <w:jc w:val="left"/>
            </w:pPr>
            <w:r>
              <w:t>10 секунд от нажатия кнопки «отправить на кухню» до отображения заказа на экране на кухне</w:t>
            </w:r>
          </w:p>
        </w:tc>
        <w:tc>
          <w:tcPr>
            <w:tcW w:w="1695" w:type="dxa"/>
          </w:tcPr>
          <w:p w:rsidR="000C30C3" w:rsidRDefault="000C30C3" w:rsidP="005721F2">
            <w:pPr>
              <w:ind w:firstLine="0"/>
            </w:pPr>
            <w:r>
              <w:t>Снижение времени в 6 раз</w:t>
            </w:r>
          </w:p>
        </w:tc>
      </w:tr>
    </w:tbl>
    <w:p w:rsidR="001B7AB9" w:rsidRDefault="001B7AB9" w:rsidP="00D8071B"/>
    <w:p w:rsidR="0033408E" w:rsidRDefault="0033408E" w:rsidP="00D8071B">
      <w:pPr>
        <w:pStyle w:val="3"/>
      </w:pPr>
      <w:r>
        <w:t>Определение числовых показателей для трудозатрат на разработку программных средств</w:t>
      </w:r>
      <w:bookmarkEnd w:id="6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D8071B" w:rsidRDefault="00D8071B" w:rsidP="00D8071B">
            <w:pPr>
              <w:pStyle w:val="af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</w:pPr>
            <w:r>
              <w:t>UFP</w:t>
            </w:r>
          </w:p>
        </w:tc>
      </w:tr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D8071B" w:rsidRDefault="00D8071B" w:rsidP="00D8071B">
            <w:pPr>
              <w:pStyle w:val="af"/>
            </w:pPr>
            <w:r>
              <w:t>Выдать заказ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</w:pPr>
            <w:r>
              <w:t> </w:t>
            </w:r>
          </w:p>
        </w:tc>
      </w:tr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D8071B" w:rsidRDefault="00D8071B" w:rsidP="00D8071B">
            <w:pPr>
              <w:pStyle w:val="af"/>
            </w:pPr>
            <w:r>
              <w:t>Получить заказ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</w:pPr>
            <w:r>
              <w:t>2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</w:pPr>
            <w:r>
              <w:t>4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</w:pPr>
            <w:r>
              <w:t>36</w:t>
            </w:r>
          </w:p>
        </w:tc>
      </w:tr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D8071B" w:rsidRDefault="00D8071B" w:rsidP="00D8071B">
            <w:pPr>
              <w:pStyle w:val="af"/>
            </w:pPr>
            <w:r>
              <w:t>Обработать заказ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</w:pPr>
            <w:r>
              <w:t>2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</w:pPr>
            <w:r>
              <w:t>1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</w:pPr>
            <w:r>
              <w:t>15</w:t>
            </w:r>
          </w:p>
        </w:tc>
      </w:tr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:rsidR="00D8071B" w:rsidRDefault="00D8071B" w:rsidP="00D8071B">
            <w:pPr>
              <w:pStyle w:val="af"/>
            </w:pPr>
            <w:r>
              <w:t>Выдать заказ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</w:pPr>
            <w:r>
              <w:t>4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</w:pPr>
            <w:r>
              <w:t>3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</w:pPr>
            <w:r>
              <w:t>37</w:t>
            </w:r>
          </w:p>
        </w:tc>
      </w:tr>
      <w:tr w:rsidR="00D8071B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D8071B" w:rsidRDefault="00D8071B" w:rsidP="00D8071B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620" w:type="dxa"/>
            <w:vAlign w:val="bottom"/>
          </w:tcPr>
          <w:p w:rsidR="00D8071B" w:rsidRDefault="00D8071B" w:rsidP="00D8071B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vAlign w:val="bottom"/>
          </w:tcPr>
          <w:p w:rsidR="00D8071B" w:rsidRDefault="00D8071B" w:rsidP="00D8071B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230" w:type="dxa"/>
            <w:vAlign w:val="bottom"/>
          </w:tcPr>
          <w:p w:rsidR="00D8071B" w:rsidRDefault="00D8071B" w:rsidP="00D8071B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20" w:type="dxa"/>
            <w:vAlign w:val="bottom"/>
          </w:tcPr>
          <w:p w:rsidR="00D8071B" w:rsidRDefault="00D8071B" w:rsidP="00D8071B">
            <w:pPr>
              <w:pStyle w:val="af"/>
              <w:rPr>
                <w:sz w:val="24"/>
                <w:szCs w:val="24"/>
              </w:rPr>
            </w:pPr>
            <w:r>
              <w:t>88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lastRenderedPageBreak/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D8071B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D8071B" w:rsidRDefault="00D8071B" w:rsidP="00D8071B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D8071B" w:rsidRDefault="00D8071B" w:rsidP="00D8071B">
            <w:pPr>
              <w:pStyle w:val="af"/>
            </w:pPr>
            <w:r>
              <w:t>3872</w:t>
            </w:r>
          </w:p>
        </w:tc>
      </w:tr>
      <w:tr w:rsidR="00D8071B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D8071B" w:rsidRDefault="00D8071B" w:rsidP="00D8071B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D8071B" w:rsidRDefault="00D8071B" w:rsidP="00D8071B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D8071B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D8071B" w:rsidRDefault="00D8071B" w:rsidP="00D8071B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D8071B" w:rsidRDefault="00D8071B" w:rsidP="00D8071B">
            <w:pPr>
              <w:pStyle w:val="af"/>
            </w:pPr>
            <w:r>
              <w:t>25,37</w:t>
            </w:r>
          </w:p>
        </w:tc>
      </w:tr>
      <w:tr w:rsidR="00D8071B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D8071B" w:rsidRDefault="00D8071B" w:rsidP="00D8071B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D8071B" w:rsidRDefault="00D8071B" w:rsidP="00D8071B">
            <w:pPr>
              <w:pStyle w:val="af"/>
            </w:pPr>
            <w:r>
              <w:t>1,16</w:t>
            </w:r>
          </w:p>
        </w:tc>
      </w:tr>
      <w:tr w:rsidR="00D8071B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D8071B" w:rsidRDefault="00D8071B" w:rsidP="00D8071B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D8071B" w:rsidRDefault="00D8071B" w:rsidP="00D8071B">
            <w:pPr>
              <w:pStyle w:val="af"/>
            </w:pPr>
            <w:r>
              <w:t>0,65</w:t>
            </w:r>
          </w:p>
        </w:tc>
      </w:tr>
      <w:tr w:rsidR="00D8071B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D8071B" w:rsidRDefault="00D8071B" w:rsidP="00D8071B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D8071B" w:rsidRDefault="00D8071B" w:rsidP="00D8071B">
            <w:pPr>
              <w:pStyle w:val="af"/>
            </w:pPr>
            <w:r>
              <w:t>9 ч/</w:t>
            </w:r>
            <w:proofErr w:type="spellStart"/>
            <w:r>
              <w:t>мес</w:t>
            </w:r>
            <w:proofErr w:type="spellEnd"/>
          </w:p>
        </w:tc>
      </w:tr>
      <w:tr w:rsidR="00D8071B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D8071B" w:rsidRDefault="00D8071B" w:rsidP="00D8071B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D8071B" w:rsidRDefault="00D8071B" w:rsidP="00D8071B">
            <w:pPr>
              <w:pStyle w:val="af"/>
            </w:pPr>
            <w:r>
              <w:t xml:space="preserve">7 </w:t>
            </w:r>
            <w:proofErr w:type="spellStart"/>
            <w:r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7" w:name="_Toc532985566"/>
      <w:r>
        <w:lastRenderedPageBreak/>
        <w:t>Глава 3. Диаграммы классов (ERD)</w:t>
      </w:r>
      <w:bookmarkEnd w:id="7"/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30092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оток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42975" cy="1990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ол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5709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Модул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3702C7" w:rsidRDefault="00CD4D63">
      <w:pPr>
        <w:pStyle w:val="1"/>
      </w:pPr>
      <w:bookmarkStart w:id="8" w:name="_Toc532985567"/>
      <w:r>
        <w:lastRenderedPageBreak/>
        <w:t>Заключение</w:t>
      </w:r>
      <w:bookmarkEnd w:id="8"/>
    </w:p>
    <w:p w:rsidR="0033408E" w:rsidRDefault="0033408E" w:rsidP="0033408E">
      <w:r>
        <w:t xml:space="preserve">В ходе данной работы был исследован процесс </w:t>
      </w:r>
      <w:r w:rsidR="00BB6A49">
        <w:t>выдачи заказа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>
        <w:t>, сделан вывод</w:t>
      </w:r>
      <w:r w:rsidRPr="0033408E">
        <w:t xml:space="preserve"> </w:t>
      </w:r>
      <w:r>
        <w:t>о том, что</w:t>
      </w:r>
      <w:r w:rsidR="003242BE">
        <w:t xml:space="preserve"> </w:t>
      </w:r>
      <w:r w:rsidR="0020142C">
        <w:t>автоматизация</w:t>
      </w:r>
      <w:r w:rsidR="00BB6A49">
        <w:t xml:space="preserve"> </w:t>
      </w:r>
      <w:r w:rsidR="000C30C3">
        <w:t>полностью ликвидирует</w:t>
      </w:r>
      <w:r w:rsidR="00BB6A49">
        <w:t xml:space="preserve"> количество ошибок и снижает время </w:t>
      </w:r>
      <w:r w:rsidR="000C30C3">
        <w:t>ожидания в 6 раз</w:t>
      </w:r>
      <w:bookmarkStart w:id="9" w:name="_GoBack"/>
      <w:bookmarkEnd w:id="9"/>
      <w:r w:rsidR="0020142C">
        <w:t xml:space="preserve">. 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971" w:rsidRDefault="00BE7971">
      <w:pPr>
        <w:spacing w:line="240" w:lineRule="auto"/>
      </w:pPr>
      <w:r>
        <w:separator/>
      </w:r>
    </w:p>
  </w:endnote>
  <w:endnote w:type="continuationSeparator" w:id="0">
    <w:p w:rsidR="00BE7971" w:rsidRDefault="00BE7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2C7" w:rsidRDefault="00CD4D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250F">
      <w:rPr>
        <w:noProof/>
        <w:color w:val="000000"/>
      </w:rPr>
      <w:t>2</w:t>
    </w:r>
    <w:r>
      <w:rPr>
        <w:color w:val="000000"/>
      </w:rPr>
      <w:fldChar w:fldCharType="end"/>
    </w:r>
  </w:p>
  <w:p w:rsidR="003702C7" w:rsidRDefault="003702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2C7" w:rsidRDefault="00CD4D63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</w:t>
    </w:r>
    <w:r w:rsidR="009D250F">
      <w:rPr>
        <w:color w:val="000000"/>
      </w:rPr>
      <w:t xml:space="preserve"> </w:t>
    </w:r>
    <w:r>
      <w:rPr>
        <w:color w:val="000000"/>
      </w:rP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971" w:rsidRDefault="00BE7971">
      <w:pPr>
        <w:spacing w:line="240" w:lineRule="auto"/>
      </w:pPr>
      <w:r>
        <w:separator/>
      </w:r>
    </w:p>
  </w:footnote>
  <w:footnote w:type="continuationSeparator" w:id="0">
    <w:p w:rsidR="00BE7971" w:rsidRDefault="00BE79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:rsidR="009A68FB" w:rsidRDefault="009A68FB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A68FB" w:rsidRDefault="009A68F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5191D"/>
    <w:multiLevelType w:val="hybridMultilevel"/>
    <w:tmpl w:val="420C3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7"/>
    <w:rsid w:val="000C30C3"/>
    <w:rsid w:val="001210ED"/>
    <w:rsid w:val="00130184"/>
    <w:rsid w:val="00167B58"/>
    <w:rsid w:val="00197694"/>
    <w:rsid w:val="001B7AB9"/>
    <w:rsid w:val="0020142C"/>
    <w:rsid w:val="00236933"/>
    <w:rsid w:val="00250284"/>
    <w:rsid w:val="0027701B"/>
    <w:rsid w:val="0029454C"/>
    <w:rsid w:val="003242BE"/>
    <w:rsid w:val="0033408E"/>
    <w:rsid w:val="00351431"/>
    <w:rsid w:val="003702C7"/>
    <w:rsid w:val="003E689B"/>
    <w:rsid w:val="00401A5A"/>
    <w:rsid w:val="0055173F"/>
    <w:rsid w:val="0057773D"/>
    <w:rsid w:val="005F432D"/>
    <w:rsid w:val="00765472"/>
    <w:rsid w:val="00797435"/>
    <w:rsid w:val="007C2F1D"/>
    <w:rsid w:val="008044A7"/>
    <w:rsid w:val="008E79FB"/>
    <w:rsid w:val="008F5A35"/>
    <w:rsid w:val="009A68FB"/>
    <w:rsid w:val="009D250F"/>
    <w:rsid w:val="00BB6A49"/>
    <w:rsid w:val="00BE379D"/>
    <w:rsid w:val="00BE7971"/>
    <w:rsid w:val="00CD4D63"/>
    <w:rsid w:val="00D63463"/>
    <w:rsid w:val="00D8071B"/>
    <w:rsid w:val="00E1752F"/>
    <w:rsid w:val="00E9228E"/>
    <w:rsid w:val="00EA7BDC"/>
    <w:rsid w:val="00F34F65"/>
    <w:rsid w:val="00F83867"/>
    <w:rsid w:val="00F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AE0"/>
  <w15:docId w15:val="{6EEF323B-78FB-4879-B795-B2DC2FB4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f6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779CE5-412B-4AF8-8E70-C62D41BA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 Волковицкая</cp:lastModifiedBy>
  <cp:revision>11</cp:revision>
  <dcterms:created xsi:type="dcterms:W3CDTF">2018-12-18T22:35:00Z</dcterms:created>
  <dcterms:modified xsi:type="dcterms:W3CDTF">2018-12-19T19:24:00Z</dcterms:modified>
</cp:coreProperties>
</file>