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D4BD4" w14:textId="52658478" w:rsidR="0019377C" w:rsidRPr="00991C0A" w:rsidRDefault="00783722" w:rsidP="00783722">
      <w:pPr>
        <w:pStyle w:val="Title"/>
        <w:rPr>
          <w:lang w:val="es-ES"/>
        </w:rPr>
      </w:pPr>
      <w:r w:rsidRPr="00991C0A">
        <w:rPr>
          <w:lang w:val="es-ES"/>
        </w:rPr>
        <w:t>Trabajo Práctico N°4</w:t>
      </w:r>
    </w:p>
    <w:p w14:paraId="4F5CE5B3" w14:textId="543BFB48" w:rsidR="00783722" w:rsidRPr="00991C0A" w:rsidRDefault="00783722" w:rsidP="00783722">
      <w:pPr>
        <w:rPr>
          <w:lang w:val="es-ES"/>
        </w:rPr>
      </w:pPr>
    </w:p>
    <w:p w14:paraId="1C23CCA1" w14:textId="16627310" w:rsidR="00783722" w:rsidRDefault="00783722" w:rsidP="00783722">
      <w:pPr>
        <w:rPr>
          <w:lang w:val="es-ES"/>
        </w:rPr>
      </w:pPr>
      <w:r w:rsidRPr="00783722">
        <w:rPr>
          <w:lang w:val="es-ES"/>
        </w:rPr>
        <w:t xml:space="preserve">Esta aplicación simulará un </w:t>
      </w:r>
      <w:r>
        <w:rPr>
          <w:lang w:val="es-ES"/>
        </w:rPr>
        <w:t>sistema de fabricación de dispositivos móviles.</w:t>
      </w:r>
    </w:p>
    <w:p w14:paraId="705D6816" w14:textId="1B4DB88E" w:rsidR="00783722" w:rsidRDefault="00783722" w:rsidP="00783722">
      <w:pPr>
        <w:rPr>
          <w:lang w:val="es-ES"/>
        </w:rPr>
      </w:pPr>
      <w:r w:rsidRPr="00783722">
        <w:rPr>
          <w:noProof/>
          <w:lang w:val="es-ES"/>
        </w:rPr>
        <w:drawing>
          <wp:inline distT="0" distB="0" distL="0" distR="0" wp14:anchorId="5D5267C7" wp14:editId="15FCB8E4">
            <wp:extent cx="5943600" cy="2295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50B4" w14:textId="49EAFEF1" w:rsidR="00C4535E" w:rsidRDefault="00783722" w:rsidP="00783722">
      <w:pPr>
        <w:rPr>
          <w:lang w:val="es-ES"/>
        </w:rPr>
      </w:pPr>
      <w:r>
        <w:rPr>
          <w:lang w:val="es-ES"/>
        </w:rPr>
        <w:t xml:space="preserve">Mediante esta ventana de Windows </w:t>
      </w:r>
      <w:proofErr w:type="spellStart"/>
      <w:r>
        <w:rPr>
          <w:lang w:val="es-ES"/>
        </w:rPr>
        <w:t>Forms</w:t>
      </w:r>
      <w:proofErr w:type="spellEnd"/>
      <w:r>
        <w:rPr>
          <w:lang w:val="es-ES"/>
        </w:rPr>
        <w:t xml:space="preserve"> podremos cargar al sistema distintos dispositivos con características específicas y prepararlos para su fabricación</w:t>
      </w:r>
      <w:r w:rsidR="00C4535E">
        <w:rPr>
          <w:lang w:val="es-ES"/>
        </w:rPr>
        <w:t>.</w:t>
      </w:r>
    </w:p>
    <w:p w14:paraId="57433E37" w14:textId="49B69594" w:rsidR="00C4535E" w:rsidRDefault="00C4535E" w:rsidP="00783722">
      <w:pPr>
        <w:rPr>
          <w:lang w:val="es-ES"/>
        </w:rPr>
      </w:pPr>
    </w:p>
    <w:p w14:paraId="7C95212F" w14:textId="25828145" w:rsidR="00C4535E" w:rsidRDefault="00C4535E" w:rsidP="00C4535E">
      <w:pPr>
        <w:pStyle w:val="Heading1"/>
        <w:rPr>
          <w:lang w:val="es-ES"/>
        </w:rPr>
      </w:pPr>
      <w:r>
        <w:rPr>
          <w:lang w:val="es-ES"/>
        </w:rPr>
        <w:t>Excepciones</w:t>
      </w:r>
    </w:p>
    <w:p w14:paraId="1AA5E7EB" w14:textId="294E40F6" w:rsidR="00C4535E" w:rsidRDefault="0060010B" w:rsidP="00C4535E">
      <w:pPr>
        <w:rPr>
          <w:lang w:val="es-ES"/>
        </w:rPr>
      </w:pPr>
      <w:r>
        <w:rPr>
          <w:lang w:val="es-ES"/>
        </w:rPr>
        <w:tab/>
        <w:t xml:space="preserve">Presentes en el proyecto de tipo </w:t>
      </w:r>
      <w:r w:rsidRPr="0060010B">
        <w:rPr>
          <w:i/>
          <w:iCs/>
          <w:lang w:val="es-ES"/>
        </w:rPr>
        <w:t>Biblioteca de Clases</w:t>
      </w:r>
      <w:r>
        <w:rPr>
          <w:lang w:val="es-ES"/>
        </w:rPr>
        <w:t xml:space="preserve"> </w:t>
      </w:r>
      <w:r w:rsidRPr="0060010B">
        <w:rPr>
          <w:b/>
          <w:bCs/>
          <w:lang w:val="es-ES"/>
        </w:rPr>
        <w:t>Excepciones</w:t>
      </w:r>
      <w:r>
        <w:rPr>
          <w:lang w:val="es-ES"/>
        </w:rPr>
        <w:t>.</w:t>
      </w:r>
    </w:p>
    <w:p w14:paraId="17B67BCB" w14:textId="6EF9C6AF" w:rsidR="0060010B" w:rsidRDefault="0060010B" w:rsidP="00C4535E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RemoverObjetoException</w:t>
      </w:r>
      <w:proofErr w:type="spellEnd"/>
      <w:r w:rsidR="00991C0A">
        <w:rPr>
          <w:lang w:val="es-ES"/>
        </w:rPr>
        <w:t>:</w:t>
      </w:r>
    </w:p>
    <w:p w14:paraId="7F482A65" w14:textId="4865B03D" w:rsidR="00991C0A" w:rsidRPr="00991C0A" w:rsidRDefault="00991C0A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 w:rsidRPr="00991C0A">
        <w:rPr>
          <w:lang w:val="es-ES"/>
        </w:rPr>
        <w:t>Excepcion</w:t>
      </w:r>
      <w:proofErr w:type="spellEnd"/>
      <w:r w:rsidRPr="00991C0A">
        <w:rPr>
          <w:lang w:val="es-ES"/>
        </w:rPr>
        <w:t xml:space="preserve"> hecha para situaciones en que se haga referencia a un objeto</w:t>
      </w:r>
      <w:r>
        <w:rPr>
          <w:lang w:val="es-ES"/>
        </w:rPr>
        <w:t xml:space="preserve"> </w:t>
      </w:r>
      <w:r w:rsidRPr="00991C0A">
        <w:rPr>
          <w:lang w:val="es-ES"/>
        </w:rPr>
        <w:t>que no se encuentra en una lista determinada.</w:t>
      </w:r>
    </w:p>
    <w:p w14:paraId="272B073B" w14:textId="6DF5E528" w:rsidR="00991C0A" w:rsidRDefault="00991C0A" w:rsidP="00C4535E">
      <w:pPr>
        <w:rPr>
          <w:lang w:val="es-ES"/>
        </w:rPr>
      </w:pPr>
      <w:r>
        <w:rPr>
          <w:lang w:val="es-ES"/>
        </w:rPr>
        <w:tab/>
      </w:r>
      <w:proofErr w:type="spellStart"/>
      <w:r w:rsidRPr="00991C0A">
        <w:rPr>
          <w:lang w:val="es-ES"/>
        </w:rPr>
        <w:t>AgregarObjetoException</w:t>
      </w:r>
      <w:proofErr w:type="spellEnd"/>
      <w:r>
        <w:rPr>
          <w:lang w:val="es-ES"/>
        </w:rPr>
        <w:t>:</w:t>
      </w:r>
    </w:p>
    <w:p w14:paraId="0D651BCF" w14:textId="0699DFD6" w:rsidR="00991C0A" w:rsidRPr="00991C0A" w:rsidRDefault="00991C0A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 w:rsidRPr="00991C0A">
        <w:rPr>
          <w:lang w:val="es-ES"/>
        </w:rPr>
        <w:t>Excepcion</w:t>
      </w:r>
      <w:proofErr w:type="spellEnd"/>
      <w:r w:rsidRPr="00991C0A">
        <w:rPr>
          <w:lang w:val="es-ES"/>
        </w:rPr>
        <w:t xml:space="preserve"> hecha para el </w:t>
      </w:r>
      <w:r>
        <w:rPr>
          <w:lang w:val="es-ES"/>
        </w:rPr>
        <w:t>caso</w:t>
      </w:r>
      <w:r w:rsidRPr="00991C0A">
        <w:rPr>
          <w:lang w:val="es-ES"/>
        </w:rPr>
        <w:t xml:space="preserve"> en que se quiera agregar un objeto ya existente.</w:t>
      </w:r>
    </w:p>
    <w:p w14:paraId="38AF5203" w14:textId="4BEC9CC7" w:rsidR="00991C0A" w:rsidRDefault="00991C0A" w:rsidP="00C4535E">
      <w:pPr>
        <w:rPr>
          <w:lang w:val="es-ES"/>
        </w:rPr>
      </w:pPr>
      <w:r>
        <w:rPr>
          <w:lang w:val="es-ES"/>
        </w:rPr>
        <w:tab/>
      </w:r>
      <w:proofErr w:type="spellStart"/>
      <w:r w:rsidRPr="00991C0A">
        <w:rPr>
          <w:lang w:val="es-ES"/>
        </w:rPr>
        <w:t>ValorInvalidoException</w:t>
      </w:r>
      <w:proofErr w:type="spellEnd"/>
      <w:r>
        <w:rPr>
          <w:lang w:val="es-ES"/>
        </w:rPr>
        <w:t>:</w:t>
      </w:r>
    </w:p>
    <w:p w14:paraId="4F4766BE" w14:textId="0306EDAA" w:rsidR="00991C0A" w:rsidRPr="00991C0A" w:rsidRDefault="00991C0A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 w:rsidRPr="00991C0A">
        <w:rPr>
          <w:lang w:val="es-ES"/>
        </w:rPr>
        <w:t>Excepcion</w:t>
      </w:r>
      <w:proofErr w:type="spellEnd"/>
      <w:r w:rsidRPr="00991C0A">
        <w:rPr>
          <w:lang w:val="es-ES"/>
        </w:rPr>
        <w:t xml:space="preserve"> hecha para el caso en que se vaya a ingresar un dato inválido</w:t>
      </w:r>
      <w:r>
        <w:rPr>
          <w:lang w:val="es-ES"/>
        </w:rPr>
        <w:t xml:space="preserve"> </w:t>
      </w:r>
      <w:r w:rsidRPr="00991C0A">
        <w:rPr>
          <w:lang w:val="es-ES"/>
        </w:rPr>
        <w:t xml:space="preserve">(como por ejemplo un </w:t>
      </w:r>
      <w:proofErr w:type="spellStart"/>
      <w:r w:rsidRPr="00991C0A">
        <w:rPr>
          <w:lang w:val="es-ES"/>
        </w:rPr>
        <w:t>caracter</w:t>
      </w:r>
      <w:proofErr w:type="spellEnd"/>
      <w:r w:rsidRPr="00991C0A">
        <w:rPr>
          <w:lang w:val="es-ES"/>
        </w:rPr>
        <w:t xml:space="preserve"> para un campo numérico) o un dato vacío</w:t>
      </w:r>
    </w:p>
    <w:p w14:paraId="5D1E0976" w14:textId="2D16D0AB" w:rsidR="00C4535E" w:rsidRDefault="00C4535E" w:rsidP="00C4535E">
      <w:pPr>
        <w:pStyle w:val="Heading1"/>
        <w:rPr>
          <w:lang w:val="es-ES"/>
        </w:rPr>
      </w:pPr>
      <w:r>
        <w:rPr>
          <w:lang w:val="es-ES"/>
        </w:rPr>
        <w:t>Test Unitarios</w:t>
      </w:r>
    </w:p>
    <w:p w14:paraId="5F50022A" w14:textId="1B70017E" w:rsidR="00C4535E" w:rsidRDefault="00C4535E" w:rsidP="00C4535E">
      <w:pPr>
        <w:rPr>
          <w:lang w:val="es-ES"/>
        </w:rPr>
      </w:pPr>
    </w:p>
    <w:p w14:paraId="32F5F865" w14:textId="44338359" w:rsidR="00C4535E" w:rsidRDefault="00C4535E" w:rsidP="00C4535E">
      <w:pPr>
        <w:pStyle w:val="Heading1"/>
        <w:rPr>
          <w:lang w:val="es-ES"/>
        </w:rPr>
      </w:pPr>
      <w:r>
        <w:rPr>
          <w:lang w:val="es-ES"/>
        </w:rPr>
        <w:t>Tipos Genéricos</w:t>
      </w:r>
    </w:p>
    <w:p w14:paraId="0742C5C0" w14:textId="4464B4C1" w:rsidR="00C4535E" w:rsidRDefault="00991C0A" w:rsidP="00C4535E">
      <w:pPr>
        <w:rPr>
          <w:lang w:val="es-ES"/>
        </w:rPr>
      </w:pPr>
      <w:r>
        <w:rPr>
          <w:lang w:val="es-ES"/>
        </w:rPr>
        <w:tab/>
        <w:t>Fabrica&lt;T&gt;</w:t>
      </w:r>
    </w:p>
    <w:p w14:paraId="66772335" w14:textId="7CFCFF98" w:rsidR="00064AD6" w:rsidRDefault="00064AD6" w:rsidP="00C4535E">
      <w:pPr>
        <w:rPr>
          <w:lang w:val="es-ES"/>
        </w:rPr>
      </w:pPr>
      <w:r>
        <w:rPr>
          <w:lang w:val="es-ES"/>
        </w:rPr>
        <w:lastRenderedPageBreak/>
        <w:tab/>
      </w:r>
      <w:r>
        <w:rPr>
          <w:lang w:val="es-ES"/>
        </w:rPr>
        <w:tab/>
        <w:t>Es la clase que va a contener la información de nuestra aplicación. Se usa de manera genérica con vistas a futuro para otros usos fuera del TP.</w:t>
      </w:r>
    </w:p>
    <w:p w14:paraId="10E676DD" w14:textId="3C498D91" w:rsidR="007E66FB" w:rsidRPr="007E66FB" w:rsidRDefault="007E66FB" w:rsidP="00C4535E">
      <w:pPr>
        <w:rPr>
          <w:b/>
          <w:bCs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Disponible en el proyecto de tipo </w:t>
      </w:r>
      <w:r>
        <w:rPr>
          <w:i/>
          <w:iCs/>
          <w:lang w:val="es-ES"/>
        </w:rPr>
        <w:t>Biblioteca de Clases</w:t>
      </w:r>
      <w:r>
        <w:rPr>
          <w:lang w:val="es-ES"/>
        </w:rPr>
        <w:t xml:space="preserve"> </w:t>
      </w:r>
      <w:r>
        <w:rPr>
          <w:b/>
          <w:bCs/>
          <w:lang w:val="es-ES"/>
        </w:rPr>
        <w:t>Entidades</w:t>
      </w:r>
    </w:p>
    <w:p w14:paraId="4C90DE7F" w14:textId="6A8E9222" w:rsidR="00064AD6" w:rsidRDefault="00064AD6" w:rsidP="00452546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Xml</w:t>
      </w:r>
      <w:proofErr w:type="spellEnd"/>
      <w:r>
        <w:rPr>
          <w:lang w:val="es-ES"/>
        </w:rPr>
        <w:t>&lt;T&gt;</w:t>
      </w:r>
      <w:r w:rsidR="00452546">
        <w:rPr>
          <w:lang w:val="es-ES"/>
        </w:rPr>
        <w:t xml:space="preserve"> </w:t>
      </w:r>
      <w:r w:rsidR="00452546">
        <w:rPr>
          <w:i/>
          <w:iCs/>
          <w:lang w:val="es-ES"/>
        </w:rPr>
        <w:t>(descripción disponible en la sección Archivos y serialización)</w:t>
      </w:r>
    </w:p>
    <w:p w14:paraId="1CE88E80" w14:textId="64A59A98" w:rsidR="00C4535E" w:rsidRDefault="00C4535E" w:rsidP="00C4535E">
      <w:pPr>
        <w:pStyle w:val="Heading1"/>
        <w:rPr>
          <w:lang w:val="es-ES"/>
        </w:rPr>
      </w:pPr>
      <w:r>
        <w:rPr>
          <w:lang w:val="es-ES"/>
        </w:rPr>
        <w:t>Interfaces</w:t>
      </w:r>
    </w:p>
    <w:p w14:paraId="200A0770" w14:textId="7FE156A8" w:rsidR="00064AD6" w:rsidRPr="00064AD6" w:rsidRDefault="00064AD6" w:rsidP="00C4535E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IArchivos</w:t>
      </w:r>
      <w:proofErr w:type="spellEnd"/>
      <w:r>
        <w:rPr>
          <w:lang w:val="es-ES"/>
        </w:rPr>
        <w:t>&lt;T&gt;</w:t>
      </w:r>
      <w:r w:rsidR="00452546">
        <w:rPr>
          <w:lang w:val="es-ES"/>
        </w:rPr>
        <w:t xml:space="preserve"> </w:t>
      </w:r>
      <w:r w:rsidR="00452546">
        <w:rPr>
          <w:i/>
          <w:iCs/>
          <w:lang w:val="es-ES"/>
        </w:rPr>
        <w:t>(descripción disponible en la sección Archivos y serialización)</w:t>
      </w:r>
      <w:r>
        <w:rPr>
          <w:lang w:val="es-ES"/>
        </w:rPr>
        <w:tab/>
      </w:r>
      <w:r>
        <w:rPr>
          <w:lang w:val="es-ES"/>
        </w:rPr>
        <w:tab/>
      </w:r>
    </w:p>
    <w:p w14:paraId="07BBAF0D" w14:textId="55B05BE2" w:rsidR="00C4535E" w:rsidRDefault="00C4535E" w:rsidP="00C4535E">
      <w:pPr>
        <w:pStyle w:val="Heading1"/>
        <w:rPr>
          <w:lang w:val="es-ES"/>
        </w:rPr>
      </w:pPr>
      <w:r>
        <w:rPr>
          <w:lang w:val="es-ES"/>
        </w:rPr>
        <w:t>Archivos y serialización</w:t>
      </w:r>
    </w:p>
    <w:p w14:paraId="69C1C66A" w14:textId="60490D8E" w:rsidR="00C4535E" w:rsidRPr="00064AD6" w:rsidRDefault="00064AD6" w:rsidP="00C4535E">
      <w:pPr>
        <w:rPr>
          <w:lang w:val="es-ES"/>
        </w:rPr>
      </w:pPr>
      <w:r>
        <w:rPr>
          <w:lang w:val="es-ES"/>
        </w:rPr>
        <w:tab/>
        <w:t xml:space="preserve">Se encuentran </w:t>
      </w:r>
      <w:r>
        <w:rPr>
          <w:lang w:val="es-ES"/>
        </w:rPr>
        <w:t xml:space="preserve">contenidas en el proyecto de tipo </w:t>
      </w:r>
      <w:r w:rsidRPr="00064AD6">
        <w:rPr>
          <w:i/>
          <w:iCs/>
          <w:lang w:val="es-ES"/>
        </w:rPr>
        <w:t>Biblioteca de Clases</w:t>
      </w:r>
      <w:r>
        <w:rPr>
          <w:lang w:val="es-ES"/>
        </w:rPr>
        <w:t xml:space="preserve"> </w:t>
      </w:r>
      <w:r w:rsidRPr="00064AD6">
        <w:rPr>
          <w:b/>
          <w:bCs/>
          <w:lang w:val="es-ES"/>
        </w:rPr>
        <w:t>Archivos</w:t>
      </w:r>
      <w:r>
        <w:rPr>
          <w:lang w:val="es-ES"/>
        </w:rPr>
        <w:t>.</w:t>
      </w:r>
    </w:p>
    <w:p w14:paraId="1FED542A" w14:textId="04824B17" w:rsidR="00064AD6" w:rsidRDefault="00064AD6" w:rsidP="00C4535E">
      <w:pPr>
        <w:rPr>
          <w:lang w:val="es-ES"/>
        </w:rPr>
      </w:pPr>
      <w:r>
        <w:rPr>
          <w:b/>
          <w:bCs/>
          <w:lang w:val="es-ES"/>
        </w:rPr>
        <w:tab/>
      </w:r>
      <w:proofErr w:type="spellStart"/>
      <w:r>
        <w:rPr>
          <w:lang w:val="es-ES"/>
        </w:rPr>
        <w:t>IArchivos</w:t>
      </w:r>
      <w:proofErr w:type="spellEnd"/>
      <w:r>
        <w:rPr>
          <w:lang w:val="es-ES"/>
        </w:rPr>
        <w:t>&lt;T</w:t>
      </w:r>
      <w:r w:rsidR="00452546">
        <w:rPr>
          <w:lang w:val="es-ES"/>
        </w:rPr>
        <w:t>&gt;</w:t>
      </w:r>
    </w:p>
    <w:p w14:paraId="15876A4E" w14:textId="425DD563" w:rsidR="00452546" w:rsidRDefault="00452546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gramStart"/>
      <w:r>
        <w:rPr>
          <w:lang w:val="es-ES"/>
        </w:rPr>
        <w:t>Interface</w:t>
      </w:r>
      <w:proofErr w:type="gramEnd"/>
      <w:r>
        <w:rPr>
          <w:lang w:val="es-ES"/>
        </w:rPr>
        <w:t xml:space="preserve"> que declara los métodos Guardar y Leer, apuntado a archivos que puedan ser consumidos por la aplicación. Asimismo, hace uso de tipos genéricos.</w:t>
      </w:r>
    </w:p>
    <w:p w14:paraId="24D005A4" w14:textId="11BE355A" w:rsidR="00452546" w:rsidRDefault="00452546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 xml:space="preserve">Se implementa en las clases </w:t>
      </w:r>
      <w:proofErr w:type="spellStart"/>
      <w:r>
        <w:rPr>
          <w:lang w:val="es-ES"/>
        </w:rPr>
        <w:t>Xml</w:t>
      </w:r>
      <w:proofErr w:type="spellEnd"/>
      <w:r>
        <w:rPr>
          <w:lang w:val="es-ES"/>
        </w:rPr>
        <w:t xml:space="preserve"> y Texto.</w:t>
      </w:r>
    </w:p>
    <w:p w14:paraId="2AD2F56B" w14:textId="615AEB69" w:rsidR="00452546" w:rsidRDefault="00452546" w:rsidP="00C4535E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Xml</w:t>
      </w:r>
      <w:proofErr w:type="spellEnd"/>
      <w:r>
        <w:rPr>
          <w:lang w:val="es-ES"/>
        </w:rPr>
        <w:t>&lt;T&gt;</w:t>
      </w:r>
    </w:p>
    <w:p w14:paraId="780616D9" w14:textId="3045A969" w:rsidR="00452546" w:rsidRDefault="00452546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>Es la clase que va a manejar el guardado y lectura de archivos XML. Se usa de manera genérica para que sus métodos sean compatibles con cualquier clase que se implemente.</w:t>
      </w:r>
    </w:p>
    <w:p w14:paraId="7B80E121" w14:textId="433EC097" w:rsidR="00452546" w:rsidRDefault="00452546" w:rsidP="00C4535E">
      <w:pPr>
        <w:rPr>
          <w:lang w:val="es-ES"/>
        </w:rPr>
      </w:pPr>
      <w:r>
        <w:rPr>
          <w:lang w:val="es-ES"/>
        </w:rPr>
        <w:tab/>
        <w:t>Texto</w:t>
      </w:r>
    </w:p>
    <w:p w14:paraId="596F2CAF" w14:textId="28727CF4" w:rsidR="00452546" w:rsidRPr="00452546" w:rsidRDefault="00452546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Es la clase que va a manejar el guardado y lectura de archivos de texto. En el sentido del TP, va a permitir guardar la información de la lista de Productos en un archivo de texto.</w:t>
      </w:r>
    </w:p>
    <w:p w14:paraId="0DBBC7DE" w14:textId="20E950DE" w:rsidR="00C4535E" w:rsidRDefault="00C4535E" w:rsidP="00C4535E">
      <w:pPr>
        <w:pStyle w:val="Heading1"/>
        <w:rPr>
          <w:lang w:val="es-ES"/>
        </w:rPr>
      </w:pPr>
      <w:r>
        <w:rPr>
          <w:lang w:val="es-ES"/>
        </w:rPr>
        <w:t>SQL y Bases de datos</w:t>
      </w:r>
    </w:p>
    <w:p w14:paraId="31D021FA" w14:textId="18B438AF" w:rsidR="00C4535E" w:rsidRDefault="00C4535E" w:rsidP="00C4535E">
      <w:pPr>
        <w:rPr>
          <w:lang w:val="es-ES"/>
        </w:rPr>
      </w:pPr>
    </w:p>
    <w:p w14:paraId="54EF4247" w14:textId="487513EC" w:rsidR="00C4535E" w:rsidRDefault="00C4535E" w:rsidP="00C4535E">
      <w:pPr>
        <w:pStyle w:val="Heading1"/>
        <w:rPr>
          <w:lang w:val="es-ES"/>
        </w:rPr>
      </w:pPr>
      <w:r>
        <w:rPr>
          <w:lang w:val="es-ES"/>
        </w:rPr>
        <w:t>Hilos</w:t>
      </w:r>
    </w:p>
    <w:p w14:paraId="4E8A1761" w14:textId="22AFCB7E" w:rsidR="00C4535E" w:rsidRDefault="00C4535E" w:rsidP="00C4535E">
      <w:pPr>
        <w:rPr>
          <w:lang w:val="es-ES"/>
        </w:rPr>
      </w:pPr>
    </w:p>
    <w:p w14:paraId="4D1E5FCA" w14:textId="71FA1E2D" w:rsidR="00C4535E" w:rsidRDefault="00C4535E" w:rsidP="00C4535E">
      <w:pPr>
        <w:pStyle w:val="Heading1"/>
        <w:rPr>
          <w:lang w:val="es-ES"/>
        </w:rPr>
      </w:pPr>
      <w:r>
        <w:rPr>
          <w:lang w:val="es-ES"/>
        </w:rPr>
        <w:t>Eventos</w:t>
      </w:r>
    </w:p>
    <w:p w14:paraId="2364986A" w14:textId="6537F2D9" w:rsidR="00C4535E" w:rsidRDefault="00C4535E" w:rsidP="00C4535E">
      <w:pPr>
        <w:rPr>
          <w:lang w:val="es-ES"/>
        </w:rPr>
      </w:pPr>
    </w:p>
    <w:p w14:paraId="2E6C4E97" w14:textId="4F2823A1" w:rsidR="00C4535E" w:rsidRPr="00C4535E" w:rsidRDefault="00C4535E" w:rsidP="00C4535E">
      <w:pPr>
        <w:pStyle w:val="Heading1"/>
        <w:rPr>
          <w:lang w:val="es-ES"/>
        </w:rPr>
      </w:pPr>
      <w:r>
        <w:rPr>
          <w:lang w:val="es-ES"/>
        </w:rPr>
        <w:t>Métodos de extensión</w:t>
      </w:r>
    </w:p>
    <w:sectPr w:rsidR="00C4535E" w:rsidRPr="00C45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6BC80" w14:textId="77777777" w:rsidR="001364FC" w:rsidRDefault="001364FC" w:rsidP="00C4535E">
      <w:pPr>
        <w:spacing w:after="0" w:line="240" w:lineRule="auto"/>
      </w:pPr>
      <w:r>
        <w:separator/>
      </w:r>
    </w:p>
  </w:endnote>
  <w:endnote w:type="continuationSeparator" w:id="0">
    <w:p w14:paraId="58449302" w14:textId="77777777" w:rsidR="001364FC" w:rsidRDefault="001364FC" w:rsidP="00C45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1DF953" w14:textId="77777777" w:rsidR="001364FC" w:rsidRDefault="001364FC" w:rsidP="00C4535E">
      <w:pPr>
        <w:spacing w:after="0" w:line="240" w:lineRule="auto"/>
      </w:pPr>
      <w:r>
        <w:separator/>
      </w:r>
    </w:p>
  </w:footnote>
  <w:footnote w:type="continuationSeparator" w:id="0">
    <w:p w14:paraId="3B92858C" w14:textId="77777777" w:rsidR="001364FC" w:rsidRDefault="001364FC" w:rsidP="00C453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722"/>
    <w:rsid w:val="00064AD6"/>
    <w:rsid w:val="000D6FBA"/>
    <w:rsid w:val="00131799"/>
    <w:rsid w:val="001364FC"/>
    <w:rsid w:val="0019377C"/>
    <w:rsid w:val="003C2FE3"/>
    <w:rsid w:val="00452546"/>
    <w:rsid w:val="0060010B"/>
    <w:rsid w:val="00783722"/>
    <w:rsid w:val="007E66FB"/>
    <w:rsid w:val="00991C0A"/>
    <w:rsid w:val="00C4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B8076"/>
  <w15:chartTrackingRefBased/>
  <w15:docId w15:val="{CEBB8878-3F5C-4F80-843F-1AF2BCB2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AD6"/>
  </w:style>
  <w:style w:type="paragraph" w:styleId="Heading1">
    <w:name w:val="heading 1"/>
    <w:basedOn w:val="Normal"/>
    <w:next w:val="Normal"/>
    <w:link w:val="Heading1Char"/>
    <w:uiPriority w:val="9"/>
    <w:qFormat/>
    <w:rsid w:val="00C45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7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5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Cea Ko, Lorenzo N.</dc:creator>
  <cp:keywords/>
  <dc:description/>
  <cp:lastModifiedBy>Cea Ko, Lorenzo N.</cp:lastModifiedBy>
  <cp:revision>5</cp:revision>
  <dcterms:created xsi:type="dcterms:W3CDTF">2021-06-27T19:05:00Z</dcterms:created>
  <dcterms:modified xsi:type="dcterms:W3CDTF">2021-06-29T23:03:00Z</dcterms:modified>
</cp:coreProperties>
</file>