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ОТЧЕТ ПО ЛАБОРАТОРНОЙ РАБОТЕ №2.1 (LR21)</w:t>
        <w:br/>
      </w:r>
    </w:p>
    <w:p>
      <w:pPr>
        <w:jc w:val="center"/>
      </w:pPr>
      <w:r>
        <w:rPr>
          <w:i/>
          <w:sz w:val="24"/>
        </w:rPr>
        <w:t>Создание имитационной модели сложной системы</w:t>
        <w:br/>
        <w:t>Вариант №5: Мини-супермаркет с раздельным обслуживанием</w:t>
      </w:r>
    </w:p>
    <w:p>
      <w:r>
        <w:t>------------------------------------------------------------</w:t>
      </w:r>
    </w:p>
    <w:p>
      <w:pPr>
        <w:pStyle w:val="Heading1"/>
      </w:pPr>
      <w:r>
        <w:t>1. Концептуальная модель сложной системы</w:t>
      </w:r>
    </w:p>
    <w:p>
      <w:r>
        <w:t>Объектом моделирования является мини-супермаркет, состоящий из пяти специализированных отделов (Бакалея, Молочный, Мясной, Овощи и фрукты, Кулинария). В каждом отделе работает ровно один продавец, который осуществляет как непосредственный подбор и выдачу товара, так и окончательный расчет (оплату) с клиентом. Общего кассового узла на выходе нет — расчет распределен по отделам.</w:t>
      </w:r>
    </w:p>
    <w:p>
      <w:r>
        <w:t>Потоковая диаграмма взаимодействия элементов системы:</w:t>
      </w:r>
    </w:p>
    <w:p>
      <w:r>
        <w:drawing>
          <wp:inline xmlns:a="http://schemas.openxmlformats.org/drawingml/2006/main" xmlns:pic="http://schemas.openxmlformats.org/drawingml/2006/picture">
            <wp:extent cx="5669280" cy="324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Потоковая диаграмма мини-супермаркета с 5 отделами</w:t>
      </w:r>
    </w:p>
    <w:p>
      <w:r>
        <w:t>Временная диаграмма квазипараллельного взаимодействия и синхронизации календаря событий:</w:t>
      </w:r>
    </w:p>
    <w:p>
      <w:r>
        <w:drawing>
          <wp:inline xmlns:a="http://schemas.openxmlformats.org/drawingml/2006/main" xmlns:pic="http://schemas.openxmlformats.org/drawingml/2006/picture">
            <wp:extent cx="5669280" cy="2920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quasiparall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Временная диаграмма квазипараллелизма (по лекции 2, слайд 15)</w:t>
      </w:r>
    </w:p>
    <w:p>
      <w:pPr>
        <w:pStyle w:val="Heading1"/>
      </w:pPr>
      <w:r>
        <w:t>2. Таблица входных параметров модели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Данные прогона (Run input data)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Параметры (Controlled)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Переменные (Uncontrolled)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Число репликаций: 1000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Число отделов: 5 шт.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Интервал прихода: Exp (1.0 мин)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Время прогона: 60.0 мин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Продавцов в отделе: 1 чел.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Закон прихода: Экспоненциальный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Режим: С дообслуживанием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Покупателей на старте: 2 чел.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Время обслуживания: Norm(1.8, 0.5)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ДСЧ seed: 42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Дисциплина очереди: FIFO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Корзина покупок: 1..5 отделов</w:t>
            </w:r>
          </w:p>
        </w:tc>
      </w:tr>
    </w:tbl>
    <w:p/>
    <w:p>
      <w:pPr>
        <w:pStyle w:val="Heading1"/>
      </w:pPr>
      <w:r>
        <w:t>3. Результаты контрольного прогона модели</w:t>
      </w:r>
    </w:p>
    <w:p>
      <w:r>
        <w:rPr>
          <w:rFonts w:ascii="Consolas" w:hAnsi="Consolas"/>
          <w:sz w:val="19"/>
        </w:rPr>
        <w:t>1. Дискретные отклики:</w:t>
        <w:br/>
        <w:t xml:space="preserve">   • Среднее время в супермаркете (T_sys): 19.77 мин</w:t>
        <w:br/>
        <w:t xml:space="preserve">   • СКО времени пребывания: 10.65 мин</w:t>
        <w:br/>
        <w:t xml:space="preserve">   • Среднее время ожидания в очередях: 14.18 мин</w:t>
        <w:br/>
        <w:t xml:space="preserve">   • Среднее число отделов на покупателя: 3.16</w:t>
        <w:br/>
        <w:br/>
        <w:t>2. Непрерывные отклики:</w:t>
        <w:br/>
        <w:t xml:space="preserve">   • Средняя суммарная длина очередей (L_q): 10.35 чел.</w:t>
        <w:br/>
        <w:t xml:space="preserve">   • Среднее число занятых продавцов (K_busy): 4.07 из 5</w:t>
        <w:br/>
        <w:t xml:space="preserve">   • Коэффициент загрузки персонала (rho): 81.48 %</w:t>
        <w:br/>
        <w:t xml:space="preserve">   • Среднее число покупателей в магазине: 14.42 чел.</w:t>
        <w:br/>
        <w:br/>
        <w:t>3. Аддитивные отклики:</w:t>
        <w:br/>
        <w:t xml:space="preserve">   • Всего вошло покупателей: 64 чел.</w:t>
        <w:br/>
        <w:t xml:space="preserve">   • Полностью обслужено покупателей: 64 чел.</w:t>
        <w:br/>
        <w:t xml:space="preserve">   • Всего завершено транзакций в 5 отделах: 202 оп.</w:t>
        <w:br/>
        <w:br/>
        <w:t>4. Финальные отклики:</w:t>
        <w:br/>
        <w:t xml:space="preserve">   • Фактическое время завершения прогона: 87.71 мин</w:t>
      </w:r>
    </w:p>
    <w:p>
      <w:pPr>
        <w:pStyle w:val="Heading1"/>
      </w:pPr>
      <w:r>
        <w:t>4. Выводы</w:t>
      </w:r>
    </w:p>
    <w:p>
      <w:r>
        <w:t>Программная модель полностью реализована на языке Python с использованием алгоритма Event Scheduling (календарь событий). Постоянный временной шаг не используется. Обеспечен сбор всех 4 обязательных типов откликов. Результаты подтверждают корректность модели.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