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sz w:val="24"/>
          <w:szCs w:val="24"/>
        </w:rPr>
      </w:pPr>
      <w:r w:rsidDel="00000000" w:rsidR="00000000" w:rsidRPr="00000000">
        <w:rPr>
          <w:sz w:val="24"/>
          <w:szCs w:val="24"/>
        </w:rPr>
        <w:drawing>
          <wp:inline distB="0" distT="0" distL="0" distR="0">
            <wp:extent cx="3261765" cy="7670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61765" cy="767067"/>
                    </a:xfrm>
                    <a:prstGeom prst="rect"/>
                    <a:ln/>
                  </pic:spPr>
                </pic:pic>
              </a:graphicData>
            </a:graphic>
          </wp:inline>
        </w:drawing>
      </w:r>
      <w:r w:rsidDel="00000000" w:rsidR="00000000" w:rsidRPr="00000000">
        <w:rPr>
          <w:sz w:val="24"/>
          <w:szCs w:val="24"/>
        </w:rPr>
        <w:drawing>
          <wp:inline distB="0" distT="0" distL="0" distR="0">
            <wp:extent cx="1475833" cy="773242"/>
            <wp:effectExtent b="0" l="0" r="0" t="0"/>
            <wp:docPr descr="C:\downloads\CS_logo_transparent.png" id="2" name="image2.png"/>
            <a:graphic>
              <a:graphicData uri="http://schemas.openxmlformats.org/drawingml/2006/picture">
                <pic:pic>
                  <pic:nvPicPr>
                    <pic:cNvPr descr="C:\downloads\CS_logo_transparent.png" id="0" name="image2.png"/>
                    <pic:cNvPicPr preferRelativeResize="0"/>
                  </pic:nvPicPr>
                  <pic:blipFill>
                    <a:blip r:embed="rId7"/>
                    <a:srcRect b="0" l="0" r="0" t="0"/>
                    <a:stretch>
                      <a:fillRect/>
                    </a:stretch>
                  </pic:blipFill>
                  <pic:spPr>
                    <a:xfrm>
                      <a:off x="0" y="0"/>
                      <a:ext cx="1475833" cy="77324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CPT212 – Design &amp; Analysis of Algorithms</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Semester 2, Academic Year 2023/2024</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Assignment 2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left="120" w:firstLine="0"/>
        <w:rPr>
          <w:b w:val="1"/>
          <w:sz w:val="24"/>
          <w:szCs w:val="24"/>
        </w:rPr>
      </w:pPr>
      <w:r w:rsidDel="00000000" w:rsidR="00000000" w:rsidRPr="00000000">
        <w:rPr>
          <w:b w:val="1"/>
          <w:color w:val="000000"/>
          <w:sz w:val="24"/>
          <w:szCs w:val="24"/>
          <w:u w:val="single"/>
          <w:rtl w:val="0"/>
        </w:rPr>
        <w:t xml:space="preserve">Students’ declaration:</w:t>
      </w:r>
      <w:r w:rsidDel="00000000" w:rsidR="00000000" w:rsidRPr="00000000">
        <w:rPr>
          <w:rtl w:val="0"/>
        </w:rPr>
      </w:r>
    </w:p>
    <w:p w:rsidR="00000000" w:rsidDel="00000000" w:rsidP="00000000" w:rsidRDefault="00000000" w:rsidRPr="00000000" w14:paraId="0000000A">
      <w:pPr>
        <w:ind w:left="120" w:right="113" w:firstLine="0"/>
        <w:jc w:val="both"/>
        <w:rPr>
          <w:sz w:val="24"/>
          <w:szCs w:val="24"/>
        </w:rPr>
      </w:pPr>
      <w:r w:rsidDel="00000000" w:rsidR="00000000" w:rsidRPr="00000000">
        <w:rPr>
          <w:color w:val="000000"/>
          <w:sz w:val="24"/>
          <w:szCs w:val="24"/>
          <w:rtl w:val="0"/>
        </w:rPr>
        <w:t xml:space="preserve">We declare that we understand what is meant by plagiarism. This assignment is all our own work and we have acknowledged any use of the published or unpublished works of other people. We hold a copy of this assignment. We can produce if the original is lost or damaged.</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tbl>
      <w:tblPr>
        <w:tblStyle w:val="Table1"/>
        <w:tblW w:w="9186.0" w:type="dxa"/>
        <w:jc w:val="left"/>
        <w:tblInd w:w="175.0" w:type="dxa"/>
        <w:tblLayout w:type="fixed"/>
        <w:tblLook w:val="0400"/>
      </w:tblPr>
      <w:tblGrid>
        <w:gridCol w:w="4991"/>
        <w:gridCol w:w="4195"/>
        <w:tblGridChange w:id="0">
          <w:tblGrid>
            <w:gridCol w:w="4991"/>
            <w:gridCol w:w="4195"/>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before="85" w:lineRule="auto"/>
              <w:ind w:left="107" w:firstLine="0"/>
              <w:rPr>
                <w:sz w:val="24"/>
                <w:szCs w:val="24"/>
              </w:rPr>
            </w:pPr>
            <w:r w:rsidDel="00000000" w:rsidR="00000000" w:rsidRPr="00000000">
              <w:rPr>
                <w:b w:val="1"/>
                <w:color w:val="000000"/>
                <w:sz w:val="24"/>
                <w:szCs w:val="24"/>
                <w:rtl w:val="0"/>
              </w:rPr>
              <w:t xml:space="preserve">Student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before="85" w:lineRule="auto"/>
              <w:ind w:left="285" w:firstLine="0"/>
              <w:rPr>
                <w:sz w:val="24"/>
                <w:szCs w:val="24"/>
              </w:rPr>
            </w:pPr>
            <w:r w:rsidDel="00000000" w:rsidR="00000000" w:rsidRPr="00000000">
              <w:rPr>
                <w:b w:val="1"/>
                <w:color w:val="000000"/>
                <w:sz w:val="24"/>
                <w:szCs w:val="24"/>
                <w:rtl w:val="0"/>
              </w:rPr>
              <w:t xml:space="preserve">Signature</w:t>
            </w: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rPr>
                <w:sz w:val="24"/>
                <w:szCs w:val="24"/>
              </w:rPr>
            </w:pPr>
            <w:r w:rsidDel="00000000" w:rsidR="00000000" w:rsidRPr="00000000">
              <w:rPr>
                <w:rtl w:val="0"/>
              </w:rPr>
            </w:r>
          </w:p>
        </w:tc>
      </w:tr>
      <w:tr>
        <w:trPr>
          <w:cantSplit w:val="0"/>
          <w:trHeight w:val="42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rPr>
                <w:sz w:val="24"/>
                <w:szCs w:val="24"/>
              </w:rPr>
            </w:pPr>
            <w:r w:rsidDel="00000000" w:rsidR="00000000" w:rsidRPr="00000000">
              <w:rPr>
                <w:rtl w:val="0"/>
              </w:rPr>
            </w:r>
          </w:p>
        </w:tc>
      </w:tr>
      <w:tr>
        <w:trPr>
          <w:cantSplit w:val="0"/>
          <w:trHeight w:val="42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sz w:val="24"/>
                <w:szCs w:val="24"/>
              </w:rPr>
            </w:pPr>
            <w:r w:rsidDel="00000000" w:rsidR="00000000" w:rsidRPr="00000000">
              <w:rPr>
                <w:rtl w:val="0"/>
              </w:rPr>
            </w:r>
          </w:p>
        </w:tc>
      </w:tr>
      <w:tr>
        <w:trPr>
          <w:cantSplit w:val="0"/>
          <w:trHeight w:val="4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rPr>
                <w:sz w:val="24"/>
                <w:szCs w:val="24"/>
              </w:rPr>
            </w:pPr>
            <w:r w:rsidDel="00000000" w:rsidR="00000000" w:rsidRPr="00000000">
              <w:rPr>
                <w:rtl w:val="0"/>
              </w:rPr>
            </w:r>
          </w:p>
        </w:tc>
      </w:tr>
      <w:tr>
        <w:trPr>
          <w:cantSplit w:val="0"/>
          <w:trHeight w:val="42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sz w:val="24"/>
                <w:szCs w:val="24"/>
              </w:rPr>
            </w:pPr>
            <w:r w:rsidDel="00000000" w:rsidR="00000000" w:rsidRPr="00000000">
              <w:rPr>
                <w:rtl w:val="0"/>
              </w:rPr>
            </w:r>
          </w:p>
        </w:tc>
      </w:tr>
      <w:tr>
        <w:trPr>
          <w:cantSplit w:val="0"/>
          <w:trHeight w:val="42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rPr>
                <w:sz w:val="24"/>
                <w:szCs w:val="24"/>
              </w:rPr>
            </w:pPr>
            <w:r w:rsidDel="00000000" w:rsidR="00000000" w:rsidRPr="00000000">
              <w:rPr>
                <w:rtl w:val="0"/>
              </w:rPr>
            </w:r>
          </w:p>
        </w:tc>
      </w:tr>
    </w:tbl>
    <w:p w:rsidR="00000000" w:rsidDel="00000000" w:rsidP="00000000" w:rsidRDefault="00000000" w:rsidRPr="00000000" w14:paraId="0000001A">
      <w:pPr>
        <w:spacing w:after="240" w:lineRule="auto"/>
        <w:rPr>
          <w:sz w:val="24"/>
          <w:szCs w:val="24"/>
        </w:rPr>
      </w:pPr>
      <w:r w:rsidDel="00000000" w:rsidR="00000000" w:rsidRPr="00000000">
        <w:rPr>
          <w:rtl w:val="0"/>
        </w:rPr>
      </w:r>
    </w:p>
    <w:p w:rsidR="00000000" w:rsidDel="00000000" w:rsidP="00000000" w:rsidRDefault="00000000" w:rsidRPr="00000000" w14:paraId="0000001B">
      <w:pPr>
        <w:spacing w:before="1" w:lineRule="auto"/>
        <w:ind w:left="120" w:right="115" w:firstLine="0"/>
        <w:jc w:val="both"/>
        <w:rPr>
          <w:sz w:val="24"/>
          <w:szCs w:val="24"/>
        </w:rPr>
      </w:pPr>
      <w:r w:rsidDel="00000000" w:rsidR="00000000" w:rsidRPr="00000000">
        <w:rPr>
          <w:color w:val="000000"/>
          <w:sz w:val="24"/>
          <w:szCs w:val="24"/>
          <w:rtl w:val="0"/>
        </w:rPr>
        <w:t xml:space="preserve">Lecturer has, and may exercise, the right </w:t>
      </w:r>
      <w:r w:rsidDel="00000000" w:rsidR="00000000" w:rsidRPr="00000000">
        <w:rPr>
          <w:color w:val="000000"/>
          <w:sz w:val="24"/>
          <w:szCs w:val="24"/>
          <w:u w:val="single"/>
          <w:rtl w:val="0"/>
        </w:rPr>
        <w:t xml:space="preserve">NOT TO MARK</w:t>
      </w:r>
      <w:r w:rsidDel="00000000" w:rsidR="00000000" w:rsidRPr="00000000">
        <w:rPr>
          <w:color w:val="000000"/>
          <w:sz w:val="24"/>
          <w:szCs w:val="24"/>
          <w:rtl w:val="0"/>
        </w:rPr>
        <w:t xml:space="preserve"> this assignment if the above declaration has NOT BEEN SIGNED and if the above declaration is FOUND TO BE FALSE, appropriate action will be taken which would lead to ZERO marks being awarded for this assignment</w:t>
        <w:br w:type="textWrapping"/>
      </w:r>
      <w:r w:rsidDel="00000000" w:rsidR="00000000" w:rsidRPr="00000000">
        <w:rPr>
          <w:rtl w:val="0"/>
        </w:rPr>
      </w:r>
    </w:p>
    <w:p w:rsidR="00000000" w:rsidDel="00000000" w:rsidP="00000000" w:rsidRDefault="00000000" w:rsidRPr="00000000" w14:paraId="0000001C">
      <w:pPr>
        <w:spacing w:before="41" w:lineRule="auto"/>
        <w:ind w:left="120" w:right="234" w:firstLine="0"/>
        <w:jc w:val="both"/>
        <w:rPr>
          <w:color w:val="000000"/>
          <w:sz w:val="24"/>
          <w:szCs w:val="24"/>
        </w:rPr>
      </w:pPr>
      <w:r w:rsidDel="00000000" w:rsidR="00000000" w:rsidRPr="00000000">
        <w:rPr>
          <w:color w:val="000000"/>
          <w:sz w:val="24"/>
          <w:szCs w:val="24"/>
          <w:rtl w:val="0"/>
        </w:rPr>
        <w:t xml:space="preserve">This </w:t>
      </w:r>
      <w:r w:rsidDel="00000000" w:rsidR="00000000" w:rsidRPr="00000000">
        <w:rPr>
          <w:b w:val="1"/>
          <w:color w:val="000000"/>
          <w:sz w:val="24"/>
          <w:szCs w:val="24"/>
          <w:rtl w:val="0"/>
        </w:rPr>
        <w:t xml:space="preserve">GROUP </w:t>
      </w:r>
      <w:r w:rsidDel="00000000" w:rsidR="00000000" w:rsidRPr="00000000">
        <w:rPr>
          <w:color w:val="000000"/>
          <w:sz w:val="24"/>
          <w:szCs w:val="24"/>
          <w:rtl w:val="0"/>
        </w:rPr>
        <w:t xml:space="preserve">assignment shall contribute </w:t>
      </w:r>
      <w:r w:rsidDel="00000000" w:rsidR="00000000" w:rsidRPr="00000000">
        <w:rPr>
          <w:b w:val="1"/>
          <w:color w:val="000000"/>
          <w:sz w:val="24"/>
          <w:szCs w:val="24"/>
          <w:rtl w:val="0"/>
        </w:rPr>
        <w:t xml:space="preserve">15% </w:t>
      </w:r>
      <w:r w:rsidDel="00000000" w:rsidR="00000000" w:rsidRPr="00000000">
        <w:rPr>
          <w:color w:val="000000"/>
          <w:sz w:val="24"/>
          <w:szCs w:val="24"/>
          <w:rtl w:val="0"/>
        </w:rPr>
        <w:t xml:space="preserve">of the overall evaluation. For this assignment, each group is required to complete the following tasks in THREE (3) weeks.</w:t>
      </w:r>
    </w:p>
    <w:p w:rsidR="00000000" w:rsidDel="00000000" w:rsidP="00000000" w:rsidRDefault="00000000" w:rsidRPr="00000000" w14:paraId="0000001D">
      <w:pPr>
        <w:spacing w:before="41" w:lineRule="auto"/>
        <w:ind w:left="120" w:right="234"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E">
      <w:pPr>
        <w:spacing w:before="41" w:lineRule="auto"/>
        <w:ind w:left="120" w:right="234"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spacing w:before="41" w:lineRule="auto"/>
        <w:ind w:left="120" w:right="234"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spacing w:before="41" w:lineRule="auto"/>
        <w:ind w:left="120" w:right="234"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spacing w:before="41" w:lineRule="auto"/>
        <w:ind w:left="120" w:right="234"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spacing w:before="41" w:lineRule="auto"/>
        <w:ind w:left="120" w:right="234"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spacing w:before="41" w:lineRule="auto"/>
        <w:ind w:left="120" w:right="234"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spacing w:before="41" w:lineRule="auto"/>
        <w:ind w:left="120" w:right="234"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spacing w:before="41" w:lineRule="auto"/>
        <w:ind w:left="120" w:right="234"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spacing w:before="41" w:lineRule="auto"/>
        <w:ind w:left="120" w:right="234"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spacing w:before="41" w:lineRule="auto"/>
        <w:ind w:left="120" w:right="234"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spacing w:before="41" w:lineRule="auto"/>
        <w:ind w:left="120" w:right="234"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9">
      <w:pPr>
        <w:spacing w:before="41" w:lineRule="auto"/>
        <w:ind w:left="120" w:right="234"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spacing w:before="41" w:lineRule="auto"/>
        <w:ind w:left="120" w:right="234" w:firstLine="0"/>
        <w:jc w:val="both"/>
        <w:rPr>
          <w:sz w:val="24"/>
          <w:szCs w:val="24"/>
        </w:rPr>
      </w:pPr>
      <w:r w:rsidDel="00000000" w:rsidR="00000000" w:rsidRPr="00000000">
        <w:rPr>
          <w:rtl w:val="0"/>
        </w:rPr>
      </w:r>
    </w:p>
    <w:p w:rsidR="00000000" w:rsidDel="00000000" w:rsidP="00000000" w:rsidRDefault="00000000" w:rsidRPr="00000000" w14:paraId="0000002B">
      <w:pPr>
        <w:jc w:val="both"/>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Assignment instructions/background</w:t>
      </w:r>
    </w:p>
    <w:p w:rsidR="00000000" w:rsidDel="00000000" w:rsidP="00000000" w:rsidRDefault="00000000" w:rsidRPr="00000000" w14:paraId="0000002C">
      <w:pPr>
        <w:jc w:val="both"/>
        <w:rPr>
          <w:rFonts w:ascii="Arial" w:cs="Arial" w:eastAsia="Arial" w:hAnsi="Arial"/>
          <w:b w:val="1"/>
          <w:color w:val="000000"/>
          <w:u w:val="single"/>
        </w:rPr>
      </w:pPr>
      <w:r w:rsidDel="00000000" w:rsidR="00000000" w:rsidRPr="00000000">
        <w:rPr>
          <w:rtl w:val="0"/>
        </w:rPr>
      </w:r>
    </w:p>
    <w:p w:rsidR="00000000" w:rsidDel="00000000" w:rsidP="00000000" w:rsidRDefault="00000000" w:rsidRPr="00000000" w14:paraId="0000002D">
      <w:pPr>
        <w:jc w:val="both"/>
        <w:rPr>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F">
      <w:pPr>
        <w:shd w:fill="ffffff" w:val="clear"/>
        <w:spacing w:after="150" w:before="280" w:lineRule="auto"/>
        <w:jc w:val="both"/>
        <w:rPr>
          <w:color w:val="1f1f1f"/>
          <w:sz w:val="24"/>
          <w:szCs w:val="24"/>
        </w:rPr>
      </w:pPr>
      <w:r w:rsidDel="00000000" w:rsidR="00000000" w:rsidRPr="00000000">
        <w:rPr>
          <w:color w:val="1f1f1f"/>
          <w:sz w:val="24"/>
          <w:szCs w:val="24"/>
          <w:rtl w:val="0"/>
        </w:rPr>
        <w:t xml:space="preserve">The Boyer-Moore algorithm, developed by Robert S. Boyer and J Strother Moore in 1977, is a highly efficient string searching algorithm. It's a benchmark for practical string searching due to the clever approach that leverages information from the pattern itself to skip unnecessary comparisons during the search process.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Tasks: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60" w:before="360" w:line="240" w:lineRule="auto"/>
        <w:ind w:left="1080" w:right="0" w:hanging="72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Briefly explain the concept of string matching and its applications.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72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Choose a programming language of your choice (e.g., Python, Java, C++) and implement the Boyer-Moore algorithm to search for a pattern within a given text. Analyse the results and discuss the strengths and weaknesses.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60" w:before="360" w:line="240" w:lineRule="auto"/>
        <w:ind w:left="1080" w:right="0" w:hanging="72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highlight w:val="white"/>
          <w:u w:val="none"/>
          <w:vertAlign w:val="baseline"/>
          <w:rtl w:val="0"/>
        </w:rPr>
        <w:t xml:space="preserve">Include clear comments within your code to explain each step of the algorithm.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60" w:before="360" w:line="240" w:lineRule="auto"/>
        <w:ind w:left="1080" w:right="0" w:hanging="72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 variation of the Boyer-Moore algorithm (e.g., Boyer-Moore-Horspool algorithm, which uses a simplified bad character table).</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60" w:before="360" w:line="240" w:lineRule="auto"/>
        <w:ind w:left="1080" w:right="0" w:hanging="72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Briefly explain the key differences between the original Boyer-Moore and the chosen variation.</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60" w:before="360" w:line="240" w:lineRule="auto"/>
        <w:ind w:left="1080" w:right="0" w:hanging="72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highlight w:val="white"/>
          <w:u w:val="none"/>
          <w:vertAlign w:val="baseline"/>
          <w:rtl w:val="0"/>
        </w:rPr>
        <w:t xml:space="preserve">Briefly explain the Knuth-Morris-Pratt (KMP) algorithm (another string-matching algorithm).</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60" w:before="360" w:line="240" w:lineRule="auto"/>
        <w:ind w:left="1080" w:right="0" w:hanging="72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and contrast the Boyer-Moore algorithm with the KMP algorithm in terms of their time and space complexity, strengths, and weaknesses.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60" w:before="360" w:line="240" w:lineRule="auto"/>
        <w:ind w:left="1080" w:right="0" w:hanging="72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scenarios where one algorithm might be preferable over the other.</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the tasks in a report.</w:t>
      </w:r>
      <w:r w:rsidDel="00000000" w:rsidR="00000000" w:rsidRPr="00000000">
        <w:rPr>
          <w:rtl w:val="0"/>
        </w:rPr>
      </w:r>
    </w:p>
    <w:p w:rsidR="00000000" w:rsidDel="00000000" w:rsidP="00000000" w:rsidRDefault="00000000" w:rsidRPr="00000000" w14:paraId="0000003B">
      <w:pPr>
        <w:jc w:val="both"/>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3C">
      <w:pPr>
        <w:jc w:val="both"/>
        <w:rPr>
          <w:b w:val="1"/>
          <w:sz w:val="24"/>
          <w:szCs w:val="24"/>
        </w:rPr>
      </w:pP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b w:val="1"/>
          <w:sz w:val="24"/>
          <w:szCs w:val="24"/>
          <w:rtl w:val="0"/>
        </w:rPr>
        <w:t xml:space="preserve">Online Submission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40" w:right="11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the assignment to eLearning portal.  Only one submission per group is required. The submission due date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21st June 2024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(latest by 11.59 PM).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 Format</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1" w:line="240" w:lineRule="auto"/>
        <w:ind w:left="840" w:right="122"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FORMAT of the assignment should be Font Name/Size: Times New Roman, 12pt; Line spacing of 1.5; Justified (Alignment); Page Number should be typed.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b w:val="1"/>
          <w:sz w:val="24"/>
          <w:szCs w:val="24"/>
        </w:rPr>
      </w:pPr>
      <w:r w:rsidDel="00000000" w:rsidR="00000000" w:rsidRPr="00000000">
        <w:rPr>
          <w:b w:val="1"/>
          <w:sz w:val="24"/>
          <w:szCs w:val="24"/>
          <w:rtl w:val="0"/>
        </w:rPr>
        <w:t xml:space="preserve">Important Note</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7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Plagiarism is not tolerated.  Materials taken directly from internet or other sources is not acceptable. You must show this is your own work, created using your own effort.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late submission, marks shall be deducted accordingly.</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tabs>
          <w:tab w:val="left" w:leader="none" w:pos="1620"/>
          <w:tab w:val="left" w:leader="none" w:pos="1800"/>
          <w:tab w:val="left" w:leader="none" w:pos="1980"/>
        </w:tabs>
        <w:jc w:val="both"/>
        <w:rPr>
          <w:sz w:val="24"/>
          <w:szCs w:val="24"/>
        </w:rPr>
      </w:pPr>
      <w:r w:rsidDel="00000000" w:rsidR="00000000" w:rsidRPr="00000000">
        <w:rPr>
          <w:b w:val="1"/>
          <w:sz w:val="24"/>
          <w:szCs w:val="24"/>
          <w:rtl w:val="0"/>
        </w:rPr>
        <w:t xml:space="preserve">Group:</w:t>
        <w:tab/>
      </w:r>
      <w:r w:rsidDel="00000000" w:rsidR="00000000" w:rsidRPr="00000000">
        <w:rPr>
          <w:sz w:val="24"/>
          <w:szCs w:val="24"/>
          <w:rtl w:val="0"/>
        </w:rPr>
        <w:t xml:space="preserve"> (Max 4 persons). Everyone in the group must contribute.</w:t>
      </w:r>
    </w:p>
    <w:p w:rsidR="00000000" w:rsidDel="00000000" w:rsidP="00000000" w:rsidRDefault="00000000" w:rsidRPr="00000000" w14:paraId="0000004E">
      <w:pPr>
        <w:tabs>
          <w:tab w:val="left" w:leader="none" w:pos="1980"/>
        </w:tabs>
        <w:jc w:val="both"/>
        <w:rPr>
          <w:sz w:val="24"/>
          <w:szCs w:val="24"/>
        </w:rPr>
      </w:pPr>
      <w:r w:rsidDel="00000000" w:rsidR="00000000" w:rsidRPr="00000000">
        <w:rPr>
          <w:rtl w:val="0"/>
        </w:rPr>
      </w:r>
    </w:p>
    <w:p w:rsidR="00000000" w:rsidDel="00000000" w:rsidP="00000000" w:rsidRDefault="00000000" w:rsidRPr="00000000" w14:paraId="0000004F">
      <w:pPr>
        <w:tabs>
          <w:tab w:val="left" w:leader="none" w:pos="1800"/>
          <w:tab w:val="left" w:leader="none" w:pos="1980"/>
        </w:tabs>
        <w:jc w:val="both"/>
        <w:rPr>
          <w:sz w:val="24"/>
          <w:szCs w:val="24"/>
        </w:rPr>
      </w:pPr>
      <w:r w:rsidDel="00000000" w:rsidR="00000000" w:rsidRPr="00000000">
        <w:rPr>
          <w:b w:val="1"/>
          <w:sz w:val="24"/>
          <w:szCs w:val="24"/>
          <w:rtl w:val="0"/>
        </w:rPr>
        <w:t xml:space="preserve">Contribution</w:t>
      </w:r>
      <w:r w:rsidDel="00000000" w:rsidR="00000000" w:rsidRPr="00000000">
        <w:rPr>
          <w:sz w:val="24"/>
          <w:szCs w:val="24"/>
          <w:rtl w:val="0"/>
        </w:rPr>
        <w:t xml:space="preserve">:  </w:t>
        <w:tab/>
        <w:t xml:space="preserve">15% of coursework.</w:t>
      </w:r>
    </w:p>
    <w:p w:rsidR="00000000" w:rsidDel="00000000" w:rsidP="00000000" w:rsidRDefault="00000000" w:rsidRPr="00000000" w14:paraId="00000050">
      <w:pPr>
        <w:tabs>
          <w:tab w:val="left" w:leader="none" w:pos="1980"/>
        </w:tabs>
        <w:jc w:val="both"/>
        <w:rPr>
          <w:sz w:val="24"/>
          <w:szCs w:val="24"/>
        </w:rPr>
      </w:pPr>
      <w:r w:rsidDel="00000000" w:rsidR="00000000" w:rsidRPr="00000000">
        <w:rPr>
          <w:rtl w:val="0"/>
        </w:rPr>
      </w:r>
    </w:p>
    <w:p w:rsidR="00000000" w:rsidDel="00000000" w:rsidP="00000000" w:rsidRDefault="00000000" w:rsidRPr="00000000" w14:paraId="00000051">
      <w:pPr>
        <w:tabs>
          <w:tab w:val="left" w:leader="none" w:pos="1800"/>
          <w:tab w:val="left" w:leader="none" w:pos="1980"/>
          <w:tab w:val="left" w:leader="none" w:pos="6022"/>
        </w:tabs>
        <w:jc w:val="both"/>
        <w:rPr>
          <w:sz w:val="24"/>
          <w:szCs w:val="24"/>
        </w:rPr>
      </w:pPr>
      <w:r w:rsidDel="00000000" w:rsidR="00000000" w:rsidRPr="00000000">
        <w:rPr>
          <w:b w:val="1"/>
          <w:sz w:val="24"/>
          <w:szCs w:val="24"/>
          <w:rtl w:val="0"/>
        </w:rPr>
        <w:t xml:space="preserve">Due date:</w:t>
      </w:r>
      <w:r w:rsidDel="00000000" w:rsidR="00000000" w:rsidRPr="00000000">
        <w:rPr>
          <w:sz w:val="24"/>
          <w:szCs w:val="24"/>
          <w:rtl w:val="0"/>
        </w:rPr>
        <w:t xml:space="preserve">  </w:t>
        <w:tab/>
        <w:t xml:space="preserve">21</w:t>
      </w:r>
      <w:r w:rsidDel="00000000" w:rsidR="00000000" w:rsidRPr="00000000">
        <w:rPr>
          <w:sz w:val="24"/>
          <w:szCs w:val="24"/>
          <w:vertAlign w:val="superscript"/>
          <w:rtl w:val="0"/>
        </w:rPr>
        <w:t xml:space="preserve">st</w:t>
      </w:r>
      <w:r w:rsidDel="00000000" w:rsidR="00000000" w:rsidRPr="00000000">
        <w:rPr>
          <w:sz w:val="24"/>
          <w:szCs w:val="24"/>
          <w:rtl w:val="0"/>
        </w:rPr>
        <w:t xml:space="preserve"> June 2024 (11.59pm)</w:t>
      </w:r>
    </w:p>
    <w:p w:rsidR="00000000" w:rsidDel="00000000" w:rsidP="00000000" w:rsidRDefault="00000000" w:rsidRPr="00000000" w14:paraId="00000052">
      <w:pPr>
        <w:tabs>
          <w:tab w:val="left" w:leader="none" w:pos="1800"/>
          <w:tab w:val="left" w:leader="none" w:pos="1980"/>
        </w:tabs>
        <w:jc w:val="both"/>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1" w:line="240" w:lineRule="auto"/>
        <w:ind w:left="0" w:right="12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tabs>
          <w:tab w:val="left" w:leader="none" w:pos="1800"/>
          <w:tab w:val="left" w:leader="none" w:pos="1980"/>
        </w:tabs>
        <w:jc w:val="both"/>
        <w:rPr>
          <w:b w:val="1"/>
          <w:sz w:val="24"/>
          <w:szCs w:val="24"/>
        </w:rPr>
      </w:pPr>
      <w:r w:rsidDel="00000000" w:rsidR="00000000" w:rsidRPr="00000000">
        <w:rPr>
          <w:b w:val="1"/>
          <w:sz w:val="24"/>
          <w:szCs w:val="24"/>
          <w:rtl w:val="0"/>
        </w:rPr>
        <w:t xml:space="preserve">Grading Rubric</w:t>
      </w:r>
    </w:p>
    <w:p w:rsidR="00000000" w:rsidDel="00000000" w:rsidP="00000000" w:rsidRDefault="00000000" w:rsidRPr="00000000" w14:paraId="00000055">
      <w:pPr>
        <w:tabs>
          <w:tab w:val="left" w:leader="none" w:pos="1800"/>
          <w:tab w:val="left" w:leader="none" w:pos="1980"/>
        </w:tabs>
        <w:jc w:val="both"/>
        <w:rPr>
          <w:sz w:val="24"/>
          <w:szCs w:val="24"/>
        </w:rPr>
      </w:pPr>
      <w:r w:rsidDel="00000000" w:rsidR="00000000" w:rsidRPr="00000000">
        <w:rPr>
          <w:rtl w:val="0"/>
        </w:rPr>
      </w:r>
    </w:p>
    <w:tbl>
      <w:tblPr>
        <w:tblStyle w:val="Table2"/>
        <w:tblW w:w="9657.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92"/>
        <w:gridCol w:w="1196"/>
        <w:gridCol w:w="1749"/>
        <w:gridCol w:w="1472"/>
        <w:gridCol w:w="1749"/>
        <w:tblGridChange w:id="0">
          <w:tblGrid>
            <w:gridCol w:w="3492"/>
            <w:gridCol w:w="1196"/>
            <w:gridCol w:w="1749"/>
            <w:gridCol w:w="1472"/>
            <w:gridCol w:w="1749"/>
          </w:tblGrid>
        </w:tblGridChange>
      </w:tblGrid>
      <w:tr>
        <w:trPr>
          <w:cantSplit w:val="0"/>
          <w:trHeight w:val="333" w:hRule="atLeast"/>
          <w:tblHeader w:val="0"/>
        </w:trPr>
        <w:tc>
          <w:tcPr>
            <w:shd w:fill="d9d9d9" w:val="clear"/>
          </w:tcPr>
          <w:p w:rsidR="00000000" w:rsidDel="00000000" w:rsidP="00000000" w:rsidRDefault="00000000" w:rsidRPr="00000000" w14:paraId="00000056">
            <w:pPr>
              <w:jc w:val="center"/>
              <w:rPr>
                <w:b w:val="1"/>
                <w:sz w:val="24"/>
                <w:szCs w:val="24"/>
              </w:rPr>
            </w:pPr>
            <w:r w:rsidDel="00000000" w:rsidR="00000000" w:rsidRPr="00000000">
              <w:rPr>
                <w:b w:val="1"/>
                <w:sz w:val="24"/>
                <w:szCs w:val="24"/>
                <w:rtl w:val="0"/>
              </w:rPr>
              <w:t xml:space="preserve">Criteria</w:t>
            </w:r>
          </w:p>
        </w:tc>
        <w:tc>
          <w:tcPr>
            <w:shd w:fill="d9d9d9" w:val="clear"/>
          </w:tcPr>
          <w:p w:rsidR="00000000" w:rsidDel="00000000" w:rsidP="00000000" w:rsidRDefault="00000000" w:rsidRPr="00000000" w14:paraId="00000057">
            <w:pPr>
              <w:jc w:val="center"/>
              <w:rPr>
                <w:b w:val="1"/>
                <w:sz w:val="24"/>
                <w:szCs w:val="24"/>
              </w:rPr>
            </w:pPr>
            <w:r w:rsidDel="00000000" w:rsidR="00000000" w:rsidRPr="00000000">
              <w:rPr>
                <w:b w:val="1"/>
                <w:sz w:val="24"/>
                <w:szCs w:val="24"/>
                <w:rtl w:val="0"/>
              </w:rPr>
              <w:t xml:space="preserve">Poor</w:t>
            </w:r>
          </w:p>
          <w:p w:rsidR="00000000" w:rsidDel="00000000" w:rsidP="00000000" w:rsidRDefault="00000000" w:rsidRPr="00000000" w14:paraId="00000058">
            <w:pPr>
              <w:jc w:val="center"/>
              <w:rPr>
                <w:b w:val="1"/>
                <w:sz w:val="24"/>
                <w:szCs w:val="24"/>
              </w:rPr>
            </w:pPr>
            <w:r w:rsidDel="00000000" w:rsidR="00000000" w:rsidRPr="00000000">
              <w:rPr>
                <w:b w:val="1"/>
                <w:sz w:val="24"/>
                <w:szCs w:val="24"/>
                <w:rtl w:val="0"/>
              </w:rPr>
              <w:t xml:space="preserve">(0-40%)</w:t>
            </w:r>
          </w:p>
        </w:tc>
        <w:tc>
          <w:tcPr>
            <w:shd w:fill="d9d9d9" w:val="clear"/>
          </w:tcPr>
          <w:p w:rsidR="00000000" w:rsidDel="00000000" w:rsidP="00000000" w:rsidRDefault="00000000" w:rsidRPr="00000000" w14:paraId="00000059">
            <w:pPr>
              <w:jc w:val="center"/>
              <w:rPr>
                <w:b w:val="1"/>
                <w:sz w:val="24"/>
                <w:szCs w:val="24"/>
              </w:rPr>
            </w:pPr>
            <w:r w:rsidDel="00000000" w:rsidR="00000000" w:rsidRPr="00000000">
              <w:rPr>
                <w:b w:val="1"/>
                <w:sz w:val="24"/>
                <w:szCs w:val="24"/>
                <w:rtl w:val="0"/>
              </w:rPr>
              <w:t xml:space="preserve">Average</w:t>
            </w:r>
          </w:p>
          <w:p w:rsidR="00000000" w:rsidDel="00000000" w:rsidP="00000000" w:rsidRDefault="00000000" w:rsidRPr="00000000" w14:paraId="0000005A">
            <w:pPr>
              <w:jc w:val="center"/>
              <w:rPr>
                <w:b w:val="1"/>
                <w:sz w:val="24"/>
                <w:szCs w:val="24"/>
              </w:rPr>
            </w:pPr>
            <w:r w:rsidDel="00000000" w:rsidR="00000000" w:rsidRPr="00000000">
              <w:rPr>
                <w:b w:val="1"/>
                <w:sz w:val="24"/>
                <w:szCs w:val="24"/>
                <w:rtl w:val="0"/>
              </w:rPr>
              <w:t xml:space="preserve">(40-60%)</w:t>
            </w:r>
          </w:p>
        </w:tc>
        <w:tc>
          <w:tcPr>
            <w:shd w:fill="d9d9d9" w:val="clear"/>
          </w:tcPr>
          <w:p w:rsidR="00000000" w:rsidDel="00000000" w:rsidP="00000000" w:rsidRDefault="00000000" w:rsidRPr="00000000" w14:paraId="0000005B">
            <w:pPr>
              <w:jc w:val="center"/>
              <w:rPr>
                <w:b w:val="1"/>
                <w:sz w:val="24"/>
                <w:szCs w:val="24"/>
              </w:rPr>
            </w:pPr>
            <w:r w:rsidDel="00000000" w:rsidR="00000000" w:rsidRPr="00000000">
              <w:rPr>
                <w:b w:val="1"/>
                <w:sz w:val="24"/>
                <w:szCs w:val="24"/>
                <w:rtl w:val="0"/>
              </w:rPr>
              <w:t xml:space="preserve">Good</w:t>
            </w:r>
          </w:p>
          <w:p w:rsidR="00000000" w:rsidDel="00000000" w:rsidP="00000000" w:rsidRDefault="00000000" w:rsidRPr="00000000" w14:paraId="0000005C">
            <w:pPr>
              <w:jc w:val="center"/>
              <w:rPr>
                <w:b w:val="1"/>
                <w:sz w:val="24"/>
                <w:szCs w:val="24"/>
              </w:rPr>
            </w:pPr>
            <w:r w:rsidDel="00000000" w:rsidR="00000000" w:rsidRPr="00000000">
              <w:rPr>
                <w:b w:val="1"/>
                <w:sz w:val="24"/>
                <w:szCs w:val="24"/>
                <w:rtl w:val="0"/>
              </w:rPr>
              <w:t xml:space="preserve">(60-80%)</w:t>
            </w:r>
          </w:p>
        </w:tc>
        <w:tc>
          <w:tcPr>
            <w:shd w:fill="d9d9d9" w:val="clear"/>
          </w:tcPr>
          <w:p w:rsidR="00000000" w:rsidDel="00000000" w:rsidP="00000000" w:rsidRDefault="00000000" w:rsidRPr="00000000" w14:paraId="0000005D">
            <w:pPr>
              <w:jc w:val="center"/>
              <w:rPr>
                <w:b w:val="1"/>
                <w:sz w:val="24"/>
                <w:szCs w:val="24"/>
              </w:rPr>
            </w:pPr>
            <w:r w:rsidDel="00000000" w:rsidR="00000000" w:rsidRPr="00000000">
              <w:rPr>
                <w:b w:val="1"/>
                <w:sz w:val="24"/>
                <w:szCs w:val="24"/>
                <w:rtl w:val="0"/>
              </w:rPr>
              <w:t xml:space="preserve">Excellent</w:t>
            </w:r>
          </w:p>
          <w:p w:rsidR="00000000" w:rsidDel="00000000" w:rsidP="00000000" w:rsidRDefault="00000000" w:rsidRPr="00000000" w14:paraId="0000005E">
            <w:pPr>
              <w:jc w:val="center"/>
              <w:rPr>
                <w:b w:val="1"/>
                <w:sz w:val="24"/>
                <w:szCs w:val="24"/>
              </w:rPr>
            </w:pPr>
            <w:r w:rsidDel="00000000" w:rsidR="00000000" w:rsidRPr="00000000">
              <w:rPr>
                <w:b w:val="1"/>
                <w:sz w:val="24"/>
                <w:szCs w:val="24"/>
                <w:rtl w:val="0"/>
              </w:rPr>
              <w:t xml:space="preserve">(80-100%)</w:t>
            </w:r>
          </w:p>
        </w:tc>
      </w:tr>
      <w:tr>
        <w:trPr>
          <w:cantSplit w:val="0"/>
          <w:trHeight w:val="222" w:hRule="atLeast"/>
          <w:tblHeader w:val="0"/>
        </w:trPr>
        <w:tc>
          <w:tcPr>
            <w:shd w:fill="d9d9d9" w:val="clear"/>
          </w:tcPr>
          <w:p w:rsidR="00000000" w:rsidDel="00000000" w:rsidP="00000000" w:rsidRDefault="00000000" w:rsidRPr="00000000" w14:paraId="0000005F">
            <w:pPr>
              <w:jc w:val="both"/>
              <w:rPr>
                <w:b w:val="1"/>
                <w:sz w:val="24"/>
                <w:szCs w:val="24"/>
              </w:rPr>
            </w:pPr>
            <w:r w:rsidDel="00000000" w:rsidR="00000000" w:rsidRPr="00000000">
              <w:rPr>
                <w:b w:val="1"/>
                <w:sz w:val="24"/>
                <w:szCs w:val="24"/>
                <w:rtl w:val="0"/>
              </w:rPr>
              <w:t xml:space="preserve">String matching and its applications                (5 marks)</w:t>
            </w:r>
          </w:p>
        </w:tc>
        <w:tc>
          <w:tcPr/>
          <w:p w:rsidR="00000000" w:rsidDel="00000000" w:rsidP="00000000" w:rsidRDefault="00000000" w:rsidRPr="00000000" w14:paraId="00000060">
            <w:pPr>
              <w:rPr>
                <w:sz w:val="24"/>
                <w:szCs w:val="24"/>
              </w:rPr>
            </w:pPr>
            <w:r w:rsidDel="00000000" w:rsidR="00000000" w:rsidRPr="00000000">
              <w:rPr>
                <w:rtl w:val="0"/>
              </w:rPr>
            </w:r>
          </w:p>
        </w:tc>
        <w:tc>
          <w:tcPr/>
          <w:p w:rsidR="00000000" w:rsidDel="00000000" w:rsidP="00000000" w:rsidRDefault="00000000" w:rsidRPr="00000000" w14:paraId="00000061">
            <w:pPr>
              <w:rPr>
                <w:sz w:val="24"/>
                <w:szCs w:val="24"/>
              </w:rPr>
            </w:pPr>
            <w:r w:rsidDel="00000000" w:rsidR="00000000" w:rsidRPr="00000000">
              <w:rPr>
                <w:rtl w:val="0"/>
              </w:rPr>
            </w:r>
          </w:p>
        </w:tc>
        <w:tc>
          <w:tcPr/>
          <w:p w:rsidR="00000000" w:rsidDel="00000000" w:rsidP="00000000" w:rsidRDefault="00000000" w:rsidRPr="00000000" w14:paraId="00000062">
            <w:pPr>
              <w:rPr>
                <w:sz w:val="24"/>
                <w:szCs w:val="24"/>
              </w:rPr>
            </w:pPr>
            <w:r w:rsidDel="00000000" w:rsidR="00000000" w:rsidRPr="00000000">
              <w:rPr>
                <w:rtl w:val="0"/>
              </w:rPr>
            </w:r>
          </w:p>
        </w:tc>
        <w:tc>
          <w:tcPr/>
          <w:p w:rsidR="00000000" w:rsidDel="00000000" w:rsidP="00000000" w:rsidRDefault="00000000" w:rsidRPr="00000000" w14:paraId="00000063">
            <w:pPr>
              <w:rPr>
                <w:sz w:val="24"/>
                <w:szCs w:val="24"/>
              </w:rPr>
            </w:pPr>
            <w:r w:rsidDel="00000000" w:rsidR="00000000" w:rsidRPr="00000000">
              <w:rPr>
                <w:rtl w:val="0"/>
              </w:rPr>
            </w:r>
          </w:p>
        </w:tc>
      </w:tr>
      <w:tr>
        <w:trPr>
          <w:cantSplit w:val="0"/>
          <w:trHeight w:val="222" w:hRule="atLeast"/>
          <w:tblHeader w:val="0"/>
        </w:trPr>
        <w:tc>
          <w:tcPr>
            <w:shd w:fill="d9d9d9" w:val="clear"/>
          </w:tcPr>
          <w:p w:rsidR="00000000" w:rsidDel="00000000" w:rsidP="00000000" w:rsidRDefault="00000000" w:rsidRPr="00000000" w14:paraId="00000064">
            <w:pPr>
              <w:jc w:val="both"/>
              <w:rPr>
                <w:b w:val="1"/>
                <w:sz w:val="24"/>
                <w:szCs w:val="24"/>
              </w:rPr>
            </w:pPr>
            <w:r w:rsidDel="00000000" w:rsidR="00000000" w:rsidRPr="00000000">
              <w:rPr>
                <w:b w:val="1"/>
                <w:sz w:val="24"/>
                <w:szCs w:val="24"/>
                <w:rtl w:val="0"/>
              </w:rPr>
              <w:t xml:space="preserve">Implementation of Boyer-Moore algorithm. (10 marks)</w:t>
            </w:r>
          </w:p>
        </w:tc>
        <w:tc>
          <w:tcPr/>
          <w:p w:rsidR="00000000" w:rsidDel="00000000" w:rsidP="00000000" w:rsidRDefault="00000000" w:rsidRPr="00000000" w14:paraId="00000065">
            <w:pPr>
              <w:rPr>
                <w:sz w:val="24"/>
                <w:szCs w:val="24"/>
              </w:rPr>
            </w:pPr>
            <w:r w:rsidDel="00000000" w:rsidR="00000000" w:rsidRPr="00000000">
              <w:rPr>
                <w:rtl w:val="0"/>
              </w:rPr>
            </w:r>
          </w:p>
        </w:tc>
        <w:tc>
          <w:tcPr/>
          <w:p w:rsidR="00000000" w:rsidDel="00000000" w:rsidP="00000000" w:rsidRDefault="00000000" w:rsidRPr="00000000" w14:paraId="00000066">
            <w:pPr>
              <w:rPr>
                <w:sz w:val="24"/>
                <w:szCs w:val="24"/>
              </w:rPr>
            </w:pPr>
            <w:r w:rsidDel="00000000" w:rsidR="00000000" w:rsidRPr="00000000">
              <w:rPr>
                <w:rtl w:val="0"/>
              </w:rPr>
            </w:r>
          </w:p>
        </w:tc>
        <w:tc>
          <w:tcPr/>
          <w:p w:rsidR="00000000" w:rsidDel="00000000" w:rsidP="00000000" w:rsidRDefault="00000000" w:rsidRPr="00000000" w14:paraId="00000067">
            <w:pPr>
              <w:rPr>
                <w:sz w:val="24"/>
                <w:szCs w:val="24"/>
              </w:rPr>
            </w:pPr>
            <w:r w:rsidDel="00000000" w:rsidR="00000000" w:rsidRPr="00000000">
              <w:rPr>
                <w:rtl w:val="0"/>
              </w:rPr>
            </w:r>
          </w:p>
        </w:tc>
        <w:tc>
          <w:tcPr/>
          <w:p w:rsidR="00000000" w:rsidDel="00000000" w:rsidP="00000000" w:rsidRDefault="00000000" w:rsidRPr="00000000" w14:paraId="00000068">
            <w:pPr>
              <w:rPr>
                <w:sz w:val="24"/>
                <w:szCs w:val="24"/>
              </w:rPr>
            </w:pPr>
            <w:r w:rsidDel="00000000" w:rsidR="00000000" w:rsidRPr="00000000">
              <w:rPr>
                <w:rtl w:val="0"/>
              </w:rPr>
            </w:r>
          </w:p>
        </w:tc>
      </w:tr>
      <w:tr>
        <w:trPr>
          <w:cantSplit w:val="0"/>
          <w:trHeight w:val="719" w:hRule="atLeast"/>
          <w:tblHeader w:val="0"/>
        </w:trPr>
        <w:tc>
          <w:tcPr>
            <w:shd w:fill="d9d9d9" w:val="clear"/>
          </w:tcPr>
          <w:p w:rsidR="00000000" w:rsidDel="00000000" w:rsidP="00000000" w:rsidRDefault="00000000" w:rsidRPr="00000000" w14:paraId="00000069">
            <w:pPr>
              <w:jc w:val="both"/>
              <w:rPr>
                <w:b w:val="1"/>
                <w:sz w:val="24"/>
                <w:szCs w:val="24"/>
              </w:rPr>
            </w:pPr>
            <w:r w:rsidDel="00000000" w:rsidR="00000000" w:rsidRPr="00000000">
              <w:rPr>
                <w:b w:val="1"/>
                <w:sz w:val="24"/>
                <w:szCs w:val="24"/>
                <w:rtl w:val="0"/>
              </w:rPr>
              <w:t xml:space="preserve">Discussions on the algorithm and code comments (10 marks)</w:t>
            </w:r>
          </w:p>
        </w:tc>
        <w:tc>
          <w:tcPr/>
          <w:p w:rsidR="00000000" w:rsidDel="00000000" w:rsidP="00000000" w:rsidRDefault="00000000" w:rsidRPr="00000000" w14:paraId="0000006A">
            <w:pPr>
              <w:rPr>
                <w:sz w:val="24"/>
                <w:szCs w:val="24"/>
              </w:rPr>
            </w:pPr>
            <w:r w:rsidDel="00000000" w:rsidR="00000000" w:rsidRPr="00000000">
              <w:rPr>
                <w:rtl w:val="0"/>
              </w:rPr>
            </w:r>
          </w:p>
        </w:tc>
        <w:tc>
          <w:tcPr/>
          <w:p w:rsidR="00000000" w:rsidDel="00000000" w:rsidP="00000000" w:rsidRDefault="00000000" w:rsidRPr="00000000" w14:paraId="0000006B">
            <w:pPr>
              <w:rPr>
                <w:sz w:val="24"/>
                <w:szCs w:val="24"/>
              </w:rPr>
            </w:pPr>
            <w:r w:rsidDel="00000000" w:rsidR="00000000" w:rsidRPr="00000000">
              <w:rPr>
                <w:rtl w:val="0"/>
              </w:rPr>
            </w:r>
          </w:p>
        </w:tc>
        <w:tc>
          <w:tcPr/>
          <w:p w:rsidR="00000000" w:rsidDel="00000000" w:rsidP="00000000" w:rsidRDefault="00000000" w:rsidRPr="00000000" w14:paraId="0000006C">
            <w:pPr>
              <w:rPr>
                <w:sz w:val="24"/>
                <w:szCs w:val="24"/>
              </w:rPr>
            </w:pPr>
            <w:r w:rsidDel="00000000" w:rsidR="00000000" w:rsidRPr="00000000">
              <w:rPr>
                <w:rtl w:val="0"/>
              </w:rPr>
            </w:r>
          </w:p>
        </w:tc>
        <w:tc>
          <w:tcPr/>
          <w:p w:rsidR="00000000" w:rsidDel="00000000" w:rsidP="00000000" w:rsidRDefault="00000000" w:rsidRPr="00000000" w14:paraId="0000006D">
            <w:pPr>
              <w:rPr>
                <w:sz w:val="24"/>
                <w:szCs w:val="24"/>
              </w:rPr>
            </w:pPr>
            <w:r w:rsidDel="00000000" w:rsidR="00000000" w:rsidRPr="00000000">
              <w:rPr>
                <w:rtl w:val="0"/>
              </w:rPr>
            </w:r>
          </w:p>
        </w:tc>
      </w:tr>
      <w:tr>
        <w:trPr>
          <w:cantSplit w:val="0"/>
          <w:trHeight w:val="719" w:hRule="atLeast"/>
          <w:tblHeader w:val="0"/>
        </w:trPr>
        <w:tc>
          <w:tcPr>
            <w:shd w:fill="d9d9d9" w:val="clear"/>
          </w:tcPr>
          <w:p w:rsidR="00000000" w:rsidDel="00000000" w:rsidP="00000000" w:rsidRDefault="00000000" w:rsidRPr="00000000" w14:paraId="0000006E">
            <w:pPr>
              <w:jc w:val="both"/>
              <w:rPr>
                <w:b w:val="1"/>
                <w:sz w:val="24"/>
                <w:szCs w:val="24"/>
              </w:rPr>
            </w:pPr>
            <w:r w:rsidDel="00000000" w:rsidR="00000000" w:rsidRPr="00000000">
              <w:rPr>
                <w:b w:val="1"/>
                <w:sz w:val="24"/>
                <w:szCs w:val="24"/>
                <w:rtl w:val="0"/>
              </w:rPr>
              <w:t xml:space="preserve">Discussions on the differences between Boyer-Moore and Boyer-Moore-Horspool (5 marks)</w:t>
            </w:r>
          </w:p>
        </w:tc>
        <w:tc>
          <w:tcPr/>
          <w:p w:rsidR="00000000" w:rsidDel="00000000" w:rsidP="00000000" w:rsidRDefault="00000000" w:rsidRPr="00000000" w14:paraId="0000006F">
            <w:pPr>
              <w:rPr>
                <w:sz w:val="24"/>
                <w:szCs w:val="24"/>
              </w:rPr>
            </w:pPr>
            <w:r w:rsidDel="00000000" w:rsidR="00000000" w:rsidRPr="00000000">
              <w:rPr>
                <w:rtl w:val="0"/>
              </w:rPr>
            </w:r>
          </w:p>
        </w:tc>
        <w:tc>
          <w:tcPr/>
          <w:p w:rsidR="00000000" w:rsidDel="00000000" w:rsidP="00000000" w:rsidRDefault="00000000" w:rsidRPr="00000000" w14:paraId="00000070">
            <w:pPr>
              <w:rPr>
                <w:sz w:val="24"/>
                <w:szCs w:val="24"/>
              </w:rPr>
            </w:pPr>
            <w:r w:rsidDel="00000000" w:rsidR="00000000" w:rsidRPr="00000000">
              <w:rPr>
                <w:rtl w:val="0"/>
              </w:rPr>
            </w:r>
          </w:p>
        </w:tc>
        <w:tc>
          <w:tcPr/>
          <w:p w:rsidR="00000000" w:rsidDel="00000000" w:rsidP="00000000" w:rsidRDefault="00000000" w:rsidRPr="00000000" w14:paraId="00000071">
            <w:pPr>
              <w:rPr>
                <w:sz w:val="24"/>
                <w:szCs w:val="24"/>
              </w:rPr>
            </w:pPr>
            <w:r w:rsidDel="00000000" w:rsidR="00000000" w:rsidRPr="00000000">
              <w:rPr>
                <w:rtl w:val="0"/>
              </w:rPr>
            </w:r>
          </w:p>
        </w:tc>
        <w:tc>
          <w:tcPr/>
          <w:p w:rsidR="00000000" w:rsidDel="00000000" w:rsidP="00000000" w:rsidRDefault="00000000" w:rsidRPr="00000000" w14:paraId="00000072">
            <w:pPr>
              <w:rPr>
                <w:sz w:val="24"/>
                <w:szCs w:val="24"/>
              </w:rPr>
            </w:pPr>
            <w:r w:rsidDel="00000000" w:rsidR="00000000" w:rsidRPr="00000000">
              <w:rPr>
                <w:rtl w:val="0"/>
              </w:rPr>
            </w:r>
          </w:p>
        </w:tc>
      </w:tr>
      <w:tr>
        <w:trPr>
          <w:cantSplit w:val="0"/>
          <w:trHeight w:val="719" w:hRule="atLeast"/>
          <w:tblHeader w:val="0"/>
        </w:trPr>
        <w:tc>
          <w:tcPr>
            <w:shd w:fill="d9d9d9" w:val="clear"/>
          </w:tcPr>
          <w:p w:rsidR="00000000" w:rsidDel="00000000" w:rsidP="00000000" w:rsidRDefault="00000000" w:rsidRPr="00000000" w14:paraId="00000073">
            <w:pPr>
              <w:jc w:val="both"/>
              <w:rPr>
                <w:b w:val="1"/>
                <w:sz w:val="24"/>
                <w:szCs w:val="24"/>
              </w:rPr>
            </w:pPr>
            <w:r w:rsidDel="00000000" w:rsidR="00000000" w:rsidRPr="00000000">
              <w:rPr>
                <w:b w:val="1"/>
                <w:sz w:val="24"/>
                <w:szCs w:val="24"/>
                <w:rtl w:val="0"/>
              </w:rPr>
              <w:t xml:space="preserve">Discussions on the differences between Boyer-Moore and Knuth-Morris-Pratt (KMP) algorithm (5 marks)</w:t>
            </w:r>
          </w:p>
        </w:tc>
        <w:tc>
          <w:tcPr/>
          <w:p w:rsidR="00000000" w:rsidDel="00000000" w:rsidP="00000000" w:rsidRDefault="00000000" w:rsidRPr="00000000" w14:paraId="00000074">
            <w:pPr>
              <w:rPr>
                <w:sz w:val="24"/>
                <w:szCs w:val="24"/>
              </w:rPr>
            </w:pPr>
            <w:r w:rsidDel="00000000" w:rsidR="00000000" w:rsidRPr="00000000">
              <w:rPr>
                <w:rtl w:val="0"/>
              </w:rPr>
            </w:r>
          </w:p>
        </w:tc>
        <w:tc>
          <w:tcPr/>
          <w:p w:rsidR="00000000" w:rsidDel="00000000" w:rsidP="00000000" w:rsidRDefault="00000000" w:rsidRPr="00000000" w14:paraId="00000075">
            <w:pPr>
              <w:rPr>
                <w:sz w:val="24"/>
                <w:szCs w:val="24"/>
              </w:rPr>
            </w:pPr>
            <w:r w:rsidDel="00000000" w:rsidR="00000000" w:rsidRPr="00000000">
              <w:rPr>
                <w:rtl w:val="0"/>
              </w:rPr>
            </w:r>
          </w:p>
        </w:tc>
        <w:tc>
          <w:tcPr/>
          <w:p w:rsidR="00000000" w:rsidDel="00000000" w:rsidP="00000000" w:rsidRDefault="00000000" w:rsidRPr="00000000" w14:paraId="00000076">
            <w:pPr>
              <w:rPr>
                <w:sz w:val="24"/>
                <w:szCs w:val="24"/>
              </w:rPr>
            </w:pPr>
            <w:r w:rsidDel="00000000" w:rsidR="00000000" w:rsidRPr="00000000">
              <w:rPr>
                <w:rtl w:val="0"/>
              </w:rPr>
            </w:r>
          </w:p>
        </w:tc>
        <w:tc>
          <w:tcPr/>
          <w:p w:rsidR="00000000" w:rsidDel="00000000" w:rsidP="00000000" w:rsidRDefault="00000000" w:rsidRPr="00000000" w14:paraId="00000077">
            <w:pPr>
              <w:rPr>
                <w:sz w:val="24"/>
                <w:szCs w:val="24"/>
              </w:rPr>
            </w:pPr>
            <w:r w:rsidDel="00000000" w:rsidR="00000000" w:rsidRPr="00000000">
              <w:rPr>
                <w:rtl w:val="0"/>
              </w:rPr>
            </w:r>
          </w:p>
        </w:tc>
      </w:tr>
      <w:tr>
        <w:trPr>
          <w:cantSplit w:val="0"/>
          <w:trHeight w:val="436" w:hRule="atLeast"/>
          <w:tblHeader w:val="0"/>
        </w:trPr>
        <w:tc>
          <w:tcPr>
            <w:shd w:fill="d9d9d9" w:val="clear"/>
          </w:tcPr>
          <w:p w:rsidR="00000000" w:rsidDel="00000000" w:rsidP="00000000" w:rsidRDefault="00000000" w:rsidRPr="00000000" w14:paraId="00000078">
            <w:pPr>
              <w:jc w:val="both"/>
              <w:rPr>
                <w:b w:val="1"/>
                <w:sz w:val="24"/>
                <w:szCs w:val="24"/>
              </w:rPr>
            </w:pPr>
            <w:r w:rsidDel="00000000" w:rsidR="00000000" w:rsidRPr="00000000">
              <w:rPr>
                <w:b w:val="1"/>
                <w:sz w:val="24"/>
                <w:szCs w:val="24"/>
                <w:rtl w:val="0"/>
              </w:rPr>
              <w:t xml:space="preserve">Scenario Discussion and additional information. (5 marks)</w:t>
            </w:r>
          </w:p>
        </w:tc>
        <w:tc>
          <w:tcPr/>
          <w:p w:rsidR="00000000" w:rsidDel="00000000" w:rsidP="00000000" w:rsidRDefault="00000000" w:rsidRPr="00000000" w14:paraId="00000079">
            <w:pPr>
              <w:rPr>
                <w:sz w:val="24"/>
                <w:szCs w:val="24"/>
              </w:rPr>
            </w:pPr>
            <w:r w:rsidDel="00000000" w:rsidR="00000000" w:rsidRPr="00000000">
              <w:rPr>
                <w:rtl w:val="0"/>
              </w:rPr>
            </w:r>
          </w:p>
        </w:tc>
        <w:tc>
          <w:tcPr/>
          <w:p w:rsidR="00000000" w:rsidDel="00000000" w:rsidP="00000000" w:rsidRDefault="00000000" w:rsidRPr="00000000" w14:paraId="0000007A">
            <w:pPr>
              <w:rPr>
                <w:sz w:val="24"/>
                <w:szCs w:val="24"/>
              </w:rPr>
            </w:pPr>
            <w:r w:rsidDel="00000000" w:rsidR="00000000" w:rsidRPr="00000000">
              <w:rPr>
                <w:rtl w:val="0"/>
              </w:rPr>
            </w:r>
          </w:p>
        </w:tc>
        <w:tc>
          <w:tcPr/>
          <w:p w:rsidR="00000000" w:rsidDel="00000000" w:rsidP="00000000" w:rsidRDefault="00000000" w:rsidRPr="00000000" w14:paraId="0000007B">
            <w:pPr>
              <w:rPr>
                <w:sz w:val="24"/>
                <w:szCs w:val="24"/>
              </w:rPr>
            </w:pPr>
            <w:r w:rsidDel="00000000" w:rsidR="00000000" w:rsidRPr="00000000">
              <w:rPr>
                <w:rtl w:val="0"/>
              </w:rPr>
            </w:r>
          </w:p>
        </w:tc>
        <w:tc>
          <w:tcPr/>
          <w:p w:rsidR="00000000" w:rsidDel="00000000" w:rsidP="00000000" w:rsidRDefault="00000000" w:rsidRPr="00000000" w14:paraId="0000007C">
            <w:pPr>
              <w:rPr>
                <w:sz w:val="24"/>
                <w:szCs w:val="24"/>
              </w:rPr>
            </w:pPr>
            <w:r w:rsidDel="00000000" w:rsidR="00000000" w:rsidRPr="00000000">
              <w:rPr>
                <w:rtl w:val="0"/>
              </w:rPr>
            </w:r>
          </w:p>
        </w:tc>
      </w:tr>
      <w:tr>
        <w:trPr>
          <w:cantSplit w:val="0"/>
          <w:trHeight w:val="521" w:hRule="atLeast"/>
          <w:tblHeader w:val="0"/>
        </w:trPr>
        <w:tc>
          <w:tcPr>
            <w:shd w:fill="d9d9d9" w:val="clear"/>
          </w:tcPr>
          <w:p w:rsidR="00000000" w:rsidDel="00000000" w:rsidP="00000000" w:rsidRDefault="00000000" w:rsidRPr="00000000" w14:paraId="0000007D">
            <w:pPr>
              <w:jc w:val="both"/>
              <w:rPr>
                <w:b w:val="1"/>
                <w:sz w:val="24"/>
                <w:szCs w:val="24"/>
              </w:rPr>
            </w:pPr>
            <w:r w:rsidDel="00000000" w:rsidR="00000000" w:rsidRPr="00000000">
              <w:rPr>
                <w:b w:val="1"/>
                <w:sz w:val="24"/>
                <w:szCs w:val="24"/>
                <w:rtl w:val="0"/>
              </w:rPr>
              <w:t xml:space="preserve">Total (/30)</w:t>
            </w:r>
          </w:p>
        </w:tc>
        <w:tc>
          <w:tcPr/>
          <w:p w:rsidR="00000000" w:rsidDel="00000000" w:rsidP="00000000" w:rsidRDefault="00000000" w:rsidRPr="00000000" w14:paraId="0000007E">
            <w:pPr>
              <w:rPr>
                <w:sz w:val="24"/>
                <w:szCs w:val="24"/>
              </w:rPr>
            </w:pPr>
            <w:r w:rsidDel="00000000" w:rsidR="00000000" w:rsidRPr="00000000">
              <w:rPr>
                <w:rtl w:val="0"/>
              </w:rPr>
            </w:r>
          </w:p>
        </w:tc>
        <w:tc>
          <w:tcPr/>
          <w:p w:rsidR="00000000" w:rsidDel="00000000" w:rsidP="00000000" w:rsidRDefault="00000000" w:rsidRPr="00000000" w14:paraId="0000007F">
            <w:pPr>
              <w:rPr>
                <w:sz w:val="24"/>
                <w:szCs w:val="24"/>
              </w:rPr>
            </w:pPr>
            <w:r w:rsidDel="00000000" w:rsidR="00000000" w:rsidRPr="00000000">
              <w:rPr>
                <w:rtl w:val="0"/>
              </w:rPr>
            </w:r>
          </w:p>
        </w:tc>
        <w:tc>
          <w:tcPr/>
          <w:p w:rsidR="00000000" w:rsidDel="00000000" w:rsidP="00000000" w:rsidRDefault="00000000" w:rsidRPr="00000000" w14:paraId="00000080">
            <w:pPr>
              <w:rPr>
                <w:sz w:val="24"/>
                <w:szCs w:val="24"/>
              </w:rPr>
            </w:pPr>
            <w:r w:rsidDel="00000000" w:rsidR="00000000" w:rsidRPr="00000000">
              <w:rPr>
                <w:rtl w:val="0"/>
              </w:rPr>
            </w:r>
          </w:p>
        </w:tc>
        <w:tc>
          <w:tcPr/>
          <w:p w:rsidR="00000000" w:rsidDel="00000000" w:rsidP="00000000" w:rsidRDefault="00000000" w:rsidRPr="00000000" w14:paraId="00000081">
            <w:pPr>
              <w:rPr>
                <w:sz w:val="24"/>
                <w:szCs w:val="24"/>
              </w:rPr>
            </w:pPr>
            <w:r w:rsidDel="00000000" w:rsidR="00000000" w:rsidRPr="00000000">
              <w:rPr>
                <w:rtl w:val="0"/>
              </w:rPr>
            </w:r>
          </w:p>
        </w:tc>
      </w:tr>
      <w:tr>
        <w:trPr>
          <w:cantSplit w:val="0"/>
          <w:trHeight w:val="539" w:hRule="atLeast"/>
          <w:tblHeader w:val="0"/>
        </w:trPr>
        <w:tc>
          <w:tcPr>
            <w:shd w:fill="d9d9d9" w:val="clear"/>
          </w:tcPr>
          <w:p w:rsidR="00000000" w:rsidDel="00000000" w:rsidP="00000000" w:rsidRDefault="00000000" w:rsidRPr="00000000" w14:paraId="00000082">
            <w:pPr>
              <w:jc w:val="both"/>
              <w:rPr>
                <w:b w:val="1"/>
                <w:sz w:val="24"/>
                <w:szCs w:val="24"/>
              </w:rPr>
            </w:pPr>
            <w:r w:rsidDel="00000000" w:rsidR="00000000" w:rsidRPr="00000000">
              <w:rPr>
                <w:b w:val="1"/>
                <w:sz w:val="24"/>
                <w:szCs w:val="24"/>
                <w:rtl w:val="0"/>
              </w:rPr>
              <w:t xml:space="preserve">Total (/100)</w:t>
            </w:r>
          </w:p>
        </w:tc>
        <w:tc>
          <w:tcPr/>
          <w:p w:rsidR="00000000" w:rsidDel="00000000" w:rsidP="00000000" w:rsidRDefault="00000000" w:rsidRPr="00000000" w14:paraId="00000083">
            <w:pPr>
              <w:rPr>
                <w:sz w:val="24"/>
                <w:szCs w:val="24"/>
              </w:rPr>
            </w:pPr>
            <w:r w:rsidDel="00000000" w:rsidR="00000000" w:rsidRPr="00000000">
              <w:rPr>
                <w:rtl w:val="0"/>
              </w:rPr>
            </w:r>
          </w:p>
        </w:tc>
        <w:tc>
          <w:tcPr/>
          <w:p w:rsidR="00000000" w:rsidDel="00000000" w:rsidP="00000000" w:rsidRDefault="00000000" w:rsidRPr="00000000" w14:paraId="00000084">
            <w:pPr>
              <w:rPr>
                <w:sz w:val="24"/>
                <w:szCs w:val="24"/>
              </w:rPr>
            </w:pPr>
            <w:r w:rsidDel="00000000" w:rsidR="00000000" w:rsidRPr="00000000">
              <w:rPr>
                <w:rtl w:val="0"/>
              </w:rPr>
            </w:r>
          </w:p>
        </w:tc>
        <w:tc>
          <w:tcPr/>
          <w:p w:rsidR="00000000" w:rsidDel="00000000" w:rsidP="00000000" w:rsidRDefault="00000000" w:rsidRPr="00000000" w14:paraId="00000085">
            <w:pPr>
              <w:rPr>
                <w:sz w:val="24"/>
                <w:szCs w:val="24"/>
              </w:rPr>
            </w:pPr>
            <w:r w:rsidDel="00000000" w:rsidR="00000000" w:rsidRPr="00000000">
              <w:rPr>
                <w:rtl w:val="0"/>
              </w:rPr>
            </w:r>
          </w:p>
        </w:tc>
        <w:tc>
          <w:tcPr/>
          <w:p w:rsidR="00000000" w:rsidDel="00000000" w:rsidP="00000000" w:rsidRDefault="00000000" w:rsidRPr="00000000" w14:paraId="00000086">
            <w:pPr>
              <w:rPr>
                <w:sz w:val="24"/>
                <w:szCs w:val="24"/>
              </w:rPr>
            </w:pPr>
            <w:r w:rsidDel="00000000" w:rsidR="00000000" w:rsidRPr="00000000">
              <w:rPr>
                <w:rtl w:val="0"/>
              </w:rPr>
            </w:r>
          </w:p>
        </w:tc>
      </w:tr>
    </w:tbl>
    <w:p w:rsidR="00000000" w:rsidDel="00000000" w:rsidP="00000000" w:rsidRDefault="00000000" w:rsidRPr="00000000" w14:paraId="00000087">
      <w:pPr>
        <w:tabs>
          <w:tab w:val="left" w:leader="none" w:pos="1800"/>
          <w:tab w:val="left" w:leader="none" w:pos="1980"/>
        </w:tabs>
        <w:jc w:val="both"/>
        <w:rPr>
          <w:sz w:val="24"/>
          <w:szCs w:val="24"/>
        </w:rPr>
      </w:pPr>
      <w:r w:rsidDel="00000000" w:rsidR="00000000" w:rsidRPr="00000000">
        <w:rPr>
          <w:rtl w:val="0"/>
        </w:rPr>
      </w:r>
    </w:p>
    <w:p w:rsidR="00000000" w:rsidDel="00000000" w:rsidP="00000000" w:rsidRDefault="00000000" w:rsidRPr="00000000" w14:paraId="00000088">
      <w:pPr>
        <w:tabs>
          <w:tab w:val="left" w:leader="none" w:pos="1800"/>
          <w:tab w:val="left" w:leader="none" w:pos="1980"/>
        </w:tabs>
        <w:jc w:val="both"/>
        <w:rPr>
          <w:sz w:val="24"/>
          <w:szCs w:val="24"/>
        </w:rPr>
      </w:pPr>
      <w:r w:rsidDel="00000000" w:rsidR="00000000" w:rsidRPr="00000000">
        <w:rPr>
          <w:rtl w:val="0"/>
        </w:rPr>
      </w:r>
    </w:p>
    <w:p w:rsidR="00000000" w:rsidDel="00000000" w:rsidP="00000000" w:rsidRDefault="00000000" w:rsidRPr="00000000" w14:paraId="00000089">
      <w:pPr>
        <w:tabs>
          <w:tab w:val="left" w:leader="none" w:pos="1800"/>
          <w:tab w:val="left" w:leader="none" w:pos="1980"/>
          <w:tab w:val="left" w:leader="none" w:pos="6022"/>
        </w:tabs>
        <w:jc w:val="both"/>
        <w:rPr>
          <w:sz w:val="24"/>
          <w:szCs w:val="24"/>
        </w:rPr>
      </w:pPr>
      <w:r w:rsidDel="00000000" w:rsidR="00000000" w:rsidRPr="00000000">
        <w:rPr>
          <w:sz w:val="24"/>
          <w:szCs w:val="24"/>
          <w:rtl w:val="0"/>
        </w:rPr>
        <w:tab/>
      </w:r>
    </w:p>
    <w:sectPr>
      <w:footerReference r:id="rId8" w:type="default"/>
      <w:footerReference r:id="rId9" w:type="even"/>
      <w:pgSz w:h="16834" w:w="11909" w:orient="portrait"/>
      <w:pgMar w:bottom="1440" w:top="90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MY"/>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