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D2FE" w14:textId="77777777" w:rsidR="000B40A6" w:rsidRPr="000B40A6" w:rsidRDefault="000B40A6" w:rsidP="000B40A6">
      <w:r w:rsidRPr="000B40A6">
        <w:t>Dear Hiring Manager,</w:t>
      </w:r>
    </w:p>
    <w:p w14:paraId="687D1218" w14:textId="77777777" w:rsidR="000B40A6" w:rsidRPr="000B40A6" w:rsidRDefault="000B40A6" w:rsidP="000B40A6">
      <w:r w:rsidRPr="000B40A6">
        <w:t>I am a licensed CPA with experience supporting growing businesses through accurate financial reporting, operational accounting, and clear decision support. I have worked in environments where leadership depends on timely, reliable numbers, and I take responsibility for making sure the financials are not only correct, but useful.</w:t>
      </w:r>
    </w:p>
    <w:p w14:paraId="212C08EC" w14:textId="53B94F21" w:rsidR="000B40A6" w:rsidRPr="000B40A6" w:rsidRDefault="000B40A6" w:rsidP="000B40A6">
      <w:r w:rsidRPr="000B40A6">
        <w:t xml:space="preserve">My background includes month-end close, reconciliations, accruals, cash flow oversight, and working directly with management to improve reporting quality and financial clarity. I am comfortable stepping into situations where processes are imperfect, identifying what </w:t>
      </w:r>
      <w:r w:rsidR="00DE73F6" w:rsidRPr="000B40A6">
        <w:t>matters</w:t>
      </w:r>
      <w:r w:rsidRPr="000B40A6">
        <w:t>, and bringing structure without slowing the business down.</w:t>
      </w:r>
    </w:p>
    <w:p w14:paraId="315F1649" w14:textId="1A5E8D4B" w:rsidR="000B40A6" w:rsidRPr="000B40A6" w:rsidRDefault="000B40A6" w:rsidP="000B40A6">
      <w:r w:rsidRPr="000B40A6">
        <w:t xml:space="preserve">I work well in remote settings because I am disciplined, communicative, and </w:t>
      </w:r>
      <w:r w:rsidR="004928ED" w:rsidRPr="000B40A6">
        <w:t>outcome focused</w:t>
      </w:r>
      <w:r w:rsidRPr="000B40A6">
        <w:t>. I do not require constant oversight, and I understand that remote work succeeds only when expectations are clear and execution is consistent. I prioritize responsiveness, documentation, and follow-through so stakeholders always know where things stand.</w:t>
      </w:r>
    </w:p>
    <w:p w14:paraId="27E6AC1D" w14:textId="77777777" w:rsidR="000B40A6" w:rsidRPr="000B40A6" w:rsidRDefault="000B40A6" w:rsidP="000B40A6">
      <w:r w:rsidRPr="000B40A6">
        <w:t>What sets me apart is judgment. I understand that accounting exists to support decisions, not to create noise. I focus on accuracy, materiality, and explaining financial information in plain language so leaders can act confidently.</w:t>
      </w:r>
    </w:p>
    <w:p w14:paraId="576593D9" w14:textId="77777777" w:rsidR="000B40A6" w:rsidRPr="000B40A6" w:rsidRDefault="000B40A6" w:rsidP="000B40A6">
      <w:r w:rsidRPr="000B40A6">
        <w:t>I am seeking a remote role where I can contribute immediately, take ownership of my responsibilities, and add real value to the organization. I would welcome the opportunity to discuss how my skills and experience align with your needs.</w:t>
      </w:r>
    </w:p>
    <w:p w14:paraId="6EE5D853" w14:textId="77777777" w:rsidR="000B40A6" w:rsidRPr="000B40A6" w:rsidRDefault="000B40A6" w:rsidP="000B40A6">
      <w:r w:rsidRPr="000B40A6">
        <w:t>Sincerely,</w:t>
      </w:r>
      <w:r w:rsidRPr="000B40A6">
        <w:br/>
        <w:t>Andrew R. Pennington, CPA</w:t>
      </w:r>
    </w:p>
    <w:p w14:paraId="620D887E" w14:textId="77777777" w:rsidR="00BF25DD" w:rsidRDefault="00BF25DD"/>
    <w:sectPr w:rsidR="00BF2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A6"/>
    <w:rsid w:val="000B40A6"/>
    <w:rsid w:val="00123120"/>
    <w:rsid w:val="00171B7C"/>
    <w:rsid w:val="004928ED"/>
    <w:rsid w:val="00BF25DD"/>
    <w:rsid w:val="00DE73F6"/>
    <w:rsid w:val="00E433E0"/>
    <w:rsid w:val="00F36D00"/>
    <w:rsid w:val="00FE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26C1"/>
  <w15:chartTrackingRefBased/>
  <w15:docId w15:val="{270D243D-5185-476D-852E-F02C29119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Pennington</dc:creator>
  <cp:keywords/>
  <dc:description/>
  <cp:lastModifiedBy>Andrew Pennington</cp:lastModifiedBy>
  <cp:revision>3</cp:revision>
  <dcterms:created xsi:type="dcterms:W3CDTF">2026-01-29T21:11:00Z</dcterms:created>
  <dcterms:modified xsi:type="dcterms:W3CDTF">2026-01-29T21:11:00Z</dcterms:modified>
</cp:coreProperties>
</file>