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40"/>
        </w:rPr>
        <w:t>AMOAH FREDRICK KOBBY</w:t>
      </w:r>
    </w:p>
    <w:p>
      <w:pPr>
        <w:spacing w:after="80"/>
        <w:jc w:val="center"/>
      </w:pPr>
      <w:r>
        <w:rPr>
          <w:b/>
          <w:sz w:val="21"/>
        </w:rPr>
        <w:t>Electrical/Electronics Engineering | Telecommunications &amp; Technology</w:t>
      </w:r>
    </w:p>
    <w:p>
      <w:pPr>
        <w:spacing w:after="160"/>
        <w:jc w:val="center"/>
      </w:pPr>
      <w:r>
        <w:rPr>
          <w:sz w:val="19"/>
        </w:rPr>
        <w:t>0537345001  |  amoahfred836@gmail.com  |  Ghana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PROFESSIONAL PROFILE</w:t>
      </w:r>
    </w:p>
    <w:p>
      <w:pPr>
        <w:spacing w:after="100"/>
      </w:pPr>
      <w:r>
        <w:t>Recently completed HND Electrical/Electronics Engineering at Ho Technical University, with strong interests in telecommunications, networking, software, artificial intelligence, and practical technology solutions. Hands-on experience includes industrial exposure with a biomedical engineer at St. Joseph Hospital and practical experience at ECG in Kasoa. Self-motivated, curious, and committed to continuous technical learning and problem solving.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EDUCATION</w:t>
      </w:r>
    </w:p>
    <w:p>
      <w:pPr>
        <w:spacing w:after="20"/>
      </w:pPr>
      <w:r>
        <w:rPr>
          <w:b/>
        </w:rPr>
        <w:t>Ho Technical University</w:t>
      </w:r>
      <w:r>
        <w:t xml:space="preserve"> — HND Electrical/Electronics Engineering</w:t>
      </w:r>
    </w:p>
    <w:p>
      <w:pPr>
        <w:spacing w:after="80"/>
      </w:pPr>
      <w:r>
        <w:t>2024 – 2026</w:t>
      </w:r>
    </w:p>
    <w:p>
      <w:pPr>
        <w:spacing w:after="20"/>
      </w:pPr>
      <w:r>
        <w:rPr>
          <w:b/>
        </w:rPr>
        <w:t>Kpando Technical Institute (KPANTECH)</w:t>
      </w:r>
      <w:r>
        <w:t xml:space="preserve"> — Senior High School Certificate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INDUSTRIAL / PRACTICAL EXPERIENCE</w:t>
      </w:r>
    </w:p>
    <w:p>
      <w:pPr>
        <w:spacing w:after="20"/>
      </w:pPr>
      <w:r>
        <w:rPr>
          <w:b/>
        </w:rPr>
        <w:t>St. Joseph Hospital</w:t>
      </w:r>
      <w:r>
        <w:t xml:space="preserve"> — Practical/Industrial Training</w:t>
      </w:r>
    </w:p>
    <w:p>
      <w:pPr>
        <w:spacing w:after="40"/>
        <w:ind w:left="259" w:hanging="173"/>
      </w:pPr>
      <w:r>
        <w:rPr>
          <w:sz w:val="19"/>
        </w:rPr>
        <w:t>• Worked alongside a biomedical engineer and gained practical exposure to biomedical engineering activities and technical equipment.</w:t>
      </w:r>
    </w:p>
    <w:p>
      <w:pPr>
        <w:spacing w:after="40"/>
        <w:ind w:left="259" w:hanging="173"/>
      </w:pPr>
      <w:r>
        <w:rPr>
          <w:sz w:val="19"/>
        </w:rPr>
        <w:t>• Developed hands-on technical awareness, observation, troubleshooting, and workplace skills.</w:t>
      </w:r>
    </w:p>
    <w:p>
      <w:pPr>
        <w:spacing w:before="60" w:after="20"/>
      </w:pPr>
      <w:r>
        <w:rPr>
          <w:b/>
        </w:rPr>
        <w:t>Electricity Company of Ghana (ECG), Kasoa</w:t>
      </w:r>
      <w:r>
        <w:t xml:space="preserve"> — Practical/Industrial Training</w:t>
      </w:r>
    </w:p>
    <w:p>
      <w:pPr>
        <w:spacing w:after="40"/>
        <w:ind w:left="259" w:hanging="173"/>
      </w:pPr>
      <w:r>
        <w:rPr>
          <w:sz w:val="19"/>
        </w:rPr>
        <w:t>• Gained practical exposure to electrical utility operations and a professional engineering work environment.</w:t>
      </w:r>
    </w:p>
    <w:p>
      <w:pPr>
        <w:spacing w:after="40"/>
        <w:ind w:left="259" w:hanging="173"/>
      </w:pPr>
      <w:r>
        <w:rPr>
          <w:sz w:val="19"/>
        </w:rPr>
        <w:t>• Strengthened technical understanding through hands-on workplace experience.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TECHNICAL SKILLS</w:t>
      </w:r>
    </w:p>
    <w:p>
      <w:pPr>
        <w:spacing w:after="40"/>
        <w:ind w:left="259" w:hanging="173"/>
      </w:pPr>
      <w:r>
        <w:rPr>
          <w:sz w:val="19"/>
        </w:rPr>
        <w:t>• Telecommunications and communication systems</w:t>
      </w:r>
    </w:p>
    <w:p>
      <w:pPr>
        <w:spacing w:after="40"/>
        <w:ind w:left="259" w:hanging="173"/>
      </w:pPr>
      <w:r>
        <w:rPr>
          <w:sz w:val="19"/>
        </w:rPr>
        <w:t>• Electrical/Electronics Engineering fundamentals</w:t>
      </w:r>
    </w:p>
    <w:p>
      <w:pPr>
        <w:spacing w:after="40"/>
        <w:ind w:left="259" w:hanging="173"/>
      </w:pPr>
      <w:r>
        <w:rPr>
          <w:sz w:val="19"/>
        </w:rPr>
        <w:t>• Computer networking and connectivity</w:t>
      </w:r>
    </w:p>
    <w:p>
      <w:pPr>
        <w:spacing w:after="40"/>
        <w:ind w:left="259" w:hanging="173"/>
      </w:pPr>
      <w:r>
        <w:rPr>
          <w:sz w:val="19"/>
        </w:rPr>
        <w:t>• Python programming</w:t>
      </w:r>
    </w:p>
    <w:p>
      <w:pPr>
        <w:spacing w:after="40"/>
        <w:ind w:left="259" w:hanging="173"/>
      </w:pPr>
      <w:r>
        <w:rPr>
          <w:sz w:val="19"/>
        </w:rPr>
        <w:t>• Artificial intelligence and local AI tools</w:t>
      </w:r>
    </w:p>
    <w:p>
      <w:pPr>
        <w:spacing w:after="40"/>
        <w:ind w:left="259" w:hanging="173"/>
      </w:pPr>
      <w:r>
        <w:rPr>
          <w:sz w:val="19"/>
        </w:rPr>
        <w:t>• Computer vision</w:t>
      </w:r>
    </w:p>
    <w:p>
      <w:pPr>
        <w:spacing w:after="40"/>
        <w:ind w:left="259" w:hanging="173"/>
      </w:pPr>
      <w:r>
        <w:rPr>
          <w:sz w:val="19"/>
        </w:rPr>
        <w:t>• NetLogo and traffic simulation</w:t>
      </w:r>
    </w:p>
    <w:p>
      <w:pPr>
        <w:spacing w:after="40"/>
        <w:ind w:left="259" w:hanging="173"/>
      </w:pPr>
      <w:r>
        <w:rPr>
          <w:sz w:val="19"/>
        </w:rPr>
        <w:t>• Technical troubleshooting and problem solving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PROJECTS</w:t>
      </w:r>
    </w:p>
    <w:p>
      <w:pPr>
        <w:spacing w:after="20"/>
      </w:pPr>
      <w:r>
        <w:rPr>
          <w:b/>
        </w:rPr>
        <w:t>Traffic Management Simulation — NetLogo</w:t>
      </w:r>
    </w:p>
    <w:p>
      <w:pPr>
        <w:spacing w:after="40"/>
        <w:ind w:left="259" w:hanging="173"/>
      </w:pPr>
      <w:r>
        <w:rPr>
          <w:sz w:val="19"/>
        </w:rPr>
        <w:t>• Developed a traffic simulation involving traffic lights, vehicle movement, and emergency-vehicle priority.</w:t>
      </w:r>
    </w:p>
    <w:p>
      <w:pPr>
        <w:spacing w:after="40"/>
        <w:ind w:left="259" w:hanging="173"/>
      </w:pPr>
      <w:r>
        <w:rPr>
          <w:sz w:val="19"/>
        </w:rPr>
        <w:t>• Worked on simulation logic for normal traffic flow and emergency situations.</w:t>
      </w:r>
    </w:p>
    <w:p>
      <w:pPr>
        <w:spacing w:before="60" w:after="20"/>
      </w:pPr>
      <w:r>
        <w:rPr>
          <w:b/>
        </w:rPr>
        <w:t>Personal AI Assistant — Python &amp; Local AI</w:t>
      </w:r>
    </w:p>
    <w:p>
      <w:pPr>
        <w:spacing w:after="40"/>
        <w:ind w:left="259" w:hanging="173"/>
      </w:pPr>
      <w:r>
        <w:rPr>
          <w:sz w:val="19"/>
        </w:rPr>
        <w:t>• Developing a JARVIS-style personal assistant using Python and local AI models.</w:t>
      </w:r>
    </w:p>
    <w:p>
      <w:pPr>
        <w:spacing w:after="40"/>
        <w:ind w:left="259" w:hanging="173"/>
      </w:pPr>
      <w:r>
        <w:rPr>
          <w:sz w:val="19"/>
        </w:rPr>
        <w:t>• Integrated voice interaction, computer vision, automation, and computer control concepts.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LANGUAGES</w:t>
      </w:r>
    </w:p>
    <w:p>
      <w:pPr>
        <w:spacing w:after="100"/>
      </w:pPr>
      <w:r>
        <w:t>English  |  Twi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CAREER INTERESTS</w:t>
      </w:r>
    </w:p>
    <w:p>
      <w:pPr>
        <w:spacing w:after="100"/>
      </w:pPr>
      <w:r>
        <w:t>Telecommunications • Networking • Electrical/Electronics Engineering • Information Technology • Artificial Intelligence • Software and Emerging Technologies</w:t>
      </w:r>
    </w:p>
    <w:p>
      <w:pPr>
        <w:spacing w:before="160" w:after="80"/>
        <w:pBdr>
          <w:bottom w:val="single" w:sz="8" w:space="1" w:color="2F75B5"/>
        </w:pBdr>
      </w:pPr>
      <w:r>
        <w:rPr>
          <w:rFonts w:ascii="Arial" w:hAnsi="Arial"/>
          <w:b/>
          <w:color w:val="2F75B5"/>
          <w:sz w:val="22"/>
        </w:rPr>
        <w:t>REFERENCES</w:t>
      </w:r>
    </w:p>
    <w:p>
      <w:pPr>
        <w:spacing w:after="40"/>
      </w:pPr>
      <w:r>
        <w:t>References available upon request.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Amoah Fredrick Kobby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