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监控底座技术方案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背景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需求说明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本监控底座技术方案，要满足以下监控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需求：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1、系统使用情况全链路监控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某个用户何时、何地使用了系统的哪些功能、调用了哪些作业类服务、调用了哪些中台服务；以及作业类服务、中台服务的详细使用情况。 为中台战略服务，凸显中台的重要性；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540" w:leftChars="0"/>
        <w:jc w:val="left"/>
        <w:rPr>
          <w:sz w:val="24"/>
          <w:szCs w:val="24"/>
        </w:rPr>
      </w:pPr>
    </w:p>
    <w:p>
      <w:pPr>
        <w:numPr>
          <w:ilvl w:val="0"/>
          <w:numId w:val="2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调用链路链路监控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监控系统的完整调用链、服务性能、入参、返回等运行过程数据；方便问题排查、系统优化。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IT系统基础设施监控与告警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监控系统的磁盘、CPU、内存、服务健康度、集群运行数据等等。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约束条件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尽量减少对业务代码的入侵。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尽量减少对业务服务性能的影响。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能满足一定的个性化需求。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整体方案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技术方案思路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本方案将采用自研、开源组件互相搭配的方式，并以自研组件为主、开源组件为服务。</w:t>
      </w:r>
    </w:p>
    <w:p>
      <w:pPr>
        <w:jc w:val="center"/>
      </w:pPr>
      <w:r>
        <w:drawing>
          <wp:inline distT="0" distB="0" distL="114300" distR="114300">
            <wp:extent cx="6449695" cy="4816475"/>
            <wp:effectExtent l="0" t="0" r="571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695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6642100" cy="1430020"/>
            <wp:effectExtent l="0" t="0" r="3175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数据整合思路：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、后端分别异步采集监控数据，利用pageId+traceId的标签，在后端通过大数据算法，把一个用户的一次使用的全链路过程串起来、计算出来：此用户何时、何地，是通过PC还是手机端，访问使用了哪些页面，调用了哪些作业类服务、中台服务，整个调用链每个环节的性能耗时如何，是否有服务抛错等等。通过监控底座，获取到详细的基础监控数据，然后在此数据的基础上，做二次统计、分析、开发即可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监控数据采样频率分析：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前端监控：每个页面加载完成之后，采一次样；即每个页面只采一次。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后端监控：对于一次请求的调用链所涉及的所有服务，每个服务只采一次。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总结：</w:t>
      </w:r>
      <w:r>
        <w:rPr>
          <w:rFonts w:hint="eastAsia"/>
          <w:lang w:val="en-US" w:eastAsia="zh-CN"/>
        </w:rPr>
        <w:t>用此方案，对业务服务的性能影响并不多，但就能获取到完整的监控数据。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SDK代码侵入性：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Front-sdk： 零侵入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Rear-sdk: 几乎零侵入，最多加一个注解。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3方案详情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前端监控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7" w:afterAutospacing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端监控工具，主要包含下面几个方面信息监控：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1）前端异常监控；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2）页面性能监控；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3）设备信息采集；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"https://github.com/ideas-design/monitorjs_horse" \l "2%E5%BC%82%E5%B8%B8%E6%8D%95%E8%8E%B7%E8%AF%A6%E6%83%85"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3.1.2</w:t>
      </w:r>
      <w:r>
        <w:rPr>
          <w:rFonts w:hint="default"/>
        </w:rPr>
        <w:t>异常捕获详情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1）js错误信息监控；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2）支持vue错误信息监控（需要将vue传入，并设置vueError:true）；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3）支持promise中未捕获异常信息的抓取；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4）支持ajax库（xhr）异常信息捕获；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5）支持console.error错误信息捕获;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6）支持资源错误信息捕获。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"https://github.com/ideas-design/monitorjs_horse" \l "3%E9%A1%B5%E9%9D%A2%E6%80%A7%E8%83%BD%E7%9B%91%E6%8E%A7"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3</w:t>
      </w:r>
      <w:r>
        <w:rPr>
          <w:rFonts w:hint="eastAsia"/>
          <w:lang w:val="en-US" w:eastAsia="zh-CN"/>
        </w:rPr>
        <w:t>.1.2</w:t>
      </w:r>
      <w:r>
        <w:rPr>
          <w:rFonts w:hint="default"/>
        </w:rPr>
        <w:t>、页面性能监控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1）重定向的时间；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2）DNS 查询时间；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3）DNS 缓存时间；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4）卸载页面的时间；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5）tcp连接耗时；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6）内容加载完成的时间；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7）解析dom树耗时；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8）白屏时间；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9）页面加载完成的时间；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3.1.3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"https://github.com/ideas-design/monitorjs_horse" \l "4%E8%AE%BE%E5%A4%87%E4%BF%A1%E6%81%AF%E9%87%87%E9%9B%86"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设备信息采集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1）设备类型；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2）操作系统；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3）操作系统版本；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4）屏幕高、屏幕宽；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5）当前使用的语言-国家；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6）联网类型；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7）横竖屏；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8）浏览器信息；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9）浏览器指纹；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10）userAgent；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3.1.4代码示例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1）页面性能信息采集代码：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MonitorJS().monitorPerformance({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pageId:"page_0001",  //页面唯一标示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url:"",  //信息采集上报地址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extendsInfo:{   //扩展信息，一般用于数据数据持久化区分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module:"项目",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filterOne: "page_0001",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getDynamic:()=&gt;{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filterTow:()=&gt;{},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2）参数说明：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pageId ：页面唯一标示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 ：信息采集上报地址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3）响应（持久化数据）说明：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time: 1565161213722, //上报时间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deviceInfo: "", //设备信息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markUser: "",  //用户标示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markUv: "",  //uv采集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pageId: "", //页面唯一标示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performance: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analysisTime: 1825, //解析dom树耗时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appcacheTime: 0,  //DNS 缓存时间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blankTime: 8, //白屏时间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dnsTime: 0, //DNS 查询时间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domReadyTime: 53, //domReadyTime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loadPage: 1878, //页面加载完成的时间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redirectTime: 0, //重定向时间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reqTime: 8, //请求时间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tcpTime: 0, //tcp连接耗时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ttfbTime: 1, //读取页面第一个字节的时间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unloadTime: 0, //卸载页面的时间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resourceList: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dnsTime: 1562.2399999992922, //dns查询耗时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initiatorType: "img", //发起资源类型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name: "https://pic.xiaohuochai.site/blog/chromePerformance1.png", //请求资源路径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nextHopProtocol: "http/1.1", //http协议版本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redirectTime: 0, //重定向时间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reqTime: 1.1899999808520079, //请求时间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tcpTime: 33.76000002026558, //tcp链接耗时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后端监控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1、日志链路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前端生成上报数据，调用接口上报kafka、大数据。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后端采用MDC+logback日志跟踪。</w:t>
      </w: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采用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重要的概念：跟踪（trace）和 跨度（span）。trace 是请求在分布式系统中的整个链路视图，span 则代表整个链路中不同服务内部的视图，span 组合在一起就是整个 trace 的视图。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在整个请求的调用链中，请求会一直携带 traceid 往下游服务传递，每个服务内部也会生成自己的 spanid 用于生成自己的内部调用视图，并和traceid一起传递给下游服务。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traceid 在请求的整个调用链中始终保持不变，所以在日志中可以通过 traceid 查询到整个请求期间系统记录下来的所有日志。请求到达每个服务后，服务都会为请求生成spanid，而随请求一起从上游传过来的上游服务的 spanid 会被记录成parent-spanid或者叫 pspanid。当前服务生成的 spanid 随着请求一起再传到下游服务时，这个spanid 又会被下游服务当做 pspanid 记录。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37605" cy="4664710"/>
            <wp:effectExtent l="0" t="0" r="10795" b="254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466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分布式链路跟踪中的trace和span</w:t>
      </w:r>
      <w:r>
        <w:rPr>
          <w:rFonts w:hint="default"/>
          <w:lang w:val="en-US" w:eastAsia="zh-CN"/>
        </w:rPr>
        <w:t>通过在访问日志和业务日志里记录的traceid、spanid 和 pspanid 能完整的还原出整个请求的调用链路视图，对错误排查能起到很大的帮助。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上面就是分布式链路跟踪的原理，我们可以自己实现，也可以依赖 opentracing 这种开源的解决方案。一般是在请求到达网关的开始，生成本次请求的traceid 和 在网关服务内的spanid ，将他们放在HTTP 请求头或者RPC调用的元数据里，在调用下游服务时继续向下传递。下游的RESTful API服务的全局路由中间件和RPC服务的拦截器里会接收请求携带的traceid 和生成当次请求在服务内部的spanid，从上游接收到的 spanid 在这里会被转换成 pspanid。除此之外我们甚至可以把 traceid 和 spanid 注入到一些数据库连接池应用里，让记录的慢SQL日志里同样能打上 traceid 和 spanid 信息，为请求的响应过慢提供有效的分析数据。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后端上报数据：traceId、spanId/pspanId（工程名、类名、方法名）、时间、参数数据（json格式字符串）、IP、链路节点顺序。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整体框架图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27115" cy="4147185"/>
            <wp:effectExtent l="0" t="0" r="6985" b="5715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414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1）后端生成链路ID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后端定义规则生成traceId，例如：雪花算法 + 时间戳 + 终端设备码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前端调用后台接口获取traceId。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2）前/后端埋点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前端埋点数据，从后端接口获取traceId，放置头信息header，调用上报接口，传输数据至kafka、大数据。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上报参数数据后期需求定义。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前端流程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0005" cy="3759200"/>
            <wp:effectExtent l="0" t="0" r="4445" b="1270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后端流程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09360" cy="5826760"/>
            <wp:effectExtent l="0" t="0" r="15240" b="25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82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3）工程划分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后端工程分为trace-log、trace-link两部分，trace-log用于客户端依赖sdk，trace-link用于实现链路数据上报。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、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480560" cy="5974080"/>
            <wp:effectExtent l="0" t="0" r="15240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4）过滤器处理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公共组件过滤器判断traceId，否则生成traceId，生成规则与前端保持一致。traceId放置header。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com.yozo.common.log.trace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com.yozo.common.core.wrapper.HeaderMapRequestWrapper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lombok.extern.slf4j.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Slf4j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org.apache.commons.lang3.StringUtils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org.slf4j.Logger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org.slf4j.LoggerFactory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org.slf4j.MDC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Configuration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javax.servlet.*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javax.servlet.http.HttpServletRequest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java.io.IOException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ascii="Arial" w:hAnsi="Arial" w:eastAsia="Consolas" w:cs="Arial"/>
          <w:i/>
          <w:iCs/>
          <w:color w:val="629755"/>
          <w:sz w:val="19"/>
          <w:szCs w:val="19"/>
          <w:shd w:val="clear" w:fill="2B2B2B"/>
        </w:rPr>
        <w:t>公共过滤器，处理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traceId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@Slf4j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@Configuration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TraceFilter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Filter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Logger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logger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LoggerFactory.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getLogger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(TraceFilter.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init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(FilterConfig filterConfig)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ServletException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doFilter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(ServletRequest servletRequest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ServletResponse servletResponse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FilterChain filterChain)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IOException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ServletException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HttpServletRequest request = (HttpServletRequest) servletRequest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header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获取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traceId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traceId = request.getHeader(TraceConst.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TRACE_ID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traceId = StringUtils.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isEmpty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(traceId) ? LogHelper.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getTraceId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: traceId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//MDC put traceId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MDC.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put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(TraceConst.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TRACE_ID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traceId)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HttpServletRequest httpRequest = (HttpServletRequest) servletRequest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HeaderMapRequestWrapper requestWrapper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HeaderMapRequestWrapper(httpRequest)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如果请求中带有这个参数，则进行过滤加一个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header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头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requestWrapper.addHeader(TraceConst.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TRACE_ID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traceId)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filterChain.doFilter(requestWrapper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servletResponse)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logger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.error(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"trace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过滤处理链路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id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异常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finally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destroy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5）RestTemplate调用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服务间调用采用feign方式或者restful</w:t>
      </w:r>
      <w:r>
        <w:rPr>
          <w:rFonts w:hint="eastAsia"/>
          <w:lang w:val="en-US" w:eastAsia="zh-CN"/>
        </w:rPr>
        <w:t xml:space="preserve"> restTemplate</w:t>
      </w:r>
      <w:r>
        <w:rPr>
          <w:rFonts w:hint="default"/>
          <w:lang w:val="en-US" w:eastAsia="zh-CN"/>
        </w:rPr>
        <w:t>调用，服务公共组件拦截器或者过滤器判断header里设置traceId，向下游传输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com.yozo.common.log.trace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feign.RequestInterceptor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feign.RequestTemplate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org.apache.commons.lang3.StringUtils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org.slf4j.MDC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Configuration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org.springframework.stereotype.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Component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org.springframework.web.context.request.RequestContextHolder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org.springframework.web.context.request.ServletRequestAttributes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org.springframework.web.servlet.HandlerInterceptor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eastAsia" w:ascii="Consolas" w:hAnsi="Consolas" w:cs="Consolas"/>
          <w:i/>
          <w:iCs/>
          <w:color w:val="629755"/>
          <w:sz w:val="19"/>
          <w:szCs w:val="19"/>
          <w:shd w:val="clear" w:fill="2B2B2B"/>
          <w:lang w:val="en-US" w:eastAsia="zh-CN"/>
        </w:rPr>
        <w:t>RestTemplate</w:t>
      </w:r>
      <w:r>
        <w:rPr>
          <w:rFonts w:ascii="Arial" w:hAnsi="Arial" w:eastAsia="Consolas" w:cs="Arial"/>
          <w:i/>
          <w:iCs/>
          <w:color w:val="629755"/>
          <w:sz w:val="19"/>
          <w:szCs w:val="19"/>
          <w:shd w:val="clear" w:fill="2B2B2B"/>
        </w:rPr>
        <w:t>拦截器处理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traceId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@Configuration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TraceInterceptor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RequestInterceptor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HandlerInterceptor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apply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(RequestTemplate requestTemplate)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ServletRequestAttributes attributes = (ServletRequestAttributes) RequestContextHolder.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getRequestAttributes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!= attributes &amp;&amp;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!= attributes.getRequest())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header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获取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traceId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traceId = attributes.getRequest().getHeader(TraceConst.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TRACE_ID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traceId = StringUtils.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isEmpty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(traceId) ? LogHelper.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getTraceId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: traceId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处理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resttemplate header,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向下游传输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requestTemplate.header(TraceConst.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TRACE_ID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traceId)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6）自定义注解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自定义注解标注需要埋点的接口方法。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方法名注解@TraceLink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com.trace.component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java.lang.annotation.*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ascii="Arial" w:hAnsi="Arial" w:eastAsia="Consolas" w:cs="Arial"/>
          <w:i/>
          <w:iCs/>
          <w:color w:val="629755"/>
          <w:sz w:val="19"/>
          <w:szCs w:val="19"/>
          <w:shd w:val="clear" w:fill="2B2B2B"/>
        </w:rPr>
        <w:t>链路节点自定义注解</w:t>
      </w:r>
      <w:r>
        <w:rPr>
          <w:rFonts w:hint="default" w:ascii="Arial" w:hAnsi="Arial" w:eastAsia="Consolas" w:cs="Arial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@Target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(ElementType.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METHOD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@Retention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(RetentionPolicy.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RUNTIME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@Documented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@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interface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TraceLink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服务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类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方法路径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traceTarget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default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com.trace.component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lombok.extern.slf4j.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Slf4j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org.aspectj.lang.ProceedingJoinPoint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org.aspectj.lang.annotation.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Around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org.aspectj.lang.annotation.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Aspect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org.aspectj.lang.annotation.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Pointcut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org.springframework.beans.factory.annotation.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org.springframework.stereotype.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Component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* trace</w:t>
      </w:r>
      <w:r>
        <w:rPr>
          <w:rFonts w:ascii="Arial" w:hAnsi="Arial" w:eastAsia="Consolas" w:cs="Arial"/>
          <w:i/>
          <w:iCs/>
          <w:color w:val="629755"/>
          <w:sz w:val="19"/>
          <w:szCs w:val="19"/>
          <w:shd w:val="clear" w:fill="2B2B2B"/>
        </w:rPr>
        <w:t>链路数据上报接口</w:t>
      </w:r>
      <w:r>
        <w:rPr>
          <w:rFonts w:hint="default" w:ascii="Arial" w:hAnsi="Arial" w:eastAsia="Consolas" w:cs="Arial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@Aspect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@Component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@Slf4j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TraceAspect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iCs/>
          <w:color w:val="629755"/>
          <w:sz w:val="19"/>
          <w:szCs w:val="19"/>
          <w:shd w:val="clear" w:fill="2B2B2B"/>
        </w:rPr>
        <w:t>上报日志接口</w:t>
      </w:r>
      <w:r>
        <w:rPr>
          <w:rFonts w:hint="default" w:ascii="Arial" w:hAnsi="Arial" w:eastAsia="Consolas" w:cs="Arial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"${elb.trace.url}"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traceLinkUrl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iCs/>
          <w:color w:val="629755"/>
          <w:sz w:val="19"/>
          <w:szCs w:val="19"/>
          <w:shd w:val="clear" w:fill="2B2B2B"/>
        </w:rPr>
        <w:t xml:space="preserve">定义切点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@Pointcut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iCs/>
          <w:color w:val="629755"/>
          <w:sz w:val="19"/>
          <w:szCs w:val="19"/>
          <w:shd w:val="clear" w:fill="2B2B2B"/>
        </w:rPr>
        <w:t>在注解的位置切入代码</w:t>
      </w:r>
      <w:r>
        <w:rPr>
          <w:rFonts w:hint="default" w:ascii="Arial" w:hAnsi="Arial" w:eastAsia="Consolas" w:cs="Arial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@Pointcut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"@annotation(com.trace.component.TraceLink)"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logPointCut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iCs/>
          <w:color w:val="629755"/>
          <w:sz w:val="19"/>
          <w:szCs w:val="19"/>
          <w:shd w:val="clear" w:fill="2B2B2B"/>
        </w:rPr>
        <w:t>环绕通知，获取接口调用前后入参及返回值数据</w:t>
      </w:r>
      <w:r>
        <w:rPr>
          <w:rFonts w:hint="default" w:ascii="Arial" w:hAnsi="Arial" w:eastAsia="Consolas" w:cs="Arial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iCs/>
          <w:color w:val="8A653B"/>
          <w:sz w:val="19"/>
          <w:szCs w:val="19"/>
          <w:shd w:val="clear" w:fill="2B2B2B"/>
        </w:rPr>
        <w:t>proceedingJoinPoint</w:t>
      </w:r>
      <w:r>
        <w:rPr>
          <w:rFonts w:hint="default" w:ascii="Consolas" w:hAnsi="Consolas" w:eastAsia="Consolas" w:cs="Consolas"/>
          <w:i/>
          <w:iCs/>
          <w:color w:val="8A653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8A653B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9"/>
          <w:szCs w:val="19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@Around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"logPointCut()"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syncSysLog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(ProceedingJoinPoint proceedingJoinPoint)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Object proceed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Object[] args = proceedingJoinPoint.getArgs()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 xml:space="preserve">前置通知  异步线程池处理日志上报接口   </w:t>
      </w:r>
      <w:r>
        <w:rPr>
          <w:rFonts w:hint="default" w:ascii="Consolas" w:hAnsi="Consolas" w:eastAsia="Consolas" w:cs="Consolas"/>
          <w:i/>
          <w:iCs/>
          <w:color w:val="A8C023"/>
          <w:sz w:val="19"/>
          <w:szCs w:val="19"/>
          <w:shd w:val="clear" w:fill="2B2B2B"/>
        </w:rPr>
        <w:t>TODO</w:t>
      </w:r>
      <w:r>
        <w:rPr>
          <w:rFonts w:hint="default" w:ascii="Consolas" w:hAnsi="Consolas" w:eastAsia="Consolas" w:cs="Consolas"/>
          <w:i/>
          <w:iCs/>
          <w:color w:val="A8C023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A8C023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A8C023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proceed = proceedingJoinPoint.proceed(args)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 xml:space="preserve">后置通知  异步线程池处理日志上报接口   </w:t>
      </w:r>
      <w:r>
        <w:rPr>
          <w:rFonts w:hint="default" w:ascii="Consolas" w:hAnsi="Consolas" w:eastAsia="Consolas" w:cs="Consolas"/>
          <w:i/>
          <w:iCs/>
          <w:color w:val="A8C023"/>
          <w:sz w:val="19"/>
          <w:szCs w:val="19"/>
          <w:shd w:val="clear" w:fill="2B2B2B"/>
        </w:rPr>
        <w:t>TODO</w:t>
      </w:r>
      <w:r>
        <w:rPr>
          <w:rFonts w:hint="default" w:ascii="Consolas" w:hAnsi="Consolas" w:eastAsia="Consolas" w:cs="Consolas"/>
          <w:i/>
          <w:iCs/>
          <w:color w:val="A8C023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A8C023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A8C023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(Throwable 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.error(e.getMessage())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 xml:space="preserve">异常通知  异步线程池处理日志上报接口   </w:t>
      </w:r>
      <w:r>
        <w:rPr>
          <w:rFonts w:hint="default" w:ascii="Consolas" w:hAnsi="Consolas" w:eastAsia="Consolas" w:cs="Consolas"/>
          <w:i/>
          <w:iCs/>
          <w:color w:val="A8C023"/>
          <w:sz w:val="19"/>
          <w:szCs w:val="19"/>
          <w:shd w:val="clear" w:fill="2B2B2B"/>
        </w:rPr>
        <w:t>TODO</w:t>
      </w:r>
      <w:r>
        <w:rPr>
          <w:rFonts w:hint="default" w:ascii="Consolas" w:hAnsi="Consolas" w:eastAsia="Consolas" w:cs="Consolas"/>
          <w:i/>
          <w:iCs/>
          <w:color w:val="A8C023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A8C023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finally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Consolas" w:cs="Consolas"/>
          <w:i/>
          <w:iCs/>
          <w:color w:val="A8C023"/>
          <w:sz w:val="19"/>
          <w:szCs w:val="19"/>
          <w:shd w:val="clear" w:fill="2B2B2B"/>
        </w:rPr>
        <w:t>TODO</w:t>
      </w:r>
      <w:r>
        <w:rPr>
          <w:rFonts w:hint="default" w:ascii="Consolas" w:hAnsi="Consolas" w:eastAsia="Consolas" w:cs="Consolas"/>
          <w:i/>
          <w:iCs/>
          <w:color w:val="A8C023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A8C023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 xml:space="preserve">返回 </w:t>
      </w:r>
      <w:r>
        <w:rPr>
          <w:rFonts w:hint="default" w:ascii="Consolas" w:hAnsi="Consolas" w:eastAsia="Consolas" w:cs="Consolas"/>
          <w:i/>
          <w:iCs/>
          <w:color w:val="A8C023"/>
          <w:sz w:val="19"/>
          <w:szCs w:val="19"/>
          <w:shd w:val="clear" w:fill="2B2B2B"/>
        </w:rPr>
        <w:t>TODO</w:t>
      </w:r>
      <w:r>
        <w:rPr>
          <w:rFonts w:hint="default" w:ascii="Consolas" w:hAnsi="Consolas" w:eastAsia="Consolas" w:cs="Consolas"/>
          <w:i/>
          <w:iCs/>
          <w:color w:val="A8C023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A8C023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proceed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7）集中公共组件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合并feign拦截器、restful过滤器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com.yozo.common.log.load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com.yozo.common.log.trace.TraceFeignInterceptor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com.yozo.common.log.trace.TraceFilter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org.springframework.context.annotation.ImportSelector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org.springframework.core.type.AnnotationMetadata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TraceLog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ImportSelector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String[]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selectImports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(AnnotationMetadata importingClassMetadata)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String[] traceLogImport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String[]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//trace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过滤器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TraceFilter.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.getName()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Consolas" w:hAnsi="Consolas" w:cs="Consolas"/>
          <w:color w:val="808080"/>
          <w:sz w:val="19"/>
          <w:szCs w:val="19"/>
          <w:shd w:val="clear" w:fill="2B2B2B"/>
          <w:lang w:val="en-US" w:eastAsia="zh-CN"/>
        </w:rPr>
        <w:t>restTemplate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拦截器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TraceInterceptor.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.getName()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traceLogImport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8）数据存储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上报埋点数据推入DB或者kafka消费数据至大数据。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前期不具备kafka 大数据环境，可以入库DB，需要设计表。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9）统计计算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统计计算维度由大数据做实时计算或者离线计算。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前期DB只能通过定时任务、存储过程做准实时统计计算。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客户端import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客户端使用链路import组件、定义日志文件及格式</w: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pom依赖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&lt;!--链路依赖--&gt;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&lt;groupId&gt;com.pms&lt;/groupId&gt;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&lt;artifactId&gt;pms-trace-log&lt;/artifactId&gt;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公共组件Import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在启动类@Import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@Import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({TraceLog.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@SpringBootApplication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scanBasePackages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{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"com.trace"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3）日志文件规范定义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logback日志文件，整合MDC traceId打印日志输出。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r>
        <w:t>采用logback控制日志文件的切分，技术人员根据各个服务具体情况进行调整修改，默认</w:t>
      </w:r>
    </w:p>
    <w:p>
      <w:r>
        <w:t>每天生成一个文件夹，每小时生成一个日志文件，保存15天日志文件</w:t>
      </w:r>
    </w:p>
    <w:p>
      <w:r>
        <w:t>日志文件格式：</w:t>
      </w:r>
      <w:r>
        <w:rPr>
          <w:rFonts w:ascii="Consolas" w:hAnsi="Consolas"/>
          <w:i/>
          <w:iCs/>
          <w:vanish w:val="0"/>
          <w:color w:val="808080"/>
          <w:sz w:val="20"/>
          <w:szCs w:val="20"/>
        </w:rPr>
        <w:t>/</w:t>
      </w:r>
      <w:r>
        <w:rPr>
          <w:rFonts w:ascii="Arial" w:hAnsi="Arial"/>
          <w:i/>
          <w:iCs/>
          <w:vanish w:val="0"/>
          <w:color w:val="808080"/>
          <w:sz w:val="20"/>
          <w:szCs w:val="20"/>
        </w:rPr>
        <w:t>目录路径</w:t>
      </w:r>
      <w:r>
        <w:rPr>
          <w:rFonts w:ascii="Consolas" w:hAnsi="Consolas"/>
          <w:i/>
          <w:iCs/>
          <w:vanish w:val="0"/>
          <w:color w:val="808080"/>
          <w:sz w:val="20"/>
          <w:szCs w:val="20"/>
        </w:rPr>
        <w:t>/</w:t>
      </w:r>
      <w:r>
        <w:rPr>
          <w:rFonts w:ascii="Arial" w:hAnsi="Arial"/>
          <w:i/>
          <w:iCs/>
          <w:vanish w:val="0"/>
          <w:color w:val="808080"/>
          <w:sz w:val="20"/>
          <w:szCs w:val="20"/>
        </w:rPr>
        <w:t>服务名</w:t>
      </w:r>
      <w:r>
        <w:rPr>
          <w:rFonts w:ascii="Consolas" w:hAnsi="Consolas"/>
          <w:i/>
          <w:iCs/>
          <w:vanish w:val="0"/>
          <w:color w:val="808080"/>
          <w:sz w:val="20"/>
          <w:szCs w:val="20"/>
        </w:rPr>
        <w:t>/</w:t>
      </w:r>
      <w:r>
        <w:rPr>
          <w:rFonts w:ascii="Arial" w:hAnsi="Arial"/>
          <w:i/>
          <w:iCs/>
          <w:vanish w:val="0"/>
          <w:color w:val="808080"/>
          <w:sz w:val="20"/>
          <w:szCs w:val="20"/>
        </w:rPr>
        <w:t>年</w:t>
      </w:r>
      <w:r>
        <w:rPr>
          <w:rFonts w:ascii="Consolas" w:hAnsi="Consolas"/>
          <w:i/>
          <w:iCs/>
          <w:vanish w:val="0"/>
          <w:color w:val="808080"/>
          <w:sz w:val="20"/>
          <w:szCs w:val="20"/>
        </w:rPr>
        <w:t>-</w:t>
      </w:r>
      <w:r>
        <w:rPr>
          <w:rFonts w:ascii="Arial" w:hAnsi="Arial"/>
          <w:i/>
          <w:iCs/>
          <w:vanish w:val="0"/>
          <w:color w:val="808080"/>
          <w:sz w:val="20"/>
          <w:szCs w:val="20"/>
        </w:rPr>
        <w:t>月</w:t>
      </w:r>
      <w:r>
        <w:rPr>
          <w:rFonts w:ascii="Consolas" w:hAnsi="Consolas"/>
          <w:i/>
          <w:iCs/>
          <w:vanish w:val="0"/>
          <w:color w:val="808080"/>
          <w:sz w:val="20"/>
          <w:szCs w:val="20"/>
        </w:rPr>
        <w:t>-</w:t>
      </w:r>
      <w:r>
        <w:rPr>
          <w:rFonts w:ascii="Arial" w:hAnsi="Arial"/>
          <w:i/>
          <w:iCs/>
          <w:vanish w:val="0"/>
          <w:color w:val="808080"/>
          <w:sz w:val="20"/>
          <w:szCs w:val="20"/>
        </w:rPr>
        <w:t>日</w:t>
      </w:r>
      <w:r>
        <w:rPr>
          <w:rFonts w:ascii="Consolas" w:hAnsi="Consolas"/>
          <w:i/>
          <w:iCs/>
          <w:vanish w:val="0"/>
          <w:color w:val="808080"/>
          <w:sz w:val="20"/>
          <w:szCs w:val="20"/>
        </w:rPr>
        <w:t>/</w:t>
      </w:r>
      <w:r>
        <w:rPr>
          <w:rFonts w:ascii="Arial" w:hAnsi="Arial"/>
          <w:i/>
          <w:iCs/>
          <w:vanish w:val="0"/>
          <w:color w:val="808080"/>
          <w:sz w:val="20"/>
          <w:szCs w:val="20"/>
        </w:rPr>
        <w:t>服务名</w:t>
      </w:r>
      <w:r>
        <w:rPr>
          <w:rFonts w:ascii="Consolas" w:hAnsi="Consolas"/>
          <w:i/>
          <w:iCs/>
          <w:vanish w:val="0"/>
          <w:color w:val="808080"/>
          <w:sz w:val="20"/>
          <w:szCs w:val="20"/>
        </w:rPr>
        <w:t>.</w:t>
      </w:r>
      <w:r>
        <w:rPr>
          <w:rFonts w:ascii="Arial" w:hAnsi="Arial"/>
          <w:i/>
          <w:iCs/>
          <w:vanish w:val="0"/>
          <w:color w:val="808080"/>
          <w:sz w:val="20"/>
          <w:szCs w:val="20"/>
        </w:rPr>
        <w:t>年</w:t>
      </w:r>
      <w:r>
        <w:rPr>
          <w:rFonts w:ascii="Consolas" w:hAnsi="Consolas"/>
          <w:i/>
          <w:iCs/>
          <w:vanish w:val="0"/>
          <w:color w:val="808080"/>
          <w:sz w:val="20"/>
          <w:szCs w:val="20"/>
        </w:rPr>
        <w:t>-</w:t>
      </w:r>
      <w:r>
        <w:rPr>
          <w:rFonts w:ascii="Arial" w:hAnsi="Arial"/>
          <w:i/>
          <w:iCs/>
          <w:vanish w:val="0"/>
          <w:color w:val="808080"/>
          <w:sz w:val="20"/>
          <w:szCs w:val="20"/>
        </w:rPr>
        <w:t>月</w:t>
      </w:r>
      <w:r>
        <w:rPr>
          <w:rFonts w:ascii="Consolas" w:hAnsi="Consolas"/>
          <w:i/>
          <w:iCs/>
          <w:vanish w:val="0"/>
          <w:color w:val="808080"/>
          <w:sz w:val="20"/>
          <w:szCs w:val="20"/>
        </w:rPr>
        <w:t>-</w:t>
      </w:r>
      <w:r>
        <w:rPr>
          <w:rFonts w:ascii="Arial" w:hAnsi="Arial"/>
          <w:i/>
          <w:iCs/>
          <w:vanish w:val="0"/>
          <w:color w:val="808080"/>
          <w:sz w:val="20"/>
          <w:szCs w:val="20"/>
        </w:rPr>
        <w:t>日</w:t>
      </w:r>
      <w:r>
        <w:rPr>
          <w:rFonts w:ascii="Consolas" w:hAnsi="Consolas"/>
          <w:i/>
          <w:iCs/>
          <w:vanish w:val="0"/>
          <w:color w:val="808080"/>
          <w:sz w:val="20"/>
          <w:szCs w:val="20"/>
        </w:rPr>
        <w:t>-</w:t>
      </w:r>
      <w:r>
        <w:rPr>
          <w:rFonts w:ascii="Arial" w:hAnsi="Arial"/>
          <w:i/>
          <w:iCs/>
          <w:vanish w:val="0"/>
          <w:color w:val="808080"/>
          <w:sz w:val="20"/>
          <w:szCs w:val="20"/>
        </w:rPr>
        <w:t>时</w:t>
      </w:r>
      <w:r>
        <w:rPr>
          <w:rFonts w:ascii="Consolas" w:hAnsi="Consolas"/>
          <w:i/>
          <w:iCs/>
          <w:vanish w:val="0"/>
          <w:color w:val="808080"/>
          <w:sz w:val="20"/>
          <w:szCs w:val="20"/>
        </w:rPr>
        <w:t>.log</w:t>
      </w:r>
    </w:p>
    <w:p>
      <w:r>
        <w:drawing>
          <wp:inline distT="0" distB="0" distL="85090" distR="85090">
            <wp:extent cx="5274310" cy="2581910"/>
            <wp:effectExtent l="0" t="0" r="17" b="29"/>
            <wp:docPr id="34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15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error级别日志，每天生成一个日志文件，保存30天</w:t>
      </w:r>
    </w:p>
    <w:p>
      <w:r>
        <w:drawing>
          <wp:inline distT="0" distB="0" distL="85090" distR="85090">
            <wp:extent cx="5274310" cy="2795270"/>
            <wp:effectExtent l="0" t="0" r="17" b="27"/>
            <wp:docPr id="37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803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例如：</w:t>
      </w:r>
    </w:p>
    <w:p>
      <w:r>
        <w:t>/logs/pms-framework-portal/202</w:t>
      </w:r>
      <w:r>
        <w:rPr>
          <w:rFonts w:hint="eastAsia"/>
          <w:lang w:val="en-US" w:eastAsia="zh-CN"/>
        </w:rPr>
        <w:t>3</w:t>
      </w:r>
      <w:r>
        <w:t>-0</w:t>
      </w:r>
      <w:r>
        <w:rPr>
          <w:rFonts w:hint="eastAsia"/>
          <w:lang w:val="en-US" w:eastAsia="zh-CN"/>
        </w:rPr>
        <w:t>2</w:t>
      </w:r>
      <w:r>
        <w:t>-1</w:t>
      </w:r>
      <w:r>
        <w:rPr>
          <w:rFonts w:hint="eastAsia"/>
          <w:lang w:val="en-US" w:eastAsia="zh-CN"/>
        </w:rPr>
        <w:t>6</w:t>
      </w:r>
      <w:r>
        <w:t>/pms-framework-portal.202</w:t>
      </w:r>
      <w:r>
        <w:rPr>
          <w:rFonts w:hint="eastAsia"/>
          <w:lang w:val="en-US" w:eastAsia="zh-CN"/>
        </w:rPr>
        <w:t>3</w:t>
      </w:r>
      <w:r>
        <w:t>-0</w:t>
      </w:r>
      <w:r>
        <w:rPr>
          <w:rFonts w:hint="eastAsia"/>
          <w:lang w:val="en-US" w:eastAsia="zh-CN"/>
        </w:rPr>
        <w:t>2</w:t>
      </w:r>
      <w:r>
        <w:t>-1</w:t>
      </w:r>
      <w:r>
        <w:rPr>
          <w:rFonts w:hint="eastAsia"/>
          <w:lang w:val="en-US" w:eastAsia="zh-CN"/>
        </w:rPr>
        <w:t>6</w:t>
      </w:r>
      <w:r>
        <w:t>_20.</w:t>
      </w:r>
      <w:r>
        <w:rPr>
          <w:rFonts w:hint="eastAsia"/>
          <w:lang w:val="en-US" w:eastAsia="zh-CN"/>
        </w:rPr>
        <w:t>0</w:t>
      </w:r>
      <w:r>
        <w:t>.log</w:t>
      </w:r>
    </w:p>
    <w:p>
      <w:r>
        <w:t>/logs/pms-framework-portal/202</w:t>
      </w:r>
      <w:r>
        <w:rPr>
          <w:rFonts w:hint="eastAsia"/>
          <w:lang w:val="en-US" w:eastAsia="zh-CN"/>
        </w:rPr>
        <w:t>3</w:t>
      </w:r>
      <w:r>
        <w:t>-0</w:t>
      </w:r>
      <w:r>
        <w:rPr>
          <w:rFonts w:hint="eastAsia"/>
          <w:lang w:val="en-US" w:eastAsia="zh-CN"/>
        </w:rPr>
        <w:t>2</w:t>
      </w:r>
      <w:r>
        <w:t>-1</w:t>
      </w:r>
      <w:r>
        <w:rPr>
          <w:rFonts w:hint="eastAsia"/>
          <w:lang w:val="en-US" w:eastAsia="zh-CN"/>
        </w:rPr>
        <w:t>6</w:t>
      </w:r>
      <w:r>
        <w:t>/pms-framework-portal.error.202</w:t>
      </w:r>
      <w:r>
        <w:rPr>
          <w:rFonts w:hint="eastAsia"/>
          <w:lang w:val="en-US" w:eastAsia="zh-CN"/>
        </w:rPr>
        <w:t>3</w:t>
      </w:r>
      <w:r>
        <w:t>-0</w:t>
      </w:r>
      <w:r>
        <w:rPr>
          <w:rFonts w:hint="eastAsia"/>
          <w:lang w:val="en-US" w:eastAsia="zh-CN"/>
        </w:rPr>
        <w:t>2</w:t>
      </w:r>
      <w:r>
        <w:t>-1</w:t>
      </w:r>
      <w:r>
        <w:rPr>
          <w:rFonts w:hint="eastAsia"/>
          <w:lang w:val="en-US" w:eastAsia="zh-CN"/>
        </w:rPr>
        <w:t>6</w:t>
      </w:r>
      <w:r>
        <w:t>.log</w:t>
      </w:r>
    </w:p>
    <w:p/>
    <w:p>
      <w:r>
        <w:t>日志异步配置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85090" distR="85090">
            <wp:extent cx="5274310" cy="1565275"/>
            <wp:effectExtent l="0" t="0" r="17" b="14"/>
            <wp:docPr id="40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51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日志输出结果：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85090" distR="85090">
            <wp:extent cx="5274310" cy="475615"/>
            <wp:effectExtent l="0" t="0" r="2540" b="635"/>
            <wp:docPr id="28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4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4）使用注解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在方法名上使用注解，以标识此方法在链路节点上。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例如：@TraceLink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716655"/>
            <wp:effectExtent l="0" t="0" r="571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注入：针对三方应用调入，可以在网关层生成链路ID，向下游传输。</w:t>
      </w:r>
    </w:p>
    <w:p>
      <w:pPr>
        <w:pStyle w:val="4"/>
        <w:bidi w:val="0"/>
      </w:pPr>
      <w:r>
        <w:t>3、日志规范</w: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1）日志级别</w:t>
      </w:r>
    </w:p>
    <w:p>
      <w:r>
        <w:t>现在分为5个日志级别，info、debug、warn、error、trace。</w:t>
      </w:r>
    </w:p>
    <w:p>
      <w:r>
        <w:t>info：信息日志，包括业务日志、入参、出参。</w:t>
      </w:r>
    </w:p>
    <w:p>
      <w:r>
        <w:t>error：错误日志，包括错误日志、异常日志、验证不通过等场景。以便问题定位查找分析。</w:t>
      </w:r>
    </w:p>
    <w:p>
      <w:r>
        <w:t>debug：主要用于开发、运行日志。生产环境根据情况尽可能不打印。</w:t>
      </w:r>
    </w:p>
    <w:p>
      <w:r>
        <w:t>warn：告警日志，用于不影响系统服务业务及功能作用，尽量少用。</w:t>
      </w:r>
    </w:p>
    <w:p>
      <w:r>
        <w:t>trace：详尽日志，考虑日志量，不使用。</w:t>
      </w:r>
    </w:p>
    <w:p/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2）日志打印</w:t>
      </w:r>
    </w:p>
    <w:p>
      <w:r>
        <w:t>A) 打印接口/方法的入参、出参日志。</w:t>
      </w:r>
    </w:p>
    <w:p>
      <w:r>
        <w:t>B) 重要的业务逻辑、步骤、条件必须打印日志。</w:t>
      </w:r>
    </w:p>
    <w:p>
      <w:r>
        <w:t>C) 日志的粗细颗粒度，根据数据报文的大小打印必要的日志数据。</w:t>
      </w:r>
    </w:p>
    <w:p>
      <w:r>
        <w:t>D) 列表返参根据情况是否需要全部打印。</w: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3）日志格式</w:t>
      </w:r>
    </w:p>
    <w:p>
      <w:r>
        <w:t>日志格式：时间戳 + 日志级别 + 线程栈 + trace日志链路Id + 全路径类</w:t>
      </w:r>
    </w:p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vanish w:val="0"/>
          <w:color w:val="000000"/>
          <w:sz w:val="20"/>
          <w:szCs w:val="20"/>
        </w:rPr>
        <w:t>%d{yyyy-MM-dd HH:mm:ss.SSS} %-5level [%thread] %X{traceId} %logger - %msg%n</w: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4）条件日志</w:t>
      </w:r>
    </w:p>
    <w:p>
      <w:pPr>
        <w:rPr>
          <w:rFonts w:ascii="Calibri" w:hAnsi="Calibri" w:eastAsia="宋体"/>
          <w:b w:val="0"/>
          <w:bCs w:val="0"/>
          <w:sz w:val="21"/>
        </w:rPr>
      </w:pPr>
      <w:r>
        <w:rPr>
          <w:rFonts w:ascii="Calibri" w:hAnsi="Calibri" w:eastAsia="宋体"/>
          <w:b w:val="0"/>
          <w:sz w:val="21"/>
        </w:rPr>
        <w:t>If else、switch等条件判断，条件复杂、</w:t>
      </w:r>
      <w:r>
        <w:rPr>
          <w:rFonts w:ascii="Calibri" w:hAnsi="Calibri" w:eastAsia="宋体"/>
          <w:b w:val="0"/>
          <w:bCs w:val="0"/>
          <w:sz w:val="21"/>
        </w:rPr>
        <w:t>每个分支首行都尽量打印日志。</w: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5）日志框架SLF4J</w:t>
      </w:r>
    </w:p>
    <w:p>
      <w:r>
        <w:t>建议使用日志框架SLF4J中的API</w:t>
      </w:r>
    </w:p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ascii="Calibri" w:hAnsi="Calibri"/>
          <w:sz w:val="21"/>
          <w:szCs w:val="22"/>
        </w:rPr>
      </w:pPr>
      <w:r>
        <w:rPr>
          <w:rFonts w:ascii="Calibri" w:hAnsi="Calibri"/>
          <w:sz w:val="21"/>
          <w:szCs w:val="22"/>
        </w:rPr>
        <w:t>例如：</w:t>
      </w:r>
    </w:p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ascii="Calibri" w:hAnsi="Calibri"/>
          <w:sz w:val="21"/>
          <w:szCs w:val="22"/>
        </w:rPr>
      </w:pPr>
      <w:r>
        <w:rPr>
          <w:rFonts w:ascii="Calibri" w:hAnsi="Calibri"/>
          <w:sz w:val="21"/>
          <w:szCs w:val="22"/>
        </w:rPr>
        <w:t>采用lombok注入方式，@Slf4j</w:t>
      </w:r>
    </w:p>
    <w:p>
      <w:r>
        <w:t>手动创建Logger方式：</w:t>
      </w:r>
    </w:p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359" w:afterAutospacing="0" w:line="329" w:lineRule="atLeast"/>
        <w:ind w:left="0" w:right="0" w:firstLine="0"/>
        <w:rPr>
          <w:rFonts w:ascii="Calibri" w:hAnsi="Calibri"/>
          <w:sz w:val="21"/>
          <w:szCs w:val="22"/>
        </w:rPr>
      </w:pPr>
      <w:r>
        <w:rPr>
          <w:rFonts w:ascii="Calibri" w:hAnsi="Calibri"/>
          <w:sz w:val="21"/>
          <w:szCs w:val="22"/>
        </w:rPr>
        <w:t>private static final Logger logger = LoggerFactory.getLogger(XXX.class);</w:t>
      </w:r>
    </w:p>
    <w:p/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6）占位打印。</w:t>
      </w:r>
    </w:p>
    <w:p>
      <w:r>
        <w:t>建议使用参数占位{}，而不是用+拼接。</w:t>
      </w:r>
    </w:p>
    <w:p>
      <w:r>
        <w:t>例如：</w:t>
      </w:r>
    </w:p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b/>
          <w:bCs/>
          <w:i/>
          <w:iCs/>
          <w:vanish w:val="0"/>
          <w:color w:val="660E7A"/>
          <w:sz w:val="20"/>
          <w:szCs w:val="20"/>
        </w:rPr>
        <w:t>log</w:t>
      </w:r>
      <w:r>
        <w:rPr>
          <w:rFonts w:ascii="Consolas" w:hAnsi="Consolas"/>
          <w:vanish w:val="0"/>
          <w:color w:val="000000"/>
          <w:sz w:val="20"/>
          <w:szCs w:val="20"/>
        </w:rPr>
        <w:t>.info(</w:t>
      </w:r>
      <w:r>
        <w:rPr>
          <w:rFonts w:ascii="Consolas" w:hAnsi="Consolas"/>
          <w:b/>
          <w:bCs/>
          <w:vanish w:val="0"/>
          <w:color w:val="008000"/>
          <w:sz w:val="20"/>
          <w:szCs w:val="20"/>
        </w:rPr>
        <w:t>"</w:t>
      </w:r>
      <w:r>
        <w:rPr>
          <w:rFonts w:ascii="Arial" w:hAnsi="Arial"/>
          <w:b/>
          <w:bCs/>
          <w:vanish w:val="0"/>
          <w:color w:val="008000"/>
          <w:sz w:val="20"/>
          <w:szCs w:val="20"/>
        </w:rPr>
        <w:t>这里是网关</w:t>
      </w:r>
      <w:r>
        <w:rPr>
          <w:rFonts w:ascii="Consolas" w:hAnsi="Consolas"/>
          <w:b/>
          <w:bCs/>
          <w:vanish w:val="0"/>
          <w:color w:val="008000"/>
          <w:sz w:val="20"/>
          <w:szCs w:val="20"/>
        </w:rPr>
        <w:t>,</w:t>
      </w:r>
      <w:r>
        <w:rPr>
          <w:rFonts w:ascii="Arial" w:hAnsi="Arial"/>
          <w:b/>
          <w:bCs/>
          <w:vanish w:val="0"/>
          <w:color w:val="008000"/>
          <w:sz w:val="20"/>
          <w:szCs w:val="20"/>
        </w:rPr>
        <w:t>客户端请求路径</w:t>
      </w:r>
      <w:r>
        <w:rPr>
          <w:rFonts w:ascii="Consolas" w:hAnsi="Consolas"/>
          <w:b/>
          <w:bCs/>
          <w:vanish w:val="0"/>
          <w:color w:val="008000"/>
          <w:sz w:val="20"/>
          <w:szCs w:val="20"/>
        </w:rPr>
        <w:t>:{},</w:t>
      </w:r>
      <w:r>
        <w:rPr>
          <w:rFonts w:ascii="Arial" w:hAnsi="Arial"/>
          <w:b/>
          <w:bCs/>
          <w:vanish w:val="0"/>
          <w:color w:val="008000"/>
          <w:sz w:val="20"/>
          <w:szCs w:val="20"/>
        </w:rPr>
        <w:t>上下文</w:t>
      </w:r>
      <w:r>
        <w:rPr>
          <w:rFonts w:ascii="Consolas" w:hAnsi="Consolas"/>
          <w:b/>
          <w:bCs/>
          <w:vanish w:val="0"/>
          <w:color w:val="008000"/>
          <w:sz w:val="20"/>
          <w:szCs w:val="20"/>
        </w:rPr>
        <w:t xml:space="preserve">traceId:{}" </w:t>
      </w:r>
      <w:r>
        <w:rPr>
          <w:rFonts w:ascii="Consolas" w:hAnsi="Consolas"/>
          <w:vanish w:val="0"/>
          <w:color w:val="000000"/>
          <w:sz w:val="20"/>
          <w:szCs w:val="20"/>
        </w:rPr>
        <w:t>,exchange.getRequest().getURI(), finalTraceId);</w: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7）异步打印</w:t>
      </w:r>
    </w:p>
    <w:p>
      <w:r>
        <w:t>使用异步的方式来输出日志。</w:t>
      </w:r>
    </w:p>
    <w:p>
      <w:r>
        <w:t>在logback.xml配置</w:t>
      </w:r>
    </w:p>
    <w:p>
      <w:r>
        <w:t>例如：</w:t>
      </w:r>
    </w:p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ascii="Consolas" w:hAnsi="Consolas"/>
          <w:vanish w:val="0"/>
          <w:color w:val="000000"/>
          <w:sz w:val="20"/>
          <w:szCs w:val="20"/>
        </w:rPr>
      </w:pPr>
      <w:r>
        <w:rPr>
          <w:rFonts w:ascii="Consolas" w:hAnsi="Consolas"/>
          <w:vanish w:val="0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vanish w:val="0"/>
          <w:color w:val="000080"/>
          <w:sz w:val="20"/>
          <w:szCs w:val="20"/>
          <w:shd w:val="clear" w:color="auto" w:fill="EFEFEF"/>
        </w:rPr>
        <w:t xml:space="preserve">appender </w:t>
      </w:r>
      <w:r>
        <w:rPr>
          <w:rFonts w:ascii="Consolas" w:hAnsi="Consolas"/>
          <w:b/>
          <w:bCs/>
          <w:vanish w:val="0"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/>
          <w:b/>
          <w:bCs/>
          <w:vanish w:val="0"/>
          <w:color w:val="008000"/>
          <w:sz w:val="20"/>
          <w:szCs w:val="20"/>
          <w:shd w:val="clear" w:color="auto" w:fill="EFEFEF"/>
        </w:rPr>
        <w:t xml:space="preserve">="LogAsync" </w:t>
      </w:r>
      <w:r>
        <w:rPr>
          <w:rFonts w:ascii="Consolas" w:hAnsi="Consolas"/>
          <w:b/>
          <w:bCs/>
          <w:vanish w:val="0"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vanish w:val="0"/>
          <w:color w:val="008000"/>
          <w:sz w:val="20"/>
          <w:szCs w:val="20"/>
          <w:shd w:val="clear" w:color="auto" w:fill="EFEFEF"/>
        </w:rPr>
        <w:t>="ch.qos.logback.classic.AsyncAppender"</w:t>
      </w:r>
      <w:r>
        <w:rPr>
          <w:rFonts w:ascii="Consolas" w:hAnsi="Consolas"/>
          <w:vanish w:val="0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vanish w:val="0"/>
          <w:color w:val="000000"/>
          <w:sz w:val="20"/>
          <w:szCs w:val="20"/>
        </w:rPr>
        <w:br w:type="textWrapping"/>
      </w:r>
      <w:r>
        <w:rPr>
          <w:rFonts w:ascii="Consolas" w:hAnsi="Consolas"/>
          <w:vanish w:val="0"/>
          <w:color w:val="000000"/>
          <w:sz w:val="20"/>
          <w:szCs w:val="20"/>
        </w:rPr>
        <w:t xml:space="preserve">    </w:t>
      </w:r>
      <w:r>
        <w:rPr>
          <w:rFonts w:ascii="Consolas" w:hAnsi="Consolas"/>
          <w:vanish w:val="0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vanish w:val="0"/>
          <w:color w:val="000080"/>
          <w:sz w:val="20"/>
          <w:szCs w:val="20"/>
          <w:shd w:val="clear" w:color="auto" w:fill="EFEFEF"/>
        </w:rPr>
        <w:t>discardingThreshold</w:t>
      </w:r>
      <w:r>
        <w:rPr>
          <w:rFonts w:ascii="Consolas" w:hAnsi="Consolas"/>
          <w:vanish w:val="0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vanish w:val="0"/>
          <w:color w:val="000000"/>
          <w:sz w:val="20"/>
          <w:szCs w:val="20"/>
        </w:rPr>
        <w:t>0</w:t>
      </w:r>
      <w:r>
        <w:rPr>
          <w:rFonts w:ascii="Consolas" w:hAnsi="Consolas"/>
          <w:vanish w:val="0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vanish w:val="0"/>
          <w:color w:val="000080"/>
          <w:sz w:val="20"/>
          <w:szCs w:val="20"/>
          <w:shd w:val="clear" w:color="auto" w:fill="EFEFEF"/>
        </w:rPr>
        <w:t>discardingThreshold</w:t>
      </w:r>
      <w:r>
        <w:rPr>
          <w:rFonts w:ascii="Consolas" w:hAnsi="Consolas"/>
          <w:vanish w:val="0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vanish w:val="0"/>
          <w:color w:val="000000"/>
          <w:sz w:val="20"/>
          <w:szCs w:val="20"/>
        </w:rPr>
        <w:br w:type="textWrapping"/>
      </w:r>
      <w:r>
        <w:rPr>
          <w:rFonts w:ascii="Consolas" w:hAnsi="Consolas"/>
          <w:vanish w:val="0"/>
          <w:color w:val="000000"/>
          <w:sz w:val="20"/>
          <w:szCs w:val="20"/>
        </w:rPr>
        <w:t xml:space="preserve">    </w:t>
      </w:r>
      <w:r>
        <w:rPr>
          <w:rFonts w:ascii="Consolas" w:hAnsi="Consolas"/>
          <w:vanish w:val="0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vanish w:val="0"/>
          <w:color w:val="000080"/>
          <w:sz w:val="20"/>
          <w:szCs w:val="20"/>
          <w:shd w:val="clear" w:color="auto" w:fill="EFEFEF"/>
        </w:rPr>
        <w:t>queueSize</w:t>
      </w:r>
      <w:r>
        <w:rPr>
          <w:rFonts w:ascii="Consolas" w:hAnsi="Consolas"/>
          <w:vanish w:val="0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vanish w:val="0"/>
          <w:color w:val="000000"/>
          <w:sz w:val="20"/>
          <w:szCs w:val="20"/>
        </w:rPr>
        <w:t>1024</w:t>
      </w:r>
      <w:r>
        <w:rPr>
          <w:rFonts w:ascii="Consolas" w:hAnsi="Consolas"/>
          <w:vanish w:val="0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vanish w:val="0"/>
          <w:color w:val="000080"/>
          <w:sz w:val="20"/>
          <w:szCs w:val="20"/>
          <w:shd w:val="clear" w:color="auto" w:fill="EFEFEF"/>
        </w:rPr>
        <w:t>queueSize</w:t>
      </w:r>
      <w:r>
        <w:rPr>
          <w:rFonts w:ascii="Consolas" w:hAnsi="Consolas"/>
          <w:vanish w:val="0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vanish w:val="0"/>
          <w:color w:val="000000"/>
          <w:sz w:val="20"/>
          <w:szCs w:val="20"/>
        </w:rPr>
        <w:br w:type="textWrapping"/>
      </w:r>
      <w:r>
        <w:rPr>
          <w:rFonts w:ascii="Consolas" w:hAnsi="Consolas"/>
          <w:vanish w:val="0"/>
          <w:color w:val="000000"/>
          <w:sz w:val="20"/>
          <w:szCs w:val="20"/>
        </w:rPr>
        <w:t xml:space="preserve">    </w:t>
      </w:r>
      <w:r>
        <w:rPr>
          <w:rFonts w:ascii="Consolas" w:hAnsi="Consolas"/>
          <w:vanish w:val="0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vanish w:val="0"/>
          <w:color w:val="000080"/>
          <w:sz w:val="20"/>
          <w:szCs w:val="20"/>
          <w:shd w:val="clear" w:color="auto" w:fill="EFEFEF"/>
        </w:rPr>
        <w:t xml:space="preserve">appender-ref </w:t>
      </w:r>
      <w:r>
        <w:rPr>
          <w:rFonts w:ascii="Consolas" w:hAnsi="Consolas"/>
          <w:b/>
          <w:bCs/>
          <w:vanish w:val="0"/>
          <w:color w:val="0000FF"/>
          <w:sz w:val="20"/>
          <w:szCs w:val="20"/>
          <w:shd w:val="clear" w:color="auto" w:fill="EFEFEF"/>
        </w:rPr>
        <w:t>ref</w:t>
      </w:r>
      <w:r>
        <w:rPr>
          <w:rFonts w:ascii="Consolas" w:hAnsi="Consolas"/>
          <w:b/>
          <w:bCs/>
          <w:vanish w:val="0"/>
          <w:color w:val="008000"/>
          <w:sz w:val="20"/>
          <w:szCs w:val="20"/>
          <w:shd w:val="clear" w:color="auto" w:fill="EFEFEF"/>
        </w:rPr>
        <w:t>="LOG_FILE"</w:t>
      </w:r>
      <w:r>
        <w:rPr>
          <w:rFonts w:ascii="Consolas" w:hAnsi="Consolas"/>
          <w:vanish w:val="0"/>
          <w:color w:val="000000"/>
          <w:sz w:val="20"/>
          <w:szCs w:val="20"/>
          <w:shd w:val="clear" w:color="auto" w:fill="EFEFEF"/>
        </w:rPr>
        <w:t>/&gt;</w:t>
      </w:r>
      <w:r>
        <w:rPr>
          <w:rFonts w:ascii="Consolas" w:hAnsi="Consolas"/>
          <w:vanish w:val="0"/>
          <w:color w:val="000000"/>
          <w:sz w:val="20"/>
          <w:szCs w:val="20"/>
        </w:rPr>
        <w:br w:type="textWrapping"/>
      </w:r>
      <w:r>
        <w:rPr>
          <w:rFonts w:ascii="Consolas" w:hAnsi="Consolas"/>
          <w:vanish w:val="0"/>
          <w:color w:val="000000"/>
          <w:sz w:val="20"/>
          <w:szCs w:val="20"/>
        </w:rPr>
        <w:t xml:space="preserve">    </w:t>
      </w:r>
      <w:r>
        <w:rPr>
          <w:rFonts w:ascii="Consolas" w:hAnsi="Consolas"/>
          <w:vanish w:val="0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vanish w:val="0"/>
          <w:color w:val="000080"/>
          <w:sz w:val="20"/>
          <w:szCs w:val="20"/>
          <w:shd w:val="clear" w:color="auto" w:fill="EFEFEF"/>
        </w:rPr>
        <w:t xml:space="preserve">appender-ref </w:t>
      </w:r>
      <w:r>
        <w:rPr>
          <w:rFonts w:ascii="Consolas" w:hAnsi="Consolas"/>
          <w:b/>
          <w:bCs/>
          <w:vanish w:val="0"/>
          <w:color w:val="0000FF"/>
          <w:sz w:val="20"/>
          <w:szCs w:val="20"/>
          <w:shd w:val="clear" w:color="auto" w:fill="EFEFEF"/>
        </w:rPr>
        <w:t>ref</w:t>
      </w:r>
      <w:r>
        <w:rPr>
          <w:rFonts w:ascii="Consolas" w:hAnsi="Consolas"/>
          <w:b/>
          <w:bCs/>
          <w:vanish w:val="0"/>
          <w:color w:val="008000"/>
          <w:sz w:val="20"/>
          <w:szCs w:val="20"/>
          <w:shd w:val="clear" w:color="auto" w:fill="EFEFEF"/>
        </w:rPr>
        <w:t>="ERROR_FILE"</w:t>
      </w:r>
      <w:r>
        <w:rPr>
          <w:rFonts w:ascii="Consolas" w:hAnsi="Consolas"/>
          <w:vanish w:val="0"/>
          <w:color w:val="000000"/>
          <w:sz w:val="20"/>
          <w:szCs w:val="20"/>
          <w:shd w:val="clear" w:color="auto" w:fill="EFEFEF"/>
        </w:rPr>
        <w:t>/&gt;</w:t>
      </w:r>
      <w:r>
        <w:rPr>
          <w:rFonts w:ascii="Consolas" w:hAnsi="Consolas"/>
          <w:vanish w:val="0"/>
          <w:color w:val="000000"/>
          <w:sz w:val="20"/>
          <w:szCs w:val="20"/>
        </w:rPr>
        <w:br w:type="textWrapping"/>
      </w:r>
      <w:r>
        <w:rPr>
          <w:rFonts w:ascii="Consolas" w:hAnsi="Consolas"/>
          <w:vanish w:val="0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vanish w:val="0"/>
          <w:color w:val="000080"/>
          <w:sz w:val="20"/>
          <w:szCs w:val="20"/>
          <w:shd w:val="clear" w:color="auto" w:fill="EFEFEF"/>
        </w:rPr>
        <w:t>appender</w:t>
      </w:r>
      <w:r>
        <w:rPr>
          <w:rFonts w:ascii="Consolas" w:hAnsi="Consolas"/>
          <w:vanish w:val="0"/>
          <w:color w:val="000000"/>
          <w:sz w:val="20"/>
          <w:szCs w:val="20"/>
          <w:shd w:val="clear" w:color="auto" w:fill="EFEFEF"/>
        </w:rPr>
        <w:t>&gt;</w:t>
      </w:r>
    </w:p>
    <w:p/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8）日志数据</w:t>
      </w:r>
    </w:p>
    <w:p>
      <w:r>
        <w:t>核心功能模块，建议打印较完整的日志</w: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9）对象反射</w:t>
      </w:r>
    </w:p>
    <w:p>
      <w:r>
        <w:t>不要用反射工具类解析打印对象，反射机制对性能消耗过大。</w:t>
      </w:r>
    </w:p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ascii="Consolas" w:hAnsi="Consolas"/>
          <w:vanish w:val="0"/>
          <w:color w:val="000000"/>
          <w:sz w:val="20"/>
          <w:szCs w:val="20"/>
        </w:rPr>
      </w:pPr>
      <w:r>
        <w:t>例如：打印对象采用</w:t>
      </w:r>
      <w:r>
        <w:rPr>
          <w:rFonts w:ascii="Consolas" w:hAnsi="Consolas"/>
          <w:vanish w:val="0"/>
          <w:color w:val="000000"/>
          <w:sz w:val="20"/>
          <w:szCs w:val="20"/>
        </w:rPr>
        <w:t>JSON.</w:t>
      </w:r>
      <w:r>
        <w:rPr>
          <w:rFonts w:ascii="Consolas" w:hAnsi="Consolas"/>
          <w:i/>
          <w:iCs/>
          <w:vanish w:val="0"/>
          <w:color w:val="000000"/>
          <w:sz w:val="20"/>
          <w:szCs w:val="20"/>
        </w:rPr>
        <w:t>toJSONString</w:t>
      </w:r>
      <w:r>
        <w:rPr>
          <w:rFonts w:ascii="Consolas" w:hAnsi="Consolas"/>
          <w:vanish w:val="0"/>
          <w:color w:val="000000"/>
          <w:sz w:val="20"/>
          <w:szCs w:val="20"/>
        </w:rPr>
        <w:t>(httpEntity)</w:t>
      </w:r>
    </w:p>
    <w:p/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10）低级别日志</w:t>
      </w:r>
    </w:p>
    <w:p>
      <w:r>
        <w:t>尽量不要打开debug级别日志，debug会把底层运行日志全部打印，这类对业务系统无效的日志暂不需要打印，会大大占用日志文件空间。</w:t>
      </w:r>
    </w:p>
    <w:p>
      <w:r>
        <w:t>业务日志用info，异常错误用error。</w: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11）异常日志</w:t>
      </w:r>
    </w:p>
    <w:p>
      <w:r>
        <w:t>错误异常日志处理。</w:t>
      </w:r>
    </w:p>
    <w:p>
      <w:pPr>
        <w:rPr>
          <w:bCs w:val="0"/>
        </w:rPr>
      </w:pPr>
      <w:r>
        <w:t>异常不建议使用</w:t>
      </w:r>
      <w:r>
        <w:rPr>
          <w:bCs w:val="0"/>
        </w:rPr>
        <w:t>e.printStackTrace()，手动打印异常错误日志。</w:t>
      </w:r>
    </w:p>
    <w:p>
      <w:pPr>
        <w:rPr>
          <w:bCs w:val="0"/>
        </w:rPr>
      </w:pPr>
      <w:r>
        <w:rPr>
          <w:bCs w:val="0"/>
        </w:rPr>
        <w:t>例如：</w:t>
      </w:r>
    </w:p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359" w:afterAutospacing="0" w:line="329" w:lineRule="atLeast"/>
        <w:ind w:left="0" w:right="0" w:firstLine="0"/>
        <w:rPr>
          <w:rFonts w:ascii="Calibri" w:hAnsi="Calibri"/>
          <w:sz w:val="21"/>
          <w:szCs w:val="22"/>
        </w:rPr>
      </w:pPr>
      <w:r>
        <w:rPr>
          <w:rFonts w:ascii="Calibri" w:hAnsi="Calibri"/>
          <w:sz w:val="21"/>
          <w:szCs w:val="22"/>
        </w:rPr>
        <w:t>try{</w:t>
      </w:r>
      <w:r>
        <w:rPr>
          <w:rFonts w:ascii="Calibri" w:hAnsi="Calibri"/>
          <w:sz w:val="21"/>
          <w:szCs w:val="22"/>
        </w:rPr>
        <w:cr/>
      </w:r>
      <w:r>
        <w:rPr>
          <w:rFonts w:ascii="Calibri" w:hAnsi="Calibri"/>
          <w:sz w:val="21"/>
          <w:szCs w:val="22"/>
        </w:rPr>
        <w:t xml:space="preserve">  // 业务代码处理</w:t>
      </w:r>
      <w:r>
        <w:rPr>
          <w:rFonts w:ascii="Calibri" w:hAnsi="Calibri"/>
          <w:sz w:val="21"/>
          <w:szCs w:val="22"/>
        </w:rPr>
        <w:cr/>
      </w:r>
      <w:r>
        <w:rPr>
          <w:rFonts w:ascii="Calibri" w:hAnsi="Calibri"/>
          <w:sz w:val="21"/>
          <w:szCs w:val="22"/>
        </w:rPr>
        <w:t>}catch(Exception e){</w:t>
      </w:r>
      <w:r>
        <w:rPr>
          <w:rFonts w:ascii="Calibri" w:hAnsi="Calibri"/>
          <w:sz w:val="21"/>
          <w:szCs w:val="22"/>
        </w:rPr>
        <w:cr/>
      </w:r>
      <w:r>
        <w:rPr>
          <w:rFonts w:ascii="Calibri" w:hAnsi="Calibri"/>
          <w:sz w:val="21"/>
          <w:szCs w:val="22"/>
        </w:rPr>
        <w:t xml:space="preserve">  log.error("业务处理异常",e);  </w:t>
      </w:r>
    </w:p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359" w:afterAutospacing="0" w:line="329" w:lineRule="atLeast"/>
        <w:ind w:left="0" w:right="0" w:firstLine="420"/>
        <w:rPr>
          <w:rFonts w:ascii="Calibri" w:hAnsi="Calibri"/>
          <w:sz w:val="21"/>
          <w:szCs w:val="22"/>
        </w:rPr>
      </w:pPr>
      <w:r>
        <w:rPr>
          <w:rFonts w:ascii="Calibri" w:hAnsi="Calibri"/>
          <w:sz w:val="21"/>
          <w:szCs w:val="22"/>
        </w:rPr>
        <w:t>//不建议用e.printStackTrace();</w:t>
      </w:r>
      <w:r>
        <w:rPr>
          <w:rFonts w:ascii="Calibri" w:hAnsi="Calibri"/>
          <w:sz w:val="21"/>
          <w:szCs w:val="22"/>
        </w:rPr>
        <w:cr/>
      </w:r>
      <w:r>
        <w:rPr>
          <w:rFonts w:ascii="Calibri" w:hAnsi="Calibri"/>
          <w:sz w:val="21"/>
          <w:szCs w:val="22"/>
        </w:rPr>
        <w:t>}</w:t>
      </w:r>
    </w:p>
    <w:p/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12）异常抛出</w:t>
      </w:r>
    </w:p>
    <w:p>
      <w:r>
        <w:t>尽可能把原始异常抛出来。</w:t>
      </w:r>
    </w:p>
    <w:p>
      <w:r>
        <w:t>异常日志抛出execption，返回可以用自定义异常错误码</w:t>
      </w:r>
    </w:p>
    <w:p>
      <w:r>
        <w:t>反例：</w:t>
      </w:r>
    </w:p>
    <w:p>
      <w:pPr>
        <w:rPr>
          <w:bCs w:val="0"/>
        </w:rPr>
      </w:pPr>
      <w:r>
        <w:rPr>
          <w:bCs w:val="0"/>
        </w:rPr>
        <w:t>try{</w:t>
      </w:r>
      <w:r>
        <w:rPr>
          <w:bCs w:val="0"/>
        </w:rPr>
        <w:cr/>
      </w:r>
      <w:r>
        <w:rPr>
          <w:bCs w:val="0"/>
        </w:rPr>
        <w:t xml:space="preserve">  // 业务代码处理</w:t>
      </w:r>
      <w:r>
        <w:rPr>
          <w:bCs w:val="0"/>
        </w:rPr>
        <w:cr/>
      </w:r>
      <w:r>
        <w:rPr>
          <w:bCs w:val="0"/>
        </w:rPr>
        <w:t>}catch(Exception e){</w:t>
      </w:r>
    </w:p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</w:pPr>
      <w:r>
        <w:rPr>
          <w:bCs w:val="0"/>
        </w:rPr>
        <w:t xml:space="preserve">  </w:t>
      </w:r>
      <w:r>
        <w:rPr>
          <w:rFonts w:ascii="Calibri" w:hAnsi="Calibri"/>
          <w:sz w:val="21"/>
          <w:szCs w:val="22"/>
        </w:rPr>
        <w:t>e.printStackTrace();</w:t>
      </w:r>
      <w:r>
        <w:rPr>
          <w:rFonts w:ascii="Calibri" w:hAnsi="Calibri"/>
          <w:sz w:val="21"/>
          <w:szCs w:val="22"/>
        </w:rPr>
        <w:cr/>
      </w:r>
      <w:r>
        <w:rPr>
          <w:bCs w:val="0"/>
        </w:rPr>
        <w:t>}</w:t>
      </w:r>
    </w:p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ascii="Calibri" w:hAnsi="Calibri"/>
          <w:sz w:val="21"/>
          <w:szCs w:val="22"/>
        </w:rPr>
      </w:pPr>
      <w:r>
        <w:rPr>
          <w:rFonts w:ascii="Calibri" w:hAnsi="Calibri"/>
          <w:sz w:val="21"/>
          <w:szCs w:val="22"/>
        </w:rPr>
        <w:t>if (XXX == null) {</w:t>
      </w:r>
      <w:r>
        <w:rPr>
          <w:rFonts w:ascii="Calibri" w:hAnsi="Calibri"/>
          <w:sz w:val="21"/>
          <w:szCs w:val="22"/>
        </w:rPr>
        <w:br w:type="textWrapping"/>
      </w:r>
      <w:r>
        <w:rPr>
          <w:rFonts w:ascii="Calibri" w:hAnsi="Calibri"/>
          <w:sz w:val="21"/>
          <w:szCs w:val="22"/>
        </w:rPr>
        <w:t xml:space="preserve">    </w:t>
      </w:r>
      <w:r>
        <w:rPr>
          <w:rFonts w:ascii="Calibri" w:hAnsi="Calibri"/>
          <w:iCs/>
          <w:sz w:val="21"/>
          <w:szCs w:val="22"/>
        </w:rPr>
        <w:t>log</w:t>
      </w:r>
      <w:r>
        <w:rPr>
          <w:rFonts w:ascii="Calibri" w:hAnsi="Calibri"/>
          <w:sz w:val="21"/>
          <w:szCs w:val="22"/>
        </w:rPr>
        <w:t>.info("XXX”);</w:t>
      </w:r>
      <w:r>
        <w:rPr>
          <w:rFonts w:ascii="Calibri" w:hAnsi="Calibri"/>
          <w:sz w:val="21"/>
          <w:szCs w:val="22"/>
        </w:rPr>
        <w:br w:type="textWrapping"/>
      </w:r>
      <w:r>
        <w:rPr>
          <w:rFonts w:ascii="Calibri" w:hAnsi="Calibri"/>
          <w:sz w:val="21"/>
          <w:szCs w:val="22"/>
        </w:rPr>
        <w:t xml:space="preserve">    throw new ServiceException(ErrorEnum.XXX);</w:t>
      </w:r>
      <w:r>
        <w:rPr>
          <w:rFonts w:ascii="Calibri" w:hAnsi="Calibri"/>
          <w:sz w:val="21"/>
          <w:szCs w:val="22"/>
        </w:rPr>
        <w:br w:type="textWrapping"/>
      </w:r>
      <w:r>
        <w:rPr>
          <w:rFonts w:ascii="Calibri" w:hAnsi="Calibri"/>
          <w:sz w:val="21"/>
          <w:szCs w:val="22"/>
        </w:rPr>
        <w:t>}</w:t>
      </w:r>
    </w:p>
    <w:p>
      <w:pPr>
        <w:rPr>
          <w:bCs w:val="0"/>
        </w:rPr>
      </w:pPr>
      <w:r>
        <w:rPr>
          <w:bCs w:val="0"/>
        </w:rPr>
        <w:t>正例：</w:t>
      </w:r>
    </w:p>
    <w:p>
      <w:pPr>
        <w:rPr>
          <w:bCs w:val="0"/>
        </w:rPr>
      </w:pPr>
      <w:r>
        <w:rPr>
          <w:bCs w:val="0"/>
        </w:rPr>
        <w:t>try{</w:t>
      </w:r>
      <w:r>
        <w:rPr>
          <w:bCs w:val="0"/>
        </w:rPr>
        <w:cr/>
      </w:r>
      <w:r>
        <w:rPr>
          <w:bCs w:val="0"/>
        </w:rPr>
        <w:t xml:space="preserve">  // 业务代码处理</w:t>
      </w:r>
      <w:r>
        <w:rPr>
          <w:bCs w:val="0"/>
        </w:rPr>
        <w:cr/>
      </w:r>
      <w:r>
        <w:rPr>
          <w:bCs w:val="0"/>
        </w:rPr>
        <w:t>}catch(Exception e){</w:t>
      </w:r>
      <w:r>
        <w:rPr>
          <w:bCs w:val="0"/>
        </w:rPr>
        <w:cr/>
      </w:r>
      <w:r>
        <w:rPr>
          <w:bCs w:val="0"/>
        </w:rPr>
        <w:t xml:space="preserve">  log.error("业务处理异常",e);</w:t>
      </w:r>
    </w:p>
    <w:p>
      <w:pPr>
        <w:ind w:left="0"/>
        <w:rPr>
          <w:bCs w:val="0"/>
        </w:rPr>
      </w:pPr>
      <w:r>
        <w:rPr>
          <w:bCs w:val="0"/>
        </w:rPr>
        <w:t>}</w:t>
      </w:r>
    </w:p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ascii="Calibri" w:hAnsi="Calibri"/>
          <w:sz w:val="21"/>
          <w:szCs w:val="22"/>
        </w:rPr>
      </w:pPr>
      <w:r>
        <w:rPr>
          <w:rFonts w:ascii="Calibri" w:hAnsi="Calibri"/>
          <w:sz w:val="21"/>
          <w:szCs w:val="22"/>
        </w:rPr>
        <w:t>if (XXX == null) {</w:t>
      </w:r>
      <w:r>
        <w:rPr>
          <w:rFonts w:ascii="Calibri" w:hAnsi="Calibri"/>
          <w:sz w:val="21"/>
          <w:szCs w:val="22"/>
        </w:rPr>
        <w:br w:type="textWrapping"/>
      </w:r>
      <w:r>
        <w:rPr>
          <w:rFonts w:ascii="Calibri" w:hAnsi="Calibri"/>
          <w:sz w:val="21"/>
          <w:szCs w:val="22"/>
        </w:rPr>
        <w:t xml:space="preserve">    </w:t>
      </w:r>
      <w:r>
        <w:rPr>
          <w:rFonts w:ascii="Calibri" w:hAnsi="Calibri"/>
          <w:iCs/>
          <w:sz w:val="21"/>
          <w:szCs w:val="22"/>
        </w:rPr>
        <w:t>log</w:t>
      </w:r>
      <w:r>
        <w:rPr>
          <w:rFonts w:ascii="Calibri" w:hAnsi="Calibri"/>
          <w:sz w:val="21"/>
          <w:szCs w:val="22"/>
        </w:rPr>
        <w:t>.info("</w:t>
      </w:r>
      <w:r>
        <w:rPr>
          <w:rFonts w:ascii="Calibri" w:hAnsi="Calibri"/>
          <w:iCs/>
          <w:sz w:val="21"/>
          <w:szCs w:val="22"/>
        </w:rPr>
        <w:t>XXX”);</w:t>
      </w:r>
      <w:r>
        <w:rPr>
          <w:rFonts w:ascii="Calibri" w:hAnsi="Calibri"/>
          <w:sz w:val="21"/>
          <w:szCs w:val="22"/>
        </w:rPr>
        <w:br w:type="textWrapping"/>
      </w:r>
      <w:r>
        <w:rPr>
          <w:rFonts w:ascii="Calibri" w:hAnsi="Calibri"/>
          <w:sz w:val="21"/>
          <w:szCs w:val="22"/>
        </w:rPr>
        <w:t xml:space="preserve">    </w:t>
      </w:r>
      <w:r>
        <w:rPr>
          <w:bCs w:val="0"/>
        </w:rPr>
        <w:t>return ErrorEnum.XXXX;</w:t>
      </w:r>
      <w:r>
        <w:rPr>
          <w:bCs w:val="0"/>
        </w:rPr>
        <w:cr/>
      </w:r>
      <w:r>
        <w:rPr>
          <w:rFonts w:ascii="Calibri" w:hAnsi="Calibri"/>
          <w:sz w:val="21"/>
          <w:szCs w:val="22"/>
        </w:rPr>
        <w:t>}</w:t>
      </w:r>
    </w:p>
    <w:p>
      <w:pPr>
        <w:ind w:firstLine="210" w:firstLineChars="100"/>
        <w:rPr>
          <w:bCs w:val="0"/>
        </w:rPr>
      </w:pPr>
    </w:p>
    <w:p>
      <w:pPr>
        <w:ind w:firstLine="210" w:firstLineChars="100"/>
        <w:rPr>
          <w:bCs w:val="0"/>
        </w:rPr>
      </w:pPr>
    </w:p>
    <w:p>
      <w:r>
        <w:t>业务逻辑判断，不满足条件不建议手动自定义抛异常给上层，因为这不属于程序代码执行错误，会在日志中打印出异常日志，并且通过自定义异常全局捕获会消耗一定的性能。</w:t>
      </w:r>
    </w:p>
    <w:p>
      <w:r>
        <w:t>不满足条件可以返回结果码或者布尔型。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81D56"/>
    <w:multiLevelType w:val="singleLevel"/>
    <w:tmpl w:val="88481D5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573360E"/>
    <w:multiLevelType w:val="singleLevel"/>
    <w:tmpl w:val="A573360E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FCC9F99D"/>
    <w:multiLevelType w:val="multilevel"/>
    <w:tmpl w:val="FCC9F9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4390916"/>
    <w:multiLevelType w:val="singleLevel"/>
    <w:tmpl w:val="34390916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6AE38190"/>
    <w:multiLevelType w:val="multilevel"/>
    <w:tmpl w:val="6AE3819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hZjRjZTQ1NDUyYjNjZjE1ZDYwYzUxNDQwNjcyNGUifQ=="/>
  </w:docVars>
  <w:rsids>
    <w:rsidRoot w:val="00000000"/>
    <w:rsid w:val="00724552"/>
    <w:rsid w:val="00732078"/>
    <w:rsid w:val="00AD7338"/>
    <w:rsid w:val="01D129DD"/>
    <w:rsid w:val="023571A3"/>
    <w:rsid w:val="02FA438B"/>
    <w:rsid w:val="03BC7892"/>
    <w:rsid w:val="03EA6C68"/>
    <w:rsid w:val="04DF5F2E"/>
    <w:rsid w:val="06A5360A"/>
    <w:rsid w:val="06DC2725"/>
    <w:rsid w:val="07487DBA"/>
    <w:rsid w:val="0865499C"/>
    <w:rsid w:val="08D21E73"/>
    <w:rsid w:val="09772BD9"/>
    <w:rsid w:val="09AB2883"/>
    <w:rsid w:val="09D75426"/>
    <w:rsid w:val="0A2E2D06"/>
    <w:rsid w:val="0ABA0FCF"/>
    <w:rsid w:val="0B767F5A"/>
    <w:rsid w:val="0B9C2B0E"/>
    <w:rsid w:val="0BD51E39"/>
    <w:rsid w:val="0C2F19F0"/>
    <w:rsid w:val="0C4843B9"/>
    <w:rsid w:val="0D4E058F"/>
    <w:rsid w:val="0D705975"/>
    <w:rsid w:val="0D870F11"/>
    <w:rsid w:val="0DA27AF9"/>
    <w:rsid w:val="0E8D69FB"/>
    <w:rsid w:val="0F186B39"/>
    <w:rsid w:val="0F5358FC"/>
    <w:rsid w:val="110F36F7"/>
    <w:rsid w:val="112D6307"/>
    <w:rsid w:val="11627CCB"/>
    <w:rsid w:val="11C72224"/>
    <w:rsid w:val="12504999"/>
    <w:rsid w:val="12647A72"/>
    <w:rsid w:val="126D6927"/>
    <w:rsid w:val="12C37CA8"/>
    <w:rsid w:val="1380632E"/>
    <w:rsid w:val="13AF1F58"/>
    <w:rsid w:val="16DB74FC"/>
    <w:rsid w:val="17081314"/>
    <w:rsid w:val="17173305"/>
    <w:rsid w:val="17424826"/>
    <w:rsid w:val="18003D99"/>
    <w:rsid w:val="181D2B9D"/>
    <w:rsid w:val="18B90B18"/>
    <w:rsid w:val="196547FC"/>
    <w:rsid w:val="197113F3"/>
    <w:rsid w:val="1A3348FA"/>
    <w:rsid w:val="1A345F7C"/>
    <w:rsid w:val="1B4F12C0"/>
    <w:rsid w:val="1C6012AB"/>
    <w:rsid w:val="1CC17F9B"/>
    <w:rsid w:val="1D183933"/>
    <w:rsid w:val="1D6D1ED1"/>
    <w:rsid w:val="1DB16262"/>
    <w:rsid w:val="1EB06519"/>
    <w:rsid w:val="1EBA5E2B"/>
    <w:rsid w:val="1EED151B"/>
    <w:rsid w:val="1F23652E"/>
    <w:rsid w:val="1F7F7C9A"/>
    <w:rsid w:val="1F8B4890"/>
    <w:rsid w:val="212A1E87"/>
    <w:rsid w:val="21350A66"/>
    <w:rsid w:val="21380A48"/>
    <w:rsid w:val="21464F13"/>
    <w:rsid w:val="216058A9"/>
    <w:rsid w:val="21C45BE8"/>
    <w:rsid w:val="21C53505"/>
    <w:rsid w:val="233B65CE"/>
    <w:rsid w:val="23727B8C"/>
    <w:rsid w:val="24084702"/>
    <w:rsid w:val="24661428"/>
    <w:rsid w:val="25323BFF"/>
    <w:rsid w:val="262470B9"/>
    <w:rsid w:val="26993D37"/>
    <w:rsid w:val="27174C5C"/>
    <w:rsid w:val="27297642"/>
    <w:rsid w:val="27337CE7"/>
    <w:rsid w:val="277F0CF8"/>
    <w:rsid w:val="280643E0"/>
    <w:rsid w:val="280B656E"/>
    <w:rsid w:val="2826784C"/>
    <w:rsid w:val="282826CD"/>
    <w:rsid w:val="28A240A0"/>
    <w:rsid w:val="28EF41A5"/>
    <w:rsid w:val="28F2772E"/>
    <w:rsid w:val="28F434A6"/>
    <w:rsid w:val="294066EC"/>
    <w:rsid w:val="2A240992"/>
    <w:rsid w:val="2AC11AAE"/>
    <w:rsid w:val="2AE5579D"/>
    <w:rsid w:val="2BA2368E"/>
    <w:rsid w:val="2BFA7026"/>
    <w:rsid w:val="2C155C0E"/>
    <w:rsid w:val="2CAE3CDD"/>
    <w:rsid w:val="2E960B5C"/>
    <w:rsid w:val="2EC76F67"/>
    <w:rsid w:val="2F077C8B"/>
    <w:rsid w:val="2F94153F"/>
    <w:rsid w:val="2FAB0637"/>
    <w:rsid w:val="2FD858D0"/>
    <w:rsid w:val="2FE029D7"/>
    <w:rsid w:val="304C3BC8"/>
    <w:rsid w:val="30676CD4"/>
    <w:rsid w:val="30923A9E"/>
    <w:rsid w:val="312276EF"/>
    <w:rsid w:val="31CD6F8B"/>
    <w:rsid w:val="32625925"/>
    <w:rsid w:val="32C1585A"/>
    <w:rsid w:val="34FA62E8"/>
    <w:rsid w:val="35204014"/>
    <w:rsid w:val="35672685"/>
    <w:rsid w:val="35887450"/>
    <w:rsid w:val="35AF6CB4"/>
    <w:rsid w:val="35B9585C"/>
    <w:rsid w:val="35CE6E2D"/>
    <w:rsid w:val="35CF32D1"/>
    <w:rsid w:val="35D13059"/>
    <w:rsid w:val="36A93B22"/>
    <w:rsid w:val="38060B00"/>
    <w:rsid w:val="382B7BBC"/>
    <w:rsid w:val="38637D01"/>
    <w:rsid w:val="38743CBC"/>
    <w:rsid w:val="38AA3B82"/>
    <w:rsid w:val="38B57E8B"/>
    <w:rsid w:val="38E452E6"/>
    <w:rsid w:val="39272B6C"/>
    <w:rsid w:val="39FA28E7"/>
    <w:rsid w:val="39FC394D"/>
    <w:rsid w:val="39FE50AC"/>
    <w:rsid w:val="3AD239CF"/>
    <w:rsid w:val="3AE40004"/>
    <w:rsid w:val="3B0752BB"/>
    <w:rsid w:val="3BD3519D"/>
    <w:rsid w:val="3BE9676F"/>
    <w:rsid w:val="3C2123AD"/>
    <w:rsid w:val="3C3F1E1E"/>
    <w:rsid w:val="3CCC2D92"/>
    <w:rsid w:val="3D6F7F64"/>
    <w:rsid w:val="3D762284"/>
    <w:rsid w:val="3E32264F"/>
    <w:rsid w:val="3E4203B8"/>
    <w:rsid w:val="3F307279"/>
    <w:rsid w:val="3FE71217"/>
    <w:rsid w:val="40B41A41"/>
    <w:rsid w:val="41263FC1"/>
    <w:rsid w:val="413E130B"/>
    <w:rsid w:val="414B7E76"/>
    <w:rsid w:val="41950B2F"/>
    <w:rsid w:val="423A41C8"/>
    <w:rsid w:val="435746D6"/>
    <w:rsid w:val="438A24AC"/>
    <w:rsid w:val="43FA3C0F"/>
    <w:rsid w:val="44692B43"/>
    <w:rsid w:val="45140D01"/>
    <w:rsid w:val="4607616F"/>
    <w:rsid w:val="46252A99"/>
    <w:rsid w:val="4678706D"/>
    <w:rsid w:val="46EB783F"/>
    <w:rsid w:val="46EE4F80"/>
    <w:rsid w:val="4702556E"/>
    <w:rsid w:val="474F09D8"/>
    <w:rsid w:val="475C698F"/>
    <w:rsid w:val="480B0368"/>
    <w:rsid w:val="486A3075"/>
    <w:rsid w:val="486E0728"/>
    <w:rsid w:val="48D662CD"/>
    <w:rsid w:val="49060960"/>
    <w:rsid w:val="492F10D5"/>
    <w:rsid w:val="495C67D2"/>
    <w:rsid w:val="4A043D0F"/>
    <w:rsid w:val="4AA246B9"/>
    <w:rsid w:val="4B546504"/>
    <w:rsid w:val="4C0C2D98"/>
    <w:rsid w:val="4D185106"/>
    <w:rsid w:val="4D4B7289"/>
    <w:rsid w:val="4D7C031F"/>
    <w:rsid w:val="4DD252B5"/>
    <w:rsid w:val="4E255D2C"/>
    <w:rsid w:val="4E8430BC"/>
    <w:rsid w:val="4F3855EC"/>
    <w:rsid w:val="4F524FE0"/>
    <w:rsid w:val="4FAE3B00"/>
    <w:rsid w:val="502A762A"/>
    <w:rsid w:val="506F7733"/>
    <w:rsid w:val="507C3BFE"/>
    <w:rsid w:val="50A70C7B"/>
    <w:rsid w:val="51917235"/>
    <w:rsid w:val="52541547"/>
    <w:rsid w:val="531A4F66"/>
    <w:rsid w:val="539B083F"/>
    <w:rsid w:val="546D21DB"/>
    <w:rsid w:val="54B41BB8"/>
    <w:rsid w:val="54BC281B"/>
    <w:rsid w:val="555D5DAC"/>
    <w:rsid w:val="55E14425"/>
    <w:rsid w:val="56A619D5"/>
    <w:rsid w:val="57A8352A"/>
    <w:rsid w:val="57E9601D"/>
    <w:rsid w:val="57FA3D86"/>
    <w:rsid w:val="58F92AD4"/>
    <w:rsid w:val="5ACD39D4"/>
    <w:rsid w:val="5B0333C0"/>
    <w:rsid w:val="5B5A324E"/>
    <w:rsid w:val="5BA83AF9"/>
    <w:rsid w:val="5BCD17B1"/>
    <w:rsid w:val="5C473E4D"/>
    <w:rsid w:val="5CA04842"/>
    <w:rsid w:val="5E021BE6"/>
    <w:rsid w:val="5EA7453C"/>
    <w:rsid w:val="5F2D2C93"/>
    <w:rsid w:val="5F814D8D"/>
    <w:rsid w:val="5FE33352"/>
    <w:rsid w:val="60392E2E"/>
    <w:rsid w:val="603D6F06"/>
    <w:rsid w:val="609264D0"/>
    <w:rsid w:val="61DA70AF"/>
    <w:rsid w:val="62886432"/>
    <w:rsid w:val="63CC234F"/>
    <w:rsid w:val="63CD05A1"/>
    <w:rsid w:val="64FD3107"/>
    <w:rsid w:val="651346D9"/>
    <w:rsid w:val="653B59DE"/>
    <w:rsid w:val="65A05841"/>
    <w:rsid w:val="65C6174B"/>
    <w:rsid w:val="661701F9"/>
    <w:rsid w:val="678E0047"/>
    <w:rsid w:val="67B8747C"/>
    <w:rsid w:val="67E22141"/>
    <w:rsid w:val="67F0485E"/>
    <w:rsid w:val="68703BF0"/>
    <w:rsid w:val="68C36416"/>
    <w:rsid w:val="68C83A2C"/>
    <w:rsid w:val="68E32614"/>
    <w:rsid w:val="693B7D5A"/>
    <w:rsid w:val="697B4269"/>
    <w:rsid w:val="69DD52B6"/>
    <w:rsid w:val="6A116D0D"/>
    <w:rsid w:val="6A4946F9"/>
    <w:rsid w:val="6A521800"/>
    <w:rsid w:val="6A794FDE"/>
    <w:rsid w:val="6AB46016"/>
    <w:rsid w:val="6D4614B1"/>
    <w:rsid w:val="6D512242"/>
    <w:rsid w:val="6E0252EB"/>
    <w:rsid w:val="6E534E51"/>
    <w:rsid w:val="6E565963"/>
    <w:rsid w:val="6E731D44"/>
    <w:rsid w:val="6E815015"/>
    <w:rsid w:val="6E927607"/>
    <w:rsid w:val="6EA1565F"/>
    <w:rsid w:val="6F6C3363"/>
    <w:rsid w:val="6F9B1D58"/>
    <w:rsid w:val="700D7F77"/>
    <w:rsid w:val="706E6C67"/>
    <w:rsid w:val="70862203"/>
    <w:rsid w:val="717C1858"/>
    <w:rsid w:val="72E57D96"/>
    <w:rsid w:val="72F25079"/>
    <w:rsid w:val="732D2E0A"/>
    <w:rsid w:val="7383787A"/>
    <w:rsid w:val="74933140"/>
    <w:rsid w:val="74D6302D"/>
    <w:rsid w:val="754461E9"/>
    <w:rsid w:val="75CA2B92"/>
    <w:rsid w:val="76504CBE"/>
    <w:rsid w:val="769136B0"/>
    <w:rsid w:val="76C03F95"/>
    <w:rsid w:val="76F93003"/>
    <w:rsid w:val="77302EC9"/>
    <w:rsid w:val="773874B1"/>
    <w:rsid w:val="77851900"/>
    <w:rsid w:val="78383202"/>
    <w:rsid w:val="7852207F"/>
    <w:rsid w:val="788F3C1F"/>
    <w:rsid w:val="78EF290F"/>
    <w:rsid w:val="78FB3062"/>
    <w:rsid w:val="792E3438"/>
    <w:rsid w:val="79D16CED"/>
    <w:rsid w:val="79DA2A74"/>
    <w:rsid w:val="79E87A8A"/>
    <w:rsid w:val="7A0D418F"/>
    <w:rsid w:val="7AB6117B"/>
    <w:rsid w:val="7AB80DF5"/>
    <w:rsid w:val="7BF85F7F"/>
    <w:rsid w:val="7BFC781D"/>
    <w:rsid w:val="7C2A72EA"/>
    <w:rsid w:val="7C6D24C9"/>
    <w:rsid w:val="7CF229CE"/>
    <w:rsid w:val="7CF77FE5"/>
    <w:rsid w:val="7D1172F8"/>
    <w:rsid w:val="7DE55565"/>
    <w:rsid w:val="7EEA7E01"/>
    <w:rsid w:val="7F0A3FFF"/>
    <w:rsid w:val="7F1B7FBA"/>
    <w:rsid w:val="7F596D35"/>
    <w:rsid w:val="7F6E05C4"/>
    <w:rsid w:val="7FA06540"/>
    <w:rsid w:val="7FA7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4020</Words>
  <Characters>9854</Characters>
  <Lines>0</Lines>
  <Paragraphs>0</Paragraphs>
  <TotalTime>20</TotalTime>
  <ScaleCrop>false</ScaleCrop>
  <LinksUpToDate>false</LinksUpToDate>
  <CharactersWithSpaces>11272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2023-02-15T08:12:00Z</dcterms:created>
  <dc:creator>admin</dc:creator>
  <cp:lastModifiedBy>卢飒</cp:lastModifiedBy>
  <dcterms:modified xsi:type="dcterms:W3CDTF">2023-03-01T03:00:06Z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5D0484F57C15447E852731B4DB05709B</vt:lpwstr>
  </property>
</Properties>
</file>