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D4A" w:rsidRDefault="002A711E">
      <w:r>
        <w:rPr>
          <w:rStyle w:val="Accentuat"/>
          <w:rFonts w:ascii="Segoe UI" w:hAnsi="Segoe UI" w:cs="Segoe UI"/>
          <w:color w:val="E9D5FF"/>
          <w:sz w:val="21"/>
          <w:szCs w:val="21"/>
          <w:bdr w:val="single" w:sz="2" w:space="0" w:color="3D2D53" w:frame="1"/>
          <w:shd w:val="clear" w:color="auto" w:fill="1A0F2A"/>
        </w:rPr>
        <w:t>Complete Project Management &amp; Client Operations SOP Framework</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Monday.com Setup Structure</w:t>
      </w:r>
      <w:r>
        <w:rPr>
          <w:rFonts w:ascii="Segoe UI" w:hAnsi="Segoe UI" w:cs="Segoe UI"/>
          <w:color w:val="E6E6E6"/>
          <w:sz w:val="21"/>
          <w:szCs w:val="21"/>
        </w:rPr>
        <w:br/>
      </w:r>
      <w:r>
        <w:rPr>
          <w:rFonts w:ascii="Segoe UI" w:hAnsi="Segoe UI" w:cs="Segoe UI"/>
          <w:color w:val="E6E6E6"/>
          <w:sz w:val="21"/>
          <w:szCs w:val="21"/>
        </w:rPr>
        <w:br/>
      </w:r>
      <w:r>
        <w:rPr>
          <w:rFonts w:ascii="Segoe UI" w:hAnsi="Segoe UI" w:cs="Segoe UI"/>
          <w:color w:val="E6E6E6"/>
          <w:sz w:val="21"/>
          <w:szCs w:val="21"/>
          <w:shd w:val="clear" w:color="auto" w:fill="1A0F2A"/>
        </w:rPr>
        <w:t>First thing - set up these exact boards in Monday:</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Ad Campaigns (General)</w:t>
      </w:r>
      <w:r>
        <w:rPr>
          <w:rFonts w:ascii="Segoe UI" w:hAnsi="Segoe UI" w:cs="Segoe UI"/>
          <w:color w:val="E6E6E6"/>
          <w:sz w:val="21"/>
          <w:szCs w:val="21"/>
          <w:shd w:val="clear" w:color="auto" w:fill="1A0F2A"/>
        </w:rPr>
        <w:t>: Master tracking for all active campaigns across every client</w:t>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Client Management (General)</w:t>
      </w:r>
      <w:r>
        <w:rPr>
          <w:rFonts w:ascii="Segoe UI" w:hAnsi="Segoe UI" w:cs="Segoe UI"/>
          <w:color w:val="E6E6E6"/>
          <w:sz w:val="21"/>
          <w:szCs w:val="21"/>
          <w:shd w:val="clear" w:color="auto" w:fill="1A0F2A"/>
        </w:rPr>
        <w:t>: High-level client overview showing status, health scores, and next actions</w:t>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Client Onboarding</w:t>
      </w:r>
      <w:r>
        <w:rPr>
          <w:rFonts w:ascii="Segoe UI" w:hAnsi="Segoe UI" w:cs="Segoe UI"/>
          <w:color w:val="E6E6E6"/>
          <w:sz w:val="21"/>
          <w:szCs w:val="21"/>
          <w:shd w:val="clear" w:color="auto" w:fill="1A0F2A"/>
        </w:rPr>
        <w:t>: New client s</w:t>
      </w:r>
      <w:bookmarkStart w:id="0" w:name="_GoBack"/>
      <w:bookmarkEnd w:id="0"/>
      <w:r>
        <w:rPr>
          <w:rFonts w:ascii="Segoe UI" w:hAnsi="Segoe UI" w:cs="Segoe UI"/>
          <w:color w:val="E6E6E6"/>
          <w:sz w:val="21"/>
          <w:szCs w:val="21"/>
          <w:shd w:val="clear" w:color="auto" w:fill="1A0F2A"/>
        </w:rPr>
        <w:t>etup workflow with automated task sequences</w:t>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Client Update Forms</w:t>
      </w:r>
      <w:r>
        <w:rPr>
          <w:rFonts w:ascii="Segoe UI" w:hAnsi="Segoe UI" w:cs="Segoe UI"/>
          <w:color w:val="E6E6E6"/>
          <w:sz w:val="21"/>
          <w:szCs w:val="21"/>
          <w:shd w:val="clear" w:color="auto" w:fill="1A0F2A"/>
        </w:rPr>
        <w:t>: Regular communication pipeline and reporting system</w:t>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Tech &amp; GHL</w:t>
      </w:r>
      <w:r>
        <w:rPr>
          <w:rFonts w:ascii="Segoe UI" w:hAnsi="Segoe UI" w:cs="Segoe UI"/>
          <w:color w:val="E6E6E6"/>
          <w:sz w:val="21"/>
          <w:szCs w:val="21"/>
          <w:shd w:val="clear" w:color="auto" w:fill="1A0F2A"/>
        </w:rPr>
        <w:t>: Technical tasks, GoHighLevel management, and platform integrations</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Team Structure &amp; Role Definitions</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Operations Assistant Core Workflow</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Daily routine starts at 8 AM filtering tasks on Tech &amp; GHL board by deadline priority. They execute provided SOPs step-by-step, update task status in real-time, and comment with detailed progress updates or support needs.</w:t>
      </w:r>
      <w:r>
        <w:rPr>
          <w:rFonts w:ascii="Segoe UI" w:hAnsi="Segoe UI" w:cs="Segoe UI"/>
          <w:color w:val="E6E6E6"/>
          <w:sz w:val="21"/>
          <w:szCs w:val="21"/>
        </w:rPr>
        <w:br/>
      </w:r>
      <w:r>
        <w:rPr>
          <w:rFonts w:ascii="Segoe UI" w:hAnsi="Segoe UI" w:cs="Segoe UI"/>
          <w:color w:val="E6E6E6"/>
          <w:sz w:val="21"/>
          <w:szCs w:val="21"/>
        </w:rPr>
        <w:br/>
      </w:r>
      <w:r>
        <w:rPr>
          <w:rFonts w:ascii="Segoe UI" w:hAnsi="Segoe UI" w:cs="Segoe UI"/>
          <w:color w:val="E6E6E6"/>
          <w:sz w:val="21"/>
          <w:szCs w:val="21"/>
          <w:shd w:val="clear" w:color="auto" w:fill="1A0F2A"/>
        </w:rPr>
        <w:t>For onboarding specifically, they execute the comprehensive onboarding SOP immediately when tasks appear on their designated board.</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Critical fucking rule</w:t>
      </w:r>
      <w:r>
        <w:rPr>
          <w:rFonts w:ascii="Segoe UI" w:hAnsi="Segoe UI" w:cs="Segoe UI"/>
          <w:color w:val="E6E6E6"/>
          <w:sz w:val="21"/>
          <w:szCs w:val="21"/>
          <w:shd w:val="clear" w:color="auto" w:fill="1A0F2A"/>
        </w:rPr>
        <w:t>: Have ONE onboarding specialist handling ALL client onboardings. Don't split this between client success, media team, tech team, and fulfillment manager like most agencies do - that creates chaos, delays, and finger-pointing when shit goes wrong.</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Complete Client Onboarding SOP</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Step 1 - Initial Information Gathering</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Collect all required platform access and credentials including Facebook Business Manager, Google Ads, website backend, CRM access, and any existing marketing tools. Document specific client goals with measurable targets, timeline expectations, and success metrics. Establish communication preferences including preferred contact methods, meeting frequency, and reporting format.</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Step 2 - Monday.com Client Setup</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Add client to all relevant boards with proper naming conventions. Create automated task sequences for their account including weekly check-ins, monthly reporting, and quarterly strategy reviews. Input comprehensive client information in update sections including contact details, account access, and project specifications.</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Step 3 - Team Task Assignment</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 xml:space="preserve">Create detailed onboarding task on team task board with complete project specifications. Attach comprehensive onboarding document including client background, goals, timeline, and specific deliverables. Set realistic deadlines with built-in buffer time and clear accountability measures for </w:t>
      </w:r>
      <w:r>
        <w:rPr>
          <w:rFonts w:ascii="Segoe UI" w:hAnsi="Segoe UI" w:cs="Segoe UI"/>
          <w:color w:val="E6E6E6"/>
          <w:sz w:val="21"/>
          <w:szCs w:val="21"/>
          <w:shd w:val="clear" w:color="auto" w:fill="1A0F2A"/>
        </w:rPr>
        <w:lastRenderedPageBreak/>
        <w:t>each team member involved.</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Step 4 - Technical Platform Setup</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Establish all platform access and necessary integrations including pixel installation, conversion tracking, and reporting dashboards. Build campaign framework based on client's industry and objectives with proper targeting parameters. Activate tracking and reporting system with automated data collection and performance monitoring.</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Step 5 - Quality Control Checkpoint</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Verify all access is working properly, test all tracking mechanisms, and confirm reporting accuracy. Schedule initial strategy call with client to review setup and confirm alignment with expectations.</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SOP Creation System (This is exactly how I do it)</w:t>
      </w:r>
      <w:r>
        <w:rPr>
          <w:rFonts w:ascii="Segoe UI" w:hAnsi="Segoe UI" w:cs="Segoe UI"/>
          <w:color w:val="E6E6E6"/>
          <w:sz w:val="21"/>
          <w:szCs w:val="21"/>
        </w:rPr>
        <w:br/>
      </w:r>
      <w:r>
        <w:rPr>
          <w:rFonts w:ascii="Segoe UI" w:hAnsi="Segoe UI" w:cs="Segoe UI"/>
          <w:color w:val="E6E6E6"/>
          <w:sz w:val="21"/>
          <w:szCs w:val="21"/>
        </w:rPr>
        <w:br/>
      </w:r>
      <w:r>
        <w:rPr>
          <w:rFonts w:ascii="Segoe UI" w:hAnsi="Segoe UI" w:cs="Segoe UI"/>
          <w:color w:val="E6E6E6"/>
          <w:sz w:val="21"/>
          <w:szCs w:val="21"/>
          <w:shd w:val="clear" w:color="auto" w:fill="1A0F2A"/>
        </w:rPr>
        <w:t>When creating any new SOP, use this brain dump format for comprehensive development:</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Resources relevant to the topic</w:t>
      </w:r>
      <w:r>
        <w:rPr>
          <w:rFonts w:ascii="Segoe UI" w:hAnsi="Segoe UI" w:cs="Segoe UI"/>
          <w:color w:val="E6E6E6"/>
          <w:sz w:val="21"/>
          <w:szCs w:val="21"/>
          <w:shd w:val="clear" w:color="auto" w:fill="1A0F2A"/>
        </w:rPr>
        <w:t> - list all tools, platforms, and materials needed</w:t>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Importance level and priority</w:t>
      </w:r>
      <w:r>
        <w:rPr>
          <w:rFonts w:ascii="Segoe UI" w:hAnsi="Segoe UI" w:cs="Segoe UI"/>
          <w:color w:val="E6E6E6"/>
          <w:sz w:val="21"/>
          <w:szCs w:val="21"/>
          <w:shd w:val="clear" w:color="auto" w:fill="1A0F2A"/>
        </w:rPr>
        <w:t> - rank impact on business operations</w:t>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Core understandings and concepts</w:t>
      </w:r>
      <w:r>
        <w:rPr>
          <w:rFonts w:ascii="Segoe UI" w:hAnsi="Segoe UI" w:cs="Segoe UI"/>
          <w:color w:val="E6E6E6"/>
          <w:sz w:val="21"/>
          <w:szCs w:val="21"/>
          <w:shd w:val="clear" w:color="auto" w:fill="1A0F2A"/>
        </w:rPr>
        <w:t> - fundamental knowledge required</w:t>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Helpful metaphors for clarity</w:t>
      </w:r>
      <w:r>
        <w:rPr>
          <w:rFonts w:ascii="Segoe UI" w:hAnsi="Segoe UI" w:cs="Segoe UI"/>
          <w:color w:val="E6E6E6"/>
          <w:sz w:val="21"/>
          <w:szCs w:val="21"/>
          <w:shd w:val="clear" w:color="auto" w:fill="1A0F2A"/>
        </w:rPr>
        <w:t> - ways to explain complex processes simply</w:t>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Success stories and examples</w:t>
      </w:r>
      <w:r>
        <w:rPr>
          <w:rFonts w:ascii="Segoe UI" w:hAnsi="Segoe UI" w:cs="Segoe UI"/>
          <w:color w:val="E6E6E6"/>
          <w:sz w:val="21"/>
          <w:szCs w:val="21"/>
          <w:shd w:val="clear" w:color="auto" w:fill="1A0F2A"/>
        </w:rPr>
        <w:t> - real situations where this worked</w:t>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Common questions and detailed answers</w:t>
      </w:r>
      <w:r>
        <w:rPr>
          <w:rFonts w:ascii="Segoe UI" w:hAnsi="Segoe UI" w:cs="Segoe UI"/>
          <w:color w:val="E6E6E6"/>
          <w:sz w:val="21"/>
          <w:szCs w:val="21"/>
          <w:shd w:val="clear" w:color="auto" w:fill="1A0F2A"/>
        </w:rPr>
        <w:t> - FAQ section with complete responses</w:t>
      </w:r>
      <w:r>
        <w:rPr>
          <w:rFonts w:ascii="Segoe UI" w:hAnsi="Segoe UI" w:cs="Segoe UI"/>
          <w:color w:val="E6E6E6"/>
          <w:sz w:val="21"/>
          <w:szCs w:val="21"/>
        </w:rPr>
        <w:br/>
      </w:r>
      <w:r>
        <w:rPr>
          <w:rFonts w:ascii="Segoe UI" w:hAnsi="Segoe UI" w:cs="Segoe UI"/>
          <w:color w:val="E6E6E6"/>
          <w:sz w:val="21"/>
          <w:szCs w:val="21"/>
        </w:rPr>
        <w:br/>
      </w:r>
      <w:r>
        <w:rPr>
          <w:rFonts w:ascii="Segoe UI" w:hAnsi="Segoe UI" w:cs="Segoe UI"/>
          <w:color w:val="E6E6E6"/>
          <w:sz w:val="21"/>
          <w:szCs w:val="21"/>
          <w:shd w:val="clear" w:color="auto" w:fill="1A0F2A"/>
        </w:rPr>
        <w:t>Structure requirements: Use consistent fonts, proper headline hierarchy, strategic visual image placement, and detailed step-by-step instructions that anyone can follow.</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Task Delegation Framework</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Simple Tasks (Basic Checklist)</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Example: "Update client ad spend reporting" - just needs bullet points with clear action items and completion criteria.</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Recurring Tasks (Detailed SOP Required)</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Create comprehensive SOP document with every step documented. Record training video demonstration showing exact process execution. Add to team member's training portal for easy reference. Ensure anyone can execute consistently without additional guidance.</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Big Projects (Comprehensive Brief)</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Clear objective statement with measurable outcomes. Detailed process overview using visual aids like Miro boards, documents, or video walkthroughs. Specific action items list with individual ownership and deadlines. Success criteria and quality checkpoints throughout the project.</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Monday.com Workflow Management</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Board Automation Setup</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lastRenderedPageBreak/>
        <w:t>Create automated workflows that move items between stages based on status updates. Set up notification triggers for overdue tasks, client check-ins, and project milestones. Build reporting dashboards that show team performance, client health scores, and project progress.</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Task Prioritization System</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Use color coding for urgency levels - red for immediate action, yellow for this week, green for ongoing projects. Filter tasks by assignee, deadline, and client to create focused daily workflows. Set up recurring task templates for consistent processes like weekly client reports and monthly strategy reviews.</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Client Communication Pipeline</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Use Client Update Forms board to collect standardized progress data from all team members. Compile results into professional client reports with performance metrics and next steps. Schedule automated check-in calls based on client tier and service level.</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Quality Control &amp; Accountability System</w:t>
      </w:r>
      <w:r>
        <w:rPr>
          <w:rFonts w:ascii="Segoe UI" w:hAnsi="Segoe UI" w:cs="Segoe UI"/>
          <w:color w:val="E6E6E6"/>
          <w:sz w:val="21"/>
          <w:szCs w:val="21"/>
        </w:rPr>
        <w:br/>
      </w:r>
      <w:r>
        <w:rPr>
          <w:rFonts w:ascii="Segoe UI" w:hAnsi="Segoe UI" w:cs="Segoe UI"/>
          <w:color w:val="E6E6E6"/>
          <w:sz w:val="21"/>
          <w:szCs w:val="21"/>
        </w:rPr>
        <w:br/>
      </w:r>
      <w:r>
        <w:rPr>
          <w:rFonts w:ascii="Segoe UI" w:hAnsi="Segoe UI" w:cs="Segoe UI"/>
          <w:color w:val="E6E6E6"/>
          <w:sz w:val="21"/>
          <w:szCs w:val="21"/>
          <w:shd w:val="clear" w:color="auto" w:fill="1A0F2A"/>
        </w:rPr>
        <w:t>Every SOP must include these elements:</w:t>
      </w:r>
      <w:r>
        <w:rPr>
          <w:rFonts w:ascii="Segoe UI" w:hAnsi="Segoe UI" w:cs="Segoe UI"/>
          <w:color w:val="E6E6E6"/>
          <w:sz w:val="21"/>
          <w:szCs w:val="21"/>
        </w:rPr>
        <w:br/>
      </w:r>
      <w:r>
        <w:rPr>
          <w:rFonts w:ascii="Segoe UI" w:hAnsi="Segoe UI" w:cs="Segoe UI"/>
          <w:color w:val="E6E6E6"/>
          <w:sz w:val="21"/>
          <w:szCs w:val="21"/>
          <w:shd w:val="clear" w:color="auto" w:fill="1A0F2A"/>
        </w:rPr>
        <w:t>Exact step-by-step process with no assumptions about prior knowledge. Required tools and access with specific login instructions and permissions needed. Quality checkpoints at critical stages with clear pass/fail criteria. Error prevention measures including common mistakes and how to avoid them. Escalation procedures when issues arise that require management intervention.</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Documentation Standards</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All SOPs written in simple, clear language that any team member can understand. Include screenshots and visual guides for complex processes. Version control with update dates and change logs. Regular review schedule to ensure procedures stay current.</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Team Training Protocol</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New team members complete SOP bootcamp covering all core processes. Hands-on training with experienced team members before independent work. Regular skill assessments and refresher training on updated procedures. Clear advancement pathway based on SOP mastery and performance metrics.</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Client Management Workflow</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Daily Operations</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Team members log in at start of workday and check filtered task lists organized by priority and deadline. Execute assigned tasks following established SOPs precisely with no shortcuts or assumptions. Update task status in real-time with detailed progress comments including any obstacles encountered. Communicate with team lead immediately when issues arise that could impact deadlines or quality.</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Weekly Client Updates</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 xml:space="preserve">Collect performance data from all active campaigns including spend, conversions, and ROI </w:t>
      </w:r>
      <w:r>
        <w:rPr>
          <w:rFonts w:ascii="Segoe UI" w:hAnsi="Segoe UI" w:cs="Segoe UI"/>
          <w:color w:val="E6E6E6"/>
          <w:sz w:val="21"/>
          <w:szCs w:val="21"/>
          <w:shd w:val="clear" w:color="auto" w:fill="1A0F2A"/>
        </w:rPr>
        <w:lastRenderedPageBreak/>
        <w:t>metrics. Compile comprehensive progress reports showing results against established benchmarks. Send professional client communication including wins, challenges, and recommended optimizations. Schedule and conduct client check-in calls for accounts requiring direct contact.</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Monthly Strategic Reviews</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Analyze client performance data to identify trends, opportunities, and potential issues. Prepare strategic recommendations for campaign improvements and expansion opportunities. Present findings to clients with clear action plans and expected outcomes. Document decisions and update account strategies accordingly.</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Ticketing System Integration</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Issue Classification</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Level 1 - Simple requests that can be handled by any team member following standard procedures</w:t>
      </w:r>
      <w:r>
        <w:rPr>
          <w:rFonts w:ascii="Segoe UI" w:hAnsi="Segoe UI" w:cs="Segoe UI"/>
          <w:color w:val="E6E6E6"/>
          <w:sz w:val="21"/>
          <w:szCs w:val="21"/>
        </w:rPr>
        <w:br/>
      </w:r>
      <w:r>
        <w:rPr>
          <w:rFonts w:ascii="Segoe UI" w:hAnsi="Segoe UI" w:cs="Segoe UI"/>
          <w:color w:val="E6E6E6"/>
          <w:sz w:val="21"/>
          <w:szCs w:val="21"/>
          <w:shd w:val="clear" w:color="auto" w:fill="1A0F2A"/>
        </w:rPr>
        <w:t>Level 2 - Complex issues requiring specialized knowledge or senior team member involvement</w:t>
      </w:r>
      <w:r>
        <w:rPr>
          <w:rFonts w:ascii="Segoe UI" w:hAnsi="Segoe UI" w:cs="Segoe UI"/>
          <w:color w:val="E6E6E6"/>
          <w:sz w:val="21"/>
          <w:szCs w:val="21"/>
        </w:rPr>
        <w:br/>
      </w:r>
      <w:r>
        <w:rPr>
          <w:rFonts w:ascii="Segoe UI" w:hAnsi="Segoe UI" w:cs="Segoe UI"/>
          <w:color w:val="E6E6E6"/>
          <w:sz w:val="21"/>
          <w:szCs w:val="21"/>
          <w:shd w:val="clear" w:color="auto" w:fill="1A0F2A"/>
        </w:rPr>
        <w:t>Level 3 - Strategic decisions or major problems requiring management attention</w:t>
      </w:r>
      <w:r>
        <w:rPr>
          <w:rFonts w:ascii="Segoe UI" w:hAnsi="Segoe UI" w:cs="Segoe UI"/>
          <w:color w:val="E6E6E6"/>
          <w:sz w:val="21"/>
          <w:szCs w:val="21"/>
        </w:rPr>
        <w:br/>
      </w:r>
      <w:r>
        <w:rPr>
          <w:rFonts w:ascii="Segoe UI" w:hAnsi="Segoe UI" w:cs="Segoe UI"/>
          <w:color w:val="E6E6E6"/>
          <w:sz w:val="21"/>
          <w:szCs w:val="21"/>
          <w:shd w:val="clear" w:color="auto" w:fill="1A0F2A"/>
        </w:rPr>
        <w:t>Level 4 - Client escalations or business-critical issues needing immediate leadership response</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Response Time Standards</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Level 1 tickets - respond within 2 hours, resolve within 24 hours</w:t>
      </w:r>
      <w:r>
        <w:rPr>
          <w:rFonts w:ascii="Segoe UI" w:hAnsi="Segoe UI" w:cs="Segoe UI"/>
          <w:color w:val="E6E6E6"/>
          <w:sz w:val="21"/>
          <w:szCs w:val="21"/>
        </w:rPr>
        <w:br/>
      </w:r>
      <w:r>
        <w:rPr>
          <w:rFonts w:ascii="Segoe UI" w:hAnsi="Segoe UI" w:cs="Segoe UI"/>
          <w:color w:val="E6E6E6"/>
          <w:sz w:val="21"/>
          <w:szCs w:val="21"/>
          <w:shd w:val="clear" w:color="auto" w:fill="1A0F2A"/>
        </w:rPr>
        <w:t>Level 2 tickets - respond within 4 hours, resolve within 48 hours</w:t>
      </w:r>
      <w:r>
        <w:rPr>
          <w:rFonts w:ascii="Segoe UI" w:hAnsi="Segoe UI" w:cs="Segoe UI"/>
          <w:color w:val="E6E6E6"/>
          <w:sz w:val="21"/>
          <w:szCs w:val="21"/>
        </w:rPr>
        <w:br/>
      </w:r>
      <w:r>
        <w:rPr>
          <w:rFonts w:ascii="Segoe UI" w:hAnsi="Segoe UI" w:cs="Segoe UI"/>
          <w:color w:val="E6E6E6"/>
          <w:sz w:val="21"/>
          <w:szCs w:val="21"/>
          <w:shd w:val="clear" w:color="auto" w:fill="1A0F2A"/>
        </w:rPr>
        <w:t>Level 3 tickets - respond within 1 hour, involve management within 4 hours</w:t>
      </w:r>
      <w:r>
        <w:rPr>
          <w:rFonts w:ascii="Segoe UI" w:hAnsi="Segoe UI" w:cs="Segoe UI"/>
          <w:color w:val="E6E6E6"/>
          <w:sz w:val="21"/>
          <w:szCs w:val="21"/>
        </w:rPr>
        <w:br/>
      </w:r>
      <w:r>
        <w:rPr>
          <w:rFonts w:ascii="Segoe UI" w:hAnsi="Segoe UI" w:cs="Segoe UI"/>
          <w:color w:val="E6E6E6"/>
          <w:sz w:val="21"/>
          <w:szCs w:val="21"/>
          <w:shd w:val="clear" w:color="auto" w:fill="1A0F2A"/>
        </w:rPr>
        <w:t>Level 4 tickets - immediate response, management notification within 30 minutes</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Ticket Documentation</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Complete problem description including client impact and urgency level. Step-by-step troubleshooting actions taken with results documented. Final resolution details and any preventive measures implemented. Client communication log showing all interactions and outcomes.</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Performance Metrics &amp; KPIs</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Team Performance Tracking</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Task completion rate by deadline with quality scores. Client satisfaction ratings from regular feedback surveys. SOP compliance rate measured through random quality audits. Professional development progress including skill certifications and training completion.</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Client Success Metrics</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Campaign performance against established benchmarks and industry standards. Client retention rate and expansion revenue from existing accounts. Response time to client requests and issue resolution speed. Overall account health score based on performance and satisfaction metrics.</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Business Operations KPIs</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 xml:space="preserve">Monthly recurring revenue growth and client acquisition cost. Team productivity measured by </w:t>
      </w:r>
      <w:r>
        <w:rPr>
          <w:rFonts w:ascii="Segoe UI" w:hAnsi="Segoe UI" w:cs="Segoe UI"/>
          <w:color w:val="E6E6E6"/>
          <w:sz w:val="21"/>
          <w:szCs w:val="21"/>
          <w:shd w:val="clear" w:color="auto" w:fill="1A0F2A"/>
        </w:rPr>
        <w:lastRenderedPageBreak/>
        <w:t>tasks completed per hour worked. System efficiency including automation usage and manual work reduction. Profit margin improvement through process optimization and cost management.</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Scaling Framework</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Stage 1 (0-30k/month)</w:t>
      </w:r>
      <w:r>
        <w:rPr>
          <w:rFonts w:ascii="Segoe UI" w:hAnsi="Segoe UI" w:cs="Segoe UI"/>
          <w:color w:val="E6E6E6"/>
          <w:sz w:val="21"/>
          <w:szCs w:val="21"/>
          <w:shd w:val="clear" w:color="auto" w:fill="1A0F2A"/>
        </w:rPr>
        <w:t>: You handle everything - sales, delivery, client management. Focus on proving your process works consistently and documenting what actually drives results.</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Stage 2 (30-100k/month)</w:t>
      </w:r>
      <w:r>
        <w:rPr>
          <w:rFonts w:ascii="Segoe UI" w:hAnsi="Segoe UI" w:cs="Segoe UI"/>
          <w:color w:val="E6E6E6"/>
          <w:sz w:val="21"/>
          <w:szCs w:val="21"/>
          <w:shd w:val="clear" w:color="auto" w:fill="1A0F2A"/>
        </w:rPr>
        <w:t>: Start delegating specific functions to specialists. Create master SOPs covering all major responsibilities plus detailed sub-SOPs for each individual task.</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Stage 3 (100k+/month)</w:t>
      </w:r>
      <w:r>
        <w:rPr>
          <w:rFonts w:ascii="Segoe UI" w:hAnsi="Segoe UI" w:cs="Segoe UI"/>
          <w:color w:val="E6E6E6"/>
          <w:sz w:val="21"/>
          <w:szCs w:val="21"/>
          <w:shd w:val="clear" w:color="auto" w:fill="1A0F2A"/>
        </w:rPr>
        <w:t>: Full department delegation with dedicated specialists. Implement advanced automation and reporting systems with minimal hands-on management required.</w:t>
      </w:r>
      <w:r>
        <w:rPr>
          <w:rFonts w:ascii="Segoe UI" w:hAnsi="Segoe UI" w:cs="Segoe UI"/>
          <w:color w:val="E6E6E6"/>
          <w:sz w:val="21"/>
          <w:szCs w:val="21"/>
        </w:rPr>
        <w:br/>
      </w:r>
      <w:r>
        <w:rPr>
          <w:rFonts w:ascii="Segoe UI" w:hAnsi="Segoe UI" w:cs="Segoe UI"/>
          <w:color w:val="E6E6E6"/>
          <w:sz w:val="21"/>
          <w:szCs w:val="21"/>
        </w:rPr>
        <w:br/>
      </w:r>
      <w:r>
        <w:rPr>
          <w:rStyle w:val="Robust"/>
          <w:rFonts w:ascii="Segoe UI" w:hAnsi="Segoe UI" w:cs="Segoe UI"/>
          <w:color w:val="FFFFFF"/>
          <w:sz w:val="21"/>
          <w:szCs w:val="21"/>
          <w:bdr w:val="single" w:sz="2" w:space="0" w:color="3D2D53" w:frame="1"/>
          <w:shd w:val="clear" w:color="auto" w:fill="1A0F2A"/>
        </w:rPr>
        <w:t>Crisis Management Protocols</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Client Emergency Response</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Immediate acknowledgment of issue within 15 minutes during business hours. Senior team member assigned within 30 minutes for assessment and action plan. Client communication every 2 hours until resolution with clear progress updates. Post-incident analysis and prevention measures implemented within 48 hours.</w:t>
      </w:r>
      <w:r>
        <w:rPr>
          <w:rFonts w:ascii="Segoe UI" w:hAnsi="Segoe UI" w:cs="Segoe UI"/>
          <w:color w:val="E6E6E6"/>
          <w:sz w:val="21"/>
          <w:szCs w:val="21"/>
        </w:rPr>
        <w:br/>
      </w:r>
      <w:r>
        <w:rPr>
          <w:rFonts w:ascii="Segoe UI" w:hAnsi="Segoe UI" w:cs="Segoe UI"/>
          <w:color w:val="E6E6E6"/>
          <w:sz w:val="21"/>
          <w:szCs w:val="21"/>
        </w:rPr>
        <w:br/>
      </w:r>
      <w:r>
        <w:rPr>
          <w:rStyle w:val="Accentuat"/>
          <w:rFonts w:ascii="Segoe UI" w:hAnsi="Segoe UI" w:cs="Segoe UI"/>
          <w:color w:val="E9D5FF"/>
          <w:sz w:val="21"/>
          <w:szCs w:val="21"/>
          <w:bdr w:val="single" w:sz="2" w:space="0" w:color="3D2D53" w:frame="1"/>
          <w:shd w:val="clear" w:color="auto" w:fill="1A0F2A"/>
        </w:rPr>
        <w:t>System Failure Procedures</w:t>
      </w:r>
      <w:r>
        <w:rPr>
          <w:rFonts w:ascii="Segoe UI" w:hAnsi="Segoe UI" w:cs="Segoe UI"/>
          <w:color w:val="E6E6E6"/>
          <w:sz w:val="21"/>
          <w:szCs w:val="21"/>
          <w:shd w:val="clear" w:color="auto" w:fill="1A0F2A"/>
        </w:rPr>
        <w:t>:</w:t>
      </w:r>
      <w:r>
        <w:rPr>
          <w:rFonts w:ascii="Segoe UI" w:hAnsi="Segoe UI" w:cs="Segoe UI"/>
          <w:color w:val="E6E6E6"/>
          <w:sz w:val="21"/>
          <w:szCs w:val="21"/>
        </w:rPr>
        <w:br/>
      </w:r>
      <w:r>
        <w:rPr>
          <w:rFonts w:ascii="Segoe UI" w:hAnsi="Segoe UI" w:cs="Segoe UI"/>
          <w:color w:val="E6E6E6"/>
          <w:sz w:val="21"/>
          <w:szCs w:val="21"/>
          <w:shd w:val="clear" w:color="auto" w:fill="1A0F2A"/>
        </w:rPr>
        <w:t>Backup systems activated immediately to maintain service continuity. All affected clients notified proactively with expected resolution timeline. Team coordination through emergency communication channels. Recovery verification and additional monitoring implemented post-resolution.</w:t>
      </w:r>
      <w:r>
        <w:rPr>
          <w:rFonts w:ascii="Segoe UI" w:hAnsi="Segoe UI" w:cs="Segoe UI"/>
          <w:color w:val="E6E6E6"/>
          <w:sz w:val="21"/>
          <w:szCs w:val="21"/>
        </w:rPr>
        <w:br/>
      </w:r>
      <w:r>
        <w:rPr>
          <w:rFonts w:ascii="Segoe UI" w:hAnsi="Segoe UI" w:cs="Segoe UI"/>
          <w:color w:val="E6E6E6"/>
          <w:sz w:val="21"/>
          <w:szCs w:val="21"/>
        </w:rPr>
        <w:br/>
      </w:r>
      <w:r>
        <w:rPr>
          <w:rFonts w:ascii="Segoe UI" w:hAnsi="Segoe UI" w:cs="Segoe UI"/>
          <w:color w:val="E6E6E6"/>
          <w:sz w:val="21"/>
          <w:szCs w:val="21"/>
          <w:shd w:val="clear" w:color="auto" w:fill="1A0F2A"/>
        </w:rPr>
        <w:t>This entire system scales because it's built on documentation, not heroics. Every process is teachable, every role is replaceable, and every outcome is measurable.</w:t>
      </w:r>
    </w:p>
    <w:sectPr w:rsidR="00CF3D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C16"/>
    <w:rsid w:val="002A711E"/>
    <w:rsid w:val="002F1C16"/>
    <w:rsid w:val="00CF3D4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F8431B-AAC9-4623-9E71-A41D70B8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styleId="Accentuat">
    <w:name w:val="Emphasis"/>
    <w:basedOn w:val="Fontdeparagrafimplicit"/>
    <w:uiPriority w:val="20"/>
    <w:qFormat/>
    <w:rsid w:val="002A711E"/>
    <w:rPr>
      <w:i/>
      <w:iCs/>
    </w:rPr>
  </w:style>
  <w:style w:type="character" w:styleId="Robust">
    <w:name w:val="Strong"/>
    <w:basedOn w:val="Fontdeparagrafimplicit"/>
    <w:uiPriority w:val="22"/>
    <w:qFormat/>
    <w:rsid w:val="002A71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1628</Words>
  <Characters>9448</Characters>
  <Application>Microsoft Office Word</Application>
  <DocSecurity>0</DocSecurity>
  <Lines>78</Lines>
  <Paragraphs>22</Paragraphs>
  <ScaleCrop>false</ScaleCrop>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2025-11-22T00:40:00Z</dcterms:created>
  <dcterms:modified xsi:type="dcterms:W3CDTF">2025-11-22T00:40:00Z</dcterms:modified>
</cp:coreProperties>
</file>