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3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THE COMPLETE AI FOUNDER PLAYBOOK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How Solo Founders Built, Grew, and Exited $80M+ AI Companies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Prepared for Mo | January 2026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Executive Summary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This document dissects the exact mechanics of how three solo founders built AI businesses from zero to significant exits or revenue milestones. Unlike high-level advice, this playbook covers the specific tactics, timelines, and strategies that actually worked—based on extensive research into public interviews, financial data, and documented case studies.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Case Studies Analyzed: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Base44 (Maor Shlomo)</w:t>
      </w:r>
      <w:r>
        <w:rPr>
          <w:rFonts w:ascii="Arial" w:cs="Arial" w:eastAsia="Arial" w:hAnsi="Arial"/>
          <w:sz w:val="24"/>
          <w:szCs w:val="24"/>
        </w:rPr>
        <w:t xml:space="preserve">: $80M cash acquisition by Wix in 6 months, bootstrapped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Subscribr (Gil Hildebrand)</w:t>
      </w:r>
      <w:r>
        <w:rPr>
          <w:rFonts w:ascii="Arial" w:cs="Arial" w:eastAsia="Arial" w:hAnsi="Arial"/>
          <w:sz w:val="24"/>
          <w:szCs w:val="24"/>
        </w:rPr>
        <w:t xml:space="preserve">: $1M ARR in 18 months, 4,000+ customers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Photo AI (Pieter Levels)</w:t>
      </w:r>
      <w:r>
        <w:rPr>
          <w:rFonts w:ascii="Arial" w:cs="Arial" w:eastAsia="Arial" w:hAnsi="Arial"/>
          <w:sz w:val="24"/>
          <w:szCs w:val="24"/>
        </w:rPr>
        <w:t xml:space="preserve">: $138K MRR, $3M+ annual revenue, zero employees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1: THE BASE44 BLUEPRINT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How Maor Shlomo Built and Sold for $80M in 6 Months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Numbers That Matter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Acquisition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$80M cash + earn-outs through 2029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to Exit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 months from launch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 at Acquisition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300,000+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 at Acquisition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~$3.5M ($200K+ monthly revenue)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May 2025 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$189,000 (after LLM costs)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Employees at Exit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(hired in final 30 days)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External Funding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 (fully bootstrapped)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Initial Investment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~$10K-20K personal funds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Founder Equity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 (sole shareholder)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Exact Marketing Strategy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Channel 1: Building in Public on LinkedIn and X</w:t>
      </w:r>
      <w:r>
        <w:rPr>
          <w:rFonts w:ascii="Arial" w:cs="Arial" w:eastAsia="Arial" w:hAnsi="Arial"/>
          <w:sz w:val="24"/>
          <w:szCs w:val="24"/>
        </w:rPr>
        <w:t xml:space="preserve"> — This was the primary growth driver. Zero paid marketing. Here's exactly what worked: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Content Strategy That Converted:</w:t>
      </w:r>
      <w:r>
        <w:rPr>
          <w:rFonts w:ascii="Arial" w:cs="Arial" w:eastAsia="Arial" w:hAnsi="Arial"/>
          <w:sz w:val="24"/>
          <w:szCs w:val="24"/>
        </w:rPr>
        <w:t xml:space="preserve"> Maor did NOT post sales content. Instead, he shared: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Technical decisions (why he chose Claude over GPT-4 for cost-per-performance)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Real revenue and profit numbers publicly (this built massive trust)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Challenges and failures, not just wins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Product milestones and feature updates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Behind-the-scenes of building as a solo founder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Psychology: </w:t>
      </w:r>
      <w:r>
        <w:rPr>
          <w:rFonts w:ascii="Arial" w:cs="Arial" w:eastAsia="Arial" w:hAnsi="Arial"/>
          <w:sz w:val="24"/>
          <w:szCs w:val="24"/>
        </w:rPr>
        <w:t xml:space="preserve">"I wrote content that wasn't selling Base44. But people would read it and say, 'Hmm, I wonder what this guy actually builds.'" Some users only converted after seeing 10+ updates—but they did convert.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Wix Found Him (The Acquisition Mechanics)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Organic Visibility Through Building in Public:</w:t>
      </w:r>
      <w:r>
        <w:rPr>
          <w:rFonts w:ascii="Arial" w:cs="Arial" w:eastAsia="Arial" w:hAnsi="Arial"/>
          <w:sz w:val="24"/>
          <w:szCs w:val="24"/>
        </w:rPr>
        <w:t xml:space="preserve"> Wix's corporate development team tracks emerging players in their space. Maor's public metrics, transparent revenue sharing, and rapid user growth made Base44 impossible to miss.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Strategic B2B Partnerships:</w:t>
      </w:r>
      <w:r>
        <w:rPr>
          <w:rFonts w:ascii="Arial" w:cs="Arial" w:eastAsia="Arial" w:hAnsi="Arial"/>
          <w:sz w:val="24"/>
          <w:szCs w:val="24"/>
        </w:rPr>
        <w:t xml:space="preserve"> Within months, Base44 signed partnerships with eToro and SimilarWeb—major Israeli tech companies. These enterprise relationships provided: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Proof of product-market fit in B2B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Revenue predictability beyond consumer users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Credibility signals that reduced acquisition risk for Wix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Israeli Tech Ecosystem Network:</w:t>
      </w:r>
      <w:r>
        <w:rPr>
          <w:rFonts w:ascii="Arial" w:cs="Arial" w:eastAsia="Arial" w:hAnsi="Arial"/>
          <w:sz w:val="24"/>
          <w:szCs w:val="24"/>
        </w:rPr>
        <w:t xml:space="preserve"> Both Maor and Wix are Israeli. The startup ecosystem there is tight-knit. His previous company Explorium ($130M raised, Insight Partners-backed) gave him credibility and connections.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Platform Invitations:</w:t>
      </w:r>
      <w:r>
        <w:rPr>
          <w:rFonts w:ascii="Arial" w:cs="Arial" w:eastAsia="Arial" w:hAnsi="Arial"/>
          <w:sz w:val="24"/>
          <w:szCs w:val="24"/>
        </w:rPr>
        <w:t xml:space="preserve"> After posting about using Anthropic's Claude through AWS, Amazon invited Base44 to demo at a Tel Aviv AWS event. This further amplified visibility to potential acquirers.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Maor Actively Sought Acquisition:</w:t>
      </w:r>
      <w:r>
        <w:rPr>
          <w:rFonts w:ascii="Arial" w:cs="Arial" w:eastAsia="Arial" w:hAnsi="Arial"/>
          <w:sz w:val="24"/>
          <w:szCs w:val="24"/>
        </w:rPr>
        <w:t xml:space="preserve"> He said: "Despite the amazing growth, we couldn't organically get to the scale and volume we needed." He positioned the company for acquisition rather than waiting passively.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Deal Structure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$80M cash upfront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Additional earn-out payments through 2029 based on performance milestones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$25M of the $80M allocated as retention bonuses for the 8-person team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Base44 continues as a distinct product/brand within Wix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Maor became a Wix employee but maintains product autonomy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Critical Success Factors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Timing: </w:t>
      </w:r>
      <w:r>
        <w:rPr>
          <w:rFonts w:ascii="Arial" w:cs="Arial" w:eastAsia="Arial" w:hAnsi="Arial"/>
          <w:sz w:val="24"/>
          <w:szCs w:val="24"/>
        </w:rPr>
        <w:t xml:space="preserve">Launched in the "vibe coding" wave when AI app builders were exploding. Caught the market inflection.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Speed Over Perfection: </w:t>
      </w:r>
      <w:r>
        <w:rPr>
          <w:rFonts w:ascii="Arial" w:cs="Arial" w:eastAsia="Arial" w:hAnsi="Arial"/>
          <w:sz w:val="24"/>
          <w:szCs w:val="24"/>
        </w:rPr>
        <w:t xml:space="preserve">"I didn't have that morning where you wake up and say, 'I made it.'" He shipped before things were ready and iterated in public.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Cost Obsession: </w:t>
      </w:r>
      <w:r>
        <w:rPr>
          <w:rFonts w:ascii="Arial" w:cs="Arial" w:eastAsia="Arial" w:hAnsi="Arial"/>
          <w:sz w:val="24"/>
          <w:szCs w:val="24"/>
        </w:rPr>
        <w:t xml:space="preserve">Used prompt caching and a "model ensemble" (mixing Claude and Gemini) to keep margins high while scaling. This made the business profitable—crucial for bootstrapped acquisition.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No VC Pressure: </w:t>
      </w:r>
      <w:r>
        <w:rPr>
          <w:rFonts w:ascii="Arial" w:cs="Arial" w:eastAsia="Arial" w:hAnsi="Arial"/>
          <w:sz w:val="24"/>
          <w:szCs w:val="24"/>
        </w:rPr>
        <w:t xml:space="preserve">Without investors, he could optimize for profitability and choose the right acquirer, not be forced into a fire sale.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2: THE SUBSCRIBR PLAYBOOK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How Gil Hildebrand Reached $1M ARR in 18 Months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Numbers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Current MRR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$83K+ (on track for $1M ARR)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to $10K MRR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4,000+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2025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$500K+ (through Q3)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Pre-Launch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$20K+ from 50 lifetime deals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External Funding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 people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Laravel + Livewire, single DigitalOcean droplet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Pre-Sale Validation Strategy (The Most Important Tactic)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Build an Email List BEFORE Building Product</w:t>
      </w:r>
      <w:r>
        <w:rPr>
          <w:rFonts w:ascii="Arial" w:cs="Arial" w:eastAsia="Arial" w:hAnsi="Arial"/>
          <w:sz w:val="24"/>
          <w:szCs w:val="24"/>
        </w:rPr>
        <w:t xml:space="preserve"> Gil built a 1,000-person email list by: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Creating mini-apps and free tools for YouTubers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Publishing industry data analysis and reports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Sharing learnings on X (Twitter)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Engaging with YouTube creator communities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Sell Before Building</w:t>
      </w:r>
      <w:r>
        <w:rPr>
          <w:rFonts w:ascii="Arial" w:cs="Arial" w:eastAsia="Arial" w:hAnsi="Arial"/>
          <w:sz w:val="24"/>
          <w:szCs w:val="24"/>
        </w:rPr>
        <w:t xml:space="preserve"> With only mockups, he sold 50 lifetime subscriptions: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First 10 at lowest price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Next 10 at slightly higher price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Price increased until all 50 sold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Result: $20K+ in the bank before writing production code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Commit to a Deadline</w:t>
      </w:r>
      <w:r>
        <w:rPr>
          <w:rFonts w:ascii="Arial" w:cs="Arial" w:eastAsia="Arial" w:hAnsi="Arial"/>
          <w:sz w:val="24"/>
          <w:szCs w:val="24"/>
        </w:rPr>
        <w:t xml:space="preserve"> He publicly promised 2-month delivery with full refund if missed. This forced execution and built trust.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Quote: </w:t>
      </w:r>
      <w:r>
        <w:rPr>
          <w:rFonts w:ascii="Arial" w:cs="Arial" w:eastAsia="Arial" w:hAnsi="Arial"/>
          <w:sz w:val="24"/>
          <w:szCs w:val="24"/>
        </w:rPr>
        <w:t xml:space="preserve">"Real validation is paying customers and money in the bank. So your only focus in the beginning should be: what is the bare minimum I can do to get people to pay me?"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"Goldilocks Market" Framework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Gil explicitly chose a market that was: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Big enough to build $1M+ business (3M+ YouTube Partner Program channels)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Small enough to avoid VC-funded competition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Serving customers with money to spend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Solving a "painkiller" problem (scriptwriting is genuinely hard)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 framework: </w:t>
      </w:r>
      <w:r>
        <w:rPr>
          <w:rFonts w:ascii="Arial" w:cs="Arial" w:eastAsia="Arial" w:hAnsi="Arial"/>
          <w:sz w:val="24"/>
          <w:szCs w:val="24"/>
        </w:rPr>
        <w:t xml:space="preserve">"If I picked a market that was too large, I might be up against well-funded VC-backed startups. I was looking for a Goldilocks market—big enough for $1M, but not so large ($100M) that all my competitors would be funded."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Growth Channels That Worked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X (Twitter) — Early Stage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Hyperactive posting in early days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Weekly giveaways drove initial traction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Shared journey openly (challenges + wins)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SEO — Long-term Compounding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Invested heavily in content before it was profitable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Now drives steady organic traffic from Google AND ChatGPT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Affiliate Program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Active affiliate program with creators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Leverages existing YouTube creator networks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AppSumo Campaign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Ran lifetime deal campaign on AppSumo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Risk: AI usage costs on lifetime deals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Benefit: Massive customer acquisition + reviews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Strategic Cofounder Addition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Brought on cofounder with 17K YouTube subscribers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Revenue jumped 50% in first month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Cofounder handles customer education through content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Bootstrapped Beats VC (His Math)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"A solopreneur with a $1M/year business is actually far richer than a CEO of a $50M/year VC-backed business. Because the CEO can still only justify a salary of maybe $250K, and they've likely diluted their equity to only 30% after investment and employee shares. Whereas the solopreneur could probably be clearing $500K/yr without reporting to any board."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3: THE PIETER LEVELS MODEL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$3M/Year with Zero Employees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Numbers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Annual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$3M+ across all products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Photo AI MRR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$138K (70% of total revenue)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Employees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Twitter Followers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600,000+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Products Launched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Successful 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(~5% hit rate)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PHP, jQuery, SQLite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VC Funding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Audience-First Strategy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10-Year Advantage: </w:t>
      </w:r>
      <w:r>
        <w:rPr>
          <w:rFonts w:ascii="Arial" w:cs="Arial" w:eastAsia="Arial" w:hAnsi="Arial"/>
          <w:sz w:val="24"/>
          <w:szCs w:val="24"/>
        </w:rPr>
        <w:t xml:space="preserve">Pieter built his 600K+ Twitter audience over a decade. When he launches a product, he has instant distribution. This is NOT replicable in 18 months—but the principles are: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Building in Public Since 2014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"12 startups in 12 months" challenge (2014) generated massive media attention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Shares revenue numbers publicly on Twitter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Documents failures openly (70+ products, only 4 succeeded)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Personality-Driven Content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Leads conversations on trending topics (air fryers, steak cooking, creatine)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Creates debate and engagement beyond just product updates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Controversial takes that drive shares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No Product Hunt, No Hacker News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For Photo AI, he didn't submit anywhere—just tweeted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His audience IS the launch channel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Photo AI Growth Mechanics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Launch Strategy: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Started as "Avatar AI" (AI avatar generator)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Lensa AI launched weeks later, raised millions, dominated the market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Instead of quitting, pivoted to professional headshots (Photo AI)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Rebuilt entire product based on what users actually wanted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Marketing Channels: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Twitter/X: Primary driver (4.8M views on some posts)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SEO: Personal brand ("Pieter Levels") drives product searches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Lex Fridman Podcast: Major inflection point for growth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Zero paid advertising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Pricing Strategy: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Charged from Day 1 (no free tier)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Premium pricing: $19/$49/$99/$199 tiers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"Most Popular" tier at $49 drives ARPU of ~$60-70/month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"Ship Before Ready" Philosophy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"The first version of Photo AI had terrible output quality. 'So bad,' he admits. But people paid anyway. He improved it over time based on real usage, not hypothetical requirements."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Principles: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Ship imperfect products quickly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Iterate based on real paying customer feedback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Speed of shipping is the competitive advantage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Use tech you know (PHP, not trendy frameworks)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4: HOW ACQUIRERS ACTUALLY FIND STARTUPS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The Corporate Development Process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Large companies that make regular acquisitions have Corporate Development teams. These teams: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Track emerging competitors and complementary products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Monitor social media for rapidly growing companies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Attend industry events and conferences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Receive inbound from investment bankers and advisors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Analyze public metrics shared by founders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Makes a Startup "Acquirable"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Proven Traction (Most Important)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User growth trajectory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Revenue and profitability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Retention metrics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B2B partnerships that validate market fit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Strategic Fit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Technology that fills gaps in acquirer's product line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Customer base the acquirer wants access to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Team expertise acquirer needs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Clean Cap Table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Bootstrapped companies are easier to acquire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No VC approval needed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No complex liquidation preferences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Founder Reputation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Previous exits or successful companies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Public track record of execution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Industry relationships and credibility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Tactics to Get Noticed by Acquirers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Share Metrics Publicly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Revenue, growth rates, profit margins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User milestones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Cost efficiency (LLM costs, infrastructure)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Land Enterprise Partnerships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Even small pilots with recognizable names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Base44's eToro and SimilarWeb partnerships signaled legitimacy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Present at Platform Events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AWS, Google Cloud, Microsoft events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Industry conferences where acquirers scout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Build Relationships Before You Need Them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"Planning early gives founders time to build relationships with potential buyers"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Cultivate relationships with corporate dev teams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Position for Acquisition Openly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Maor actively sought a partner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   • Be honest about growth constraints solo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5: THE BUILDING IN PUBLIC PLAYBOOK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What Actually Works on LinkedIn/X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Content Types That Convert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It Works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Revenue/Metrics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Proof of traction, builds trust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Technical Decisions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Shows expertise, attracts similar builders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Failures and Challenges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Relatability, authenticity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Behind-the-Scenes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Creates parasocial connection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 Insights/Data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Provides value, establishes authority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Contrarian Takes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Drives engagement and shares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Content Types to AVOID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Direct sales pitches ("Check out my product!")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Generic motivational content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Engagement bait without substance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Complaints without insights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Posting Frequency and Timing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Maor (Base44): Highly active, multiple posts per week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Gil (Subscribr): Hyperactive in early days, reduced as customer support grew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Pieter (Photo AI): Consistent for 10+ years, now posts less but has massive audience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Insight: </w:t>
      </w:r>
      <w:r>
        <w:rPr>
          <w:rFonts w:ascii="Arial" w:cs="Arial" w:eastAsia="Arial" w:hAnsi="Arial"/>
          <w:sz w:val="24"/>
          <w:szCs w:val="24"/>
        </w:rPr>
        <w:t xml:space="preserve">Some users only converted after seeing 10+ updates. Consistency compounds.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6: YOUR EXECUTION FRAMEWORK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Tailored for Finance/Risk Background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1: Validation (Weeks 1-4)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1: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List 50 target buyers from LinkedIn (risk officers, CFOs, compliance heads)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Send 20 outreach messages offering discovery calls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Create simple landing page (Framer or Carrd, 2 hours max)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Start posting on LinkedIn about market risk/AI intersection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Weeks 2-3: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Conduct 8-10 discovery calls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Ask directly: "If this existed, would you pay $3K/month?"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Collect specific pain points and feature requests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Share insights from calls publicly (builds content engine)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4: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If 5+ say yes: Draft pilot agreement with 50% discount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If fewer than 3: Pivot positioning or target market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Goal: 3 signed pilot agreements or $10K+ in commitments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Build and Launch (Months 2-4)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2: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Build MVP focused on single use case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Use AI tools aggressively (Cursor, Claude for docs)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Weekly updates to pilot customers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Continue posting journey on LinkedIn/X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3: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Launch MVP to pilot customers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Iterate based on real usage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Document everything publicly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4: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Begin charging full price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Target: 5+ paying customers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If $5K+ MRR: Consider full-time transition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3: Scale (Months 5-18)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Milestones: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Month 6: $10K MRR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Month 9: $25K MRR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Month 12: $50K MRR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Month 18: $83K MRR ($1M ARR)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Growth Levers: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SEO investment (long-term compounding)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Affiliate program with industry practitioners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Conference speaking/visibility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Strategic partnerships with complementary tools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AppSumo or similar platforms for customer acquisition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Kill Criteria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Abandon the venture if: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Month 2: Fewer than 3 pilot commitments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Month 6: Less than $5K MRR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Month 12: Less than $20K MRR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Churn rate exceeds 10% monthly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No clear path to profitability within 6 months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KEY TAKEAWAYS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What All Three Founders Have in Common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Pre-validated with money, not surveys</w:t>
      </w:r>
      <w:r>
        <w:rPr>
          <w:rFonts w:ascii="Arial" w:cs="Arial" w:eastAsia="Arial" w:hAnsi="Arial"/>
          <w:sz w:val="24"/>
          <w:szCs w:val="24"/>
        </w:rPr>
        <w:t xml:space="preserve"> — Real validation = paying customers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Built in public</w:t>
      </w:r>
      <w:r>
        <w:rPr>
          <w:rFonts w:ascii="Arial" w:cs="Arial" w:eastAsia="Arial" w:hAnsi="Arial"/>
          <w:sz w:val="24"/>
          <w:szCs w:val="24"/>
        </w:rPr>
        <w:t xml:space="preserve"> — Transparency created trust and distribution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Stayed bootstrapped</w:t>
      </w:r>
      <w:r>
        <w:rPr>
          <w:rFonts w:ascii="Arial" w:cs="Arial" w:eastAsia="Arial" w:hAnsi="Arial"/>
          <w:sz w:val="24"/>
          <w:szCs w:val="24"/>
        </w:rPr>
        <w:t xml:space="preserve"> — No VC pressure, clean cap tables, full control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Charged from Day 1</w:t>
      </w:r>
      <w:r>
        <w:rPr>
          <w:rFonts w:ascii="Arial" w:cs="Arial" w:eastAsia="Arial" w:hAnsi="Arial"/>
          <w:sz w:val="24"/>
          <w:szCs w:val="24"/>
        </w:rPr>
        <w:t xml:space="preserve"> — No free tiers, premium positioning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Shipped before ready</w:t>
      </w:r>
      <w:r>
        <w:rPr>
          <w:rFonts w:ascii="Arial" w:cs="Arial" w:eastAsia="Arial" w:hAnsi="Arial"/>
          <w:sz w:val="24"/>
          <w:szCs w:val="24"/>
        </w:rPr>
        <w:t xml:space="preserve"> — Speed of iteration beat perfection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Chose "Goldilocks" markets</w:t>
      </w:r>
      <w:r>
        <w:rPr>
          <w:rFonts w:ascii="Arial" w:cs="Arial" w:eastAsia="Arial" w:hAnsi="Arial"/>
          <w:sz w:val="24"/>
          <w:szCs w:val="24"/>
        </w:rPr>
        <w:t xml:space="preserve"> — Big enough for $1M+, small enough to avoid funded competitors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Used AI to multiply productivity</w:t>
      </w:r>
      <w:r>
        <w:rPr>
          <w:rFonts w:ascii="Arial" w:cs="Arial" w:eastAsia="Arial" w:hAnsi="Arial"/>
          <w:sz w:val="24"/>
          <w:szCs w:val="24"/>
        </w:rPr>
        <w:t xml:space="preserve"> — Solo founders matching team-level output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Your Competitive Advantage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As someone with deep market risk and stress testing experience at a major bank, pursuing CS at Penn, you have: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Domain expertise that software engineers cannot replicate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Credibility with financial institution buyers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Understanding of regulatory requirements and pain points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Technical skills to build without expensive contractors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• Network of potential early customers and design partners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The Formula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(Domain Expertise) + (Technical Skills) + (Building in Public) + (Pre-validation) + (Speed) = Exit Potential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Document prepared January 2026. Based on research from TechCrunch, Indie Hackers, Lenny's Newsletter, Product Market Fit, and direct founder interviews/posts.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qFormat/>
    <w:pPr>
      <w:spacing w:before="240" w:after="1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qFormat/>
    <w:pPr>
      <w:spacing w:before="200" w:after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2026-01-09T17:54:20.317Z</dcterms:created>
  <dcterms:modified xsi:type="dcterms:W3CDTF">2026-01-09T17:54:20.318Z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