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Transformation Stress Testing Framework</w:t>
      </w:r>
    </w:p>
    <w:p/>
    <w:p>
      <w:pPr>
        <w:jc w:val="center"/>
      </w:pPr>
      <w:r>
        <w:rPr>
          <w:sz w:val="28"/>
        </w:rPr>
        <w:t>Board- and Supervisor-Ready Scenario Design, Quantification, and Response Playbooks</w:t>
        <w:br/>
        <w:t>Version 1.0 | Prepared 2026-02-10</w:t>
      </w:r>
    </w:p>
    <w:p/>
    <w:p/>
    <w:p>
      <w:pPr>
        <w:jc w:val="center"/>
      </w:pPr>
      <w:r>
        <w:rPr>
          <w:b/>
        </w:rPr>
        <w:t>CONFIDENTIAL – FOR BOARD / MANAGEMENT / SUPERVISORY DISCUSSION</w:t>
        <w:br/>
      </w:r>
    </w:p>
    <w:p>
      <w:r>
        <w:t>This document is a scenario design and stress testing template intended to support risk governance, supervisory dialogue, and macroprudential analysis. Quantitative outputs are illustrative and must be recalibrated to institution-specific balance sheets, portfolios, geographies, and operating models using internal data, supervisory models, and validated third‑party datasets. Where public sources are used (e.g., BLS employment counts, published research on AI exposure), they are cited with dates and URLs in the bibliography.</w:t>
      </w:r>
    </w:p>
    <w:p>
      <w:r>
        <w:br w:type="page"/>
      </w:r>
    </w:p>
    <w:p>
      <w:pPr>
        <w:pStyle w:val="Heading1"/>
      </w:pPr>
      <w:r>
        <w:t>Table of Contents</w:t>
      </w:r>
    </w:p>
    <w:p>
      <w:pPr>
        <w:pStyle w:val="ListBullet"/>
      </w:pPr>
      <w:r>
        <w:t>Part I. Framework Architecture &amp; Methodology</w:t>
      </w:r>
    </w:p>
    <w:p>
      <w:pPr>
        <w:pStyle w:val="ListBullet"/>
      </w:pPr>
      <w:r>
        <w:t>1. Executive Summary</w:t>
      </w:r>
    </w:p>
    <w:p>
      <w:pPr>
        <w:pStyle w:val="ListBullet"/>
      </w:pPr>
      <w:r>
        <w:t>2. Conceptual Framework: AI Transformation as a Stressable Event</w:t>
      </w:r>
    </w:p>
    <w:p>
      <w:pPr>
        <w:pStyle w:val="ListBullet"/>
      </w:pPr>
      <w:r>
        <w:t>3. Scenario Design Methodology</w:t>
      </w:r>
    </w:p>
    <w:p>
      <w:pPr>
        <w:pStyle w:val="ListBullet"/>
      </w:pPr>
      <w:r>
        <w:t>Part II. The Scenarios</w:t>
      </w:r>
    </w:p>
    <w:p>
      <w:pPr>
        <w:pStyle w:val="ListBullet"/>
      </w:pPr>
      <w:r>
        <w:t>4. Scenario Library: Six Fully-Specified Scenarios (A1–C2)</w:t>
      </w:r>
    </w:p>
    <w:p>
      <w:pPr>
        <w:pStyle w:val="ListBullet"/>
      </w:pPr>
      <w:r>
        <w:t>Part III. Impact Analysis &amp; Quantification</w:t>
      </w:r>
    </w:p>
    <w:p>
      <w:pPr>
        <w:pStyle w:val="ListBullet"/>
      </w:pPr>
      <w:r>
        <w:t>5. Industry-by-Industry Impact Analysis Under C1 (12 Industries)</w:t>
      </w:r>
    </w:p>
    <w:p>
      <w:pPr>
        <w:pStyle w:val="ListBullet"/>
      </w:pPr>
      <w:r>
        <w:t>6. Financial Institution-Specific Stress Quantification (CCAR-style outputs)</w:t>
      </w:r>
    </w:p>
    <w:p>
      <w:pPr>
        <w:pStyle w:val="ListBullet"/>
      </w:pPr>
      <w:r>
        <w:t>7. Sensitivity Analysis &amp; Variable Interaction</w:t>
      </w:r>
    </w:p>
    <w:p>
      <w:pPr>
        <w:pStyle w:val="ListBullet"/>
      </w:pPr>
      <w:r>
        <w:t>Part IV. Strategic Implications &amp; Recommendations</w:t>
      </w:r>
    </w:p>
    <w:p>
      <w:pPr>
        <w:pStyle w:val="ListBullet"/>
      </w:pPr>
      <w:r>
        <w:t>8. Risk Appetite Framework for AI Transformation</w:t>
      </w:r>
    </w:p>
    <w:p>
      <w:pPr>
        <w:pStyle w:val="ListBullet"/>
      </w:pPr>
      <w:r>
        <w:t>9. Monitoring &amp; Early Warning Indicators Dashboard</w:t>
      </w:r>
    </w:p>
    <w:p>
      <w:pPr>
        <w:pStyle w:val="ListBullet"/>
      </w:pPr>
      <w:r>
        <w:t>10. Strategic Response Playbooks (Scenario-Specific)</w:t>
      </w:r>
    </w:p>
    <w:p>
      <w:pPr>
        <w:pStyle w:val="ListBullet"/>
      </w:pPr>
      <w:r>
        <w:t>11. Regulatory Engagement Recommendations</w:t>
      </w:r>
    </w:p>
    <w:p>
      <w:pPr>
        <w:pStyle w:val="ListBullet"/>
      </w:pPr>
      <w:r>
        <w:t>12. Macroprudential &amp; Policy Recommendations</w:t>
      </w:r>
    </w:p>
    <w:p>
      <w:pPr>
        <w:pStyle w:val="ListBullet"/>
      </w:pPr>
      <w:r>
        <w:t>Part V. Appendices</w:t>
      </w:r>
    </w:p>
    <w:p>
      <w:pPr>
        <w:pStyle w:val="ListBullet"/>
      </w:pPr>
      <w:r>
        <w:t>13. Data Tables &amp; Quantitative Exhibits (10-year variable paths)</w:t>
      </w:r>
    </w:p>
    <w:p>
      <w:pPr>
        <w:pStyle w:val="ListBullet"/>
      </w:pPr>
      <w:r>
        <w:t>14. Methodology Notes (assumptions log, calibration, limitations)</w:t>
      </w:r>
    </w:p>
    <w:p>
      <w:pPr>
        <w:pStyle w:val="ListBullet"/>
      </w:pPr>
      <w:r>
        <w:t>15. Source Bibliography</w:t>
      </w:r>
    </w:p>
    <w:p>
      <w:r>
        <w:br w:type="page"/>
      </w:r>
    </w:p>
    <w:p>
      <w:pPr>
        <w:pStyle w:val="Heading1"/>
      </w:pPr>
      <w:r>
        <w:t>Part I. Framework Architecture &amp; Methodology</w:t>
      </w:r>
    </w:p>
    <w:p>
      <w:pPr>
        <w:pStyle w:val="Heading1"/>
      </w:pPr>
      <w:r>
        <w:t>1. Executive Summary</w:t>
      </w:r>
    </w:p>
    <w:p>
      <w:pPr>
        <w:pStyle w:val="Heading2"/>
      </w:pPr>
      <w:r>
        <w:t>1.1 Purpose and scope</w:t>
      </w:r>
    </w:p>
    <w:p>
      <w:r>
        <w:t>This document provides a comprehensive stress testing framework that treats AI adoption, displacement, disruption, and enterprise transformation as a systemic economic and operational event. It is designed to be usable by (i) Chief Risk Officers and Boards of large financial institutions, (ii) U.S. and international regulators and standard setters (OCC, Federal Reserve, CFPB, SEC, FSB, BCBS), (iii) C‑suite leaders (CEO, COO, CHRO, CFO, CTO), and (iv) policymakers and economists modeling labor, fiscal, and social implications.</w:t>
      </w:r>
    </w:p>
    <w:p>
      <w:r>
        <w:t>The framework explicitly models two categories of tail risk that are under‑captured in conventional bank stress testing:</w:t>
      </w:r>
    </w:p>
    <w:p>
      <w:pPr>
        <w:pStyle w:val="ListBullet"/>
      </w:pPr>
      <w:r>
        <w:t>Transformation risk: what can go wrong when an institution aggressively deploys AI (control breaks, model risk events, cyber, legal/regulatory backlash, execution failure).</w:t>
      </w:r>
    </w:p>
    <w:p>
      <w:pPr>
        <w:pStyle w:val="ListBullet"/>
      </w:pPr>
      <w:r>
        <w:t>Inaction risk: what can go wrong when an institution fails to adopt AI at competitive speed (structural efficiency gap, revenue erosion, talent flight, supervisory pressure to modernize).</w:t>
      </w:r>
    </w:p>
    <w:p>
      <w:pPr>
        <w:pStyle w:val="ListBullet"/>
      </w:pPr>
      <w:r>
        <w:t>Systemic/macro risk: what can go wrong when AI adoption accelerates across the entire economy simultaneously (labor displacement, demand shock, financial stability spillovers, political/regulatory regime shifts).</w:t>
      </w:r>
    </w:p>
    <w:p>
      <w:pPr>
        <w:pStyle w:val="Heading2"/>
      </w:pPr>
      <w:r>
        <w:t>1.2 Why AI transformation requires stress testing (not just model validation)</w:t>
      </w:r>
    </w:p>
    <w:p>
      <w:r>
        <w:t>AI transformation differs from traditional technology change in three ways that make stress testing essential:</w:t>
      </w:r>
    </w:p>
    <w:p>
      <w:pPr>
        <w:pStyle w:val="ListBullet"/>
      </w:pPr>
      <w:r>
        <w:t>Scale and speed: Multiple credible sources project large, rapid task‑level exposure across a broad share of the workforce. For example, the IMF estimates roughly 40% of global employment is exposed to AI, with exposure higher in advanced economies. [R5] Task‑level studies of large language models (LLMs) find that a large majority of workers have a meaningful share of tasks potentially affected. [R24]</w:t>
      </w:r>
    </w:p>
    <w:p>
      <w:pPr>
        <w:pStyle w:val="ListBullet"/>
      </w:pPr>
      <w:r>
        <w:t>Endogenous operating-model change: CCAR/DFAST-style stress tests assume the bank’s operating model and control environment are stable. AI transformation changes the control environment itself (decisioning, monitoring, process execution, workforce, third-party dependence).</w:t>
      </w:r>
    </w:p>
    <w:p>
      <w:pPr>
        <w:pStyle w:val="ListBullet"/>
      </w:pPr>
      <w:r>
        <w:t>Two-sided risk: AI can simultaneously reduce cost and increase operational/model/cyber risk. Conventional “downside-only” macro stress tests capture losses from exogenous shocks but do not pressure-test the strategic risk of under-investment or the execution risk of over‑speed adoption.</w:t>
      </w:r>
    </w:p>
    <w:p>
      <w:r>
        <w:t>AI transformation therefore should be treated as a stressable structural event with macroeconomic, operational, competitive, and regulatory transmission channels—comparable in importance to post‑2008 stress testing regimes, but with a fundamentally different shock mechanism.</w:t>
      </w:r>
    </w:p>
    <w:p>
      <w:pPr>
        <w:pStyle w:val="Heading2"/>
      </w:pPr>
      <w:r>
        <w:t>1.3 Research-grounded parameters (what current evidence implies for scenario calibration)</w:t>
      </w:r>
    </w:p>
    <w:p>
      <w:r>
        <w:t>Current published research and market indicators support using scenario parameters that are materially more severe and faster-moving than most corporate ‘digital transformation’ planning assumptions:</w:t>
      </w:r>
    </w:p>
    <w:p>
      <w:pPr>
        <w:pStyle w:val="ListBullet"/>
      </w:pPr>
      <w:r>
        <w:t>Economic potential: McKinsey Global Institute estimates generative AI could add approximately $2.6–$4.4 trillion in annual value across use cases (order of magnitude comparable to adding a large economy). [R3]</w:t>
      </w:r>
    </w:p>
    <w:p>
      <w:pPr>
        <w:pStyle w:val="ListBullet"/>
      </w:pPr>
      <w:r>
        <w:t>Work-hour exposure: Accenture estimates a large share of working hours are exposed to augmentation or automation (one widely cited estimate is ~44% of working hours). [R4]</w:t>
      </w:r>
    </w:p>
    <w:p>
      <w:pPr>
        <w:pStyle w:val="ListBullet"/>
      </w:pPr>
      <w:r>
        <w:t>Adoption and investment trajectory: Stanford’s AI Index documents rapid growth in AI investment and diffusion, suggesting the adoption curve can steepen quickly once cost/performance thresholds are met. [R7] IDC forecasts global AI spending growth through 2028. [R8]</w:t>
      </w:r>
    </w:p>
    <w:p>
      <w:pPr>
        <w:pStyle w:val="ListBullet"/>
      </w:pPr>
      <w:r>
        <w:t>Provider concentration: Cloud and frontier-model markets remain highly concentrated among a small number of hyperscalers and model providers, creating third‑party concentration and correlated outage risk. [R22]</w:t>
      </w:r>
    </w:p>
    <w:p>
      <w:pPr>
        <w:pStyle w:val="ListBullet"/>
      </w:pPr>
      <w:r>
        <w:t>Reliability and governance: NIST’s generative AI risk profile highlights persistent reliability, bias, and security risks that require governance and controls comparable to (and in some areas beyond) traditional model risk management. [R15]</w:t>
      </w:r>
    </w:p>
    <w:p>
      <w:pPr>
        <w:pStyle w:val="Heading2"/>
      </w:pPr>
      <w:r>
        <w:t>1.4 Scenario overview (six scenarios)</w:t>
      </w:r>
    </w:p>
    <w:p>
      <w:r>
        <w:t>This document specifies six scenarios across three scenario types. Each scenario includes a narrative trigger, causal chain, quantified variable paths (10 years), peak stress timing, recovery trajectory, historical analogue calibration, probability assessment, and institution-level CCAR-style impacts (5 years).</w:t>
      </w:r>
    </w:p>
    <w:p>
      <w:pPr>
        <w:pStyle w:val="ListBullet"/>
      </w:pPr>
      <w:r>
        <w:t>A1 The Botched Transformation — Transformation risk | Moderate | Probability: Medium (≈20%)</w:t>
      </w:r>
    </w:p>
    <w:p>
      <w:pPr>
        <w:pStyle w:val="ListBullet"/>
      </w:pPr>
      <w:r>
        <w:t>A2 AI Talent Spiral &amp; Cost Trap — Transformation risk | Moderate–Severe | Probability: Medium (≈25%)</w:t>
      </w:r>
    </w:p>
    <w:p>
      <w:pPr>
        <w:pStyle w:val="ListBullet"/>
      </w:pPr>
      <w:r>
        <w:t>B1 Competitive Collapse — Inaction risk | Severe (franchise) | Probability: Medium (≈15%)</w:t>
      </w:r>
    </w:p>
    <w:p>
      <w:pPr>
        <w:pStyle w:val="ListBullet"/>
      </w:pPr>
      <w:r>
        <w:t>B2 Regulatory Mandate Catch-up — Inaction risk | Moderate–Severe | Probability: Medium (≈20%)</w:t>
      </w:r>
    </w:p>
    <w:p>
      <w:pPr>
        <w:pStyle w:val="ListBullet"/>
      </w:pPr>
      <w:r>
        <w:t>C1 The Great Displacement — Systemic / macro | Severely adverse (CCAR-grade) | Probability: Low–Medium (≈10%)</w:t>
      </w:r>
    </w:p>
    <w:p>
      <w:pPr>
        <w:pStyle w:val="ListBullet"/>
      </w:pPr>
      <w:r>
        <w:t>C2 AI Winter / Backlash — Systemic / regulatory shock | Adverse alternative | Probability: Low (≈8%)</w:t>
      </w:r>
    </w:p>
    <w:p>
      <w:pPr>
        <w:pStyle w:val="Heading2"/>
      </w:pPr>
      <w:r>
        <w:t>1.5 Headline quantified impacts (representative large bank output)</w:t>
      </w:r>
    </w:p>
    <w:p>
      <w:r>
        <w:t>To make the framework board-usable, Part III includes a quantified stress output for a representative large U.S. bank (approximately $2.1T assets, ~$1.0T loans, ~$1.4T deposits, ~205k employees, CET1 ~10.6% at start), benchmarked to publicly available disclosures. [R2] Exhibit 1 summarizes scenario severity, probability, and selected quantitative parameters. Part III provides CCAR-style tables for revenue, losses, expenses, and capital.</w:t>
      </w:r>
    </w:p>
    <w:p>
      <w:pPr>
        <w:pStyle w:val="Heading2"/>
      </w:pPr>
      <w:r>
        <w:t>Exhibit 1. Scenario Dashboard (severity, probability, key quantitative parameters)</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6"/>
              </w:rPr>
              <w:t>Scenario</w:t>
            </w:r>
          </w:p>
        </w:tc>
        <w:tc>
          <w:tcPr>
            <w:tcW w:type="dxa" w:w="720"/>
          </w:tcPr>
          <w:p>
            <w:r>
              <w:rPr>
                <w:sz w:val="16"/>
              </w:rPr>
              <w:t>Type</w:t>
            </w:r>
          </w:p>
        </w:tc>
        <w:tc>
          <w:tcPr>
            <w:tcW w:type="dxa" w:w="720"/>
          </w:tcPr>
          <w:p>
            <w:r>
              <w:rPr>
                <w:sz w:val="16"/>
              </w:rPr>
              <w:t>Severity</w:t>
            </w:r>
          </w:p>
        </w:tc>
        <w:tc>
          <w:tcPr>
            <w:tcW w:type="dxa" w:w="720"/>
          </w:tcPr>
          <w:p>
            <w:r>
              <w:rPr>
                <w:sz w:val="16"/>
              </w:rPr>
              <w:t>Probability (uncond.)</w:t>
            </w:r>
          </w:p>
        </w:tc>
        <w:tc>
          <w:tcPr>
            <w:tcW w:type="dxa" w:w="720"/>
          </w:tcPr>
          <w:p>
            <w:r>
              <w:rPr>
                <w:sz w:val="16"/>
              </w:rPr>
              <w:t>Peak stress (yr)</w:t>
            </w:r>
          </w:p>
        </w:tc>
        <w:tc>
          <w:tcPr>
            <w:tcW w:type="dxa" w:w="720"/>
          </w:tcPr>
          <w:p>
            <w:r>
              <w:rPr>
                <w:sz w:val="16"/>
              </w:rPr>
              <w:t>Peak U (%)</w:t>
            </w:r>
          </w:p>
        </w:tc>
        <w:tc>
          <w:tcPr>
            <w:tcW w:type="dxa" w:w="720"/>
          </w:tcPr>
          <w:p>
            <w:r>
              <w:rPr>
                <w:sz w:val="16"/>
              </w:rPr>
              <w:t>GDP trough (%)</w:t>
            </w:r>
          </w:p>
        </w:tc>
        <w:tc>
          <w:tcPr>
            <w:tcW w:type="dxa" w:w="720"/>
          </w:tcPr>
          <w:p>
            <w:r>
              <w:rPr>
                <w:sz w:val="16"/>
              </w:rPr>
              <w:t>AI tasks Y3 (%)</w:t>
            </w:r>
          </w:p>
        </w:tc>
        <w:tc>
          <w:tcPr>
            <w:tcW w:type="dxa" w:w="720"/>
          </w:tcPr>
          <w:p>
            <w:r>
              <w:rPr>
                <w:sz w:val="16"/>
              </w:rPr>
              <w:t>AI tasks Y5 (%)</w:t>
            </w:r>
          </w:p>
        </w:tc>
        <w:tc>
          <w:tcPr>
            <w:tcW w:type="dxa" w:w="720"/>
          </w:tcPr>
          <w:p>
            <w:r>
              <w:rPr>
                <w:sz w:val="16"/>
              </w:rPr>
              <w:t>Bank CET1 trough (%)</w:t>
            </w:r>
          </w:p>
        </w:tc>
        <w:tc>
          <w:tcPr>
            <w:tcW w:type="dxa" w:w="720"/>
          </w:tcPr>
          <w:p>
            <w:r>
              <w:rPr>
                <w:sz w:val="16"/>
              </w:rPr>
              <w:t>Bank cum NI 5Y ($B)</w:t>
            </w:r>
          </w:p>
        </w:tc>
        <w:tc>
          <w:tcPr>
            <w:tcW w:type="dxa" w:w="720"/>
          </w:tcPr>
          <w:p>
            <w:r>
              <w:rPr>
                <w:sz w:val="16"/>
              </w:rPr>
              <w:t>Bank rev Δ Y5 (%)</w:t>
            </w:r>
          </w:p>
        </w:tc>
      </w:tr>
      <w:tr>
        <w:tc>
          <w:tcPr>
            <w:tcW w:type="dxa" w:w="720"/>
          </w:tcPr>
          <w:p>
            <w:r>
              <w:rPr>
                <w:sz w:val="16"/>
              </w:rPr>
              <w:t>A1 The Botched Transformation</w:t>
            </w:r>
          </w:p>
        </w:tc>
        <w:tc>
          <w:tcPr>
            <w:tcW w:type="dxa" w:w="720"/>
          </w:tcPr>
          <w:p>
            <w:r>
              <w:rPr>
                <w:sz w:val="16"/>
              </w:rPr>
              <w:t>Transformation risk</w:t>
            </w:r>
          </w:p>
        </w:tc>
        <w:tc>
          <w:tcPr>
            <w:tcW w:type="dxa" w:w="720"/>
          </w:tcPr>
          <w:p>
            <w:r>
              <w:rPr>
                <w:sz w:val="16"/>
              </w:rPr>
              <w:t>Moderate</w:t>
            </w:r>
          </w:p>
        </w:tc>
        <w:tc>
          <w:tcPr>
            <w:tcW w:type="dxa" w:w="720"/>
          </w:tcPr>
          <w:p>
            <w:r>
              <w:rPr>
                <w:sz w:val="16"/>
              </w:rPr>
              <w:t>Medium (≈20%)</w:t>
            </w:r>
          </w:p>
        </w:tc>
        <w:tc>
          <w:tcPr>
            <w:tcW w:type="dxa" w:w="720"/>
          </w:tcPr>
          <w:p>
            <w:r>
              <w:rPr>
                <w:sz w:val="16"/>
              </w:rPr>
              <w:t>2</w:t>
            </w:r>
          </w:p>
        </w:tc>
        <w:tc>
          <w:tcPr>
            <w:tcW w:type="dxa" w:w="720"/>
          </w:tcPr>
          <w:p>
            <w:r>
              <w:rPr>
                <w:sz w:val="16"/>
              </w:rPr>
              <w:t>4.4</w:t>
            </w:r>
          </w:p>
        </w:tc>
        <w:tc>
          <w:tcPr>
            <w:tcW w:type="dxa" w:w="720"/>
          </w:tcPr>
          <w:p>
            <w:r>
              <w:rPr>
                <w:sz w:val="16"/>
              </w:rPr>
              <w:t>2.0</w:t>
            </w:r>
          </w:p>
        </w:tc>
        <w:tc>
          <w:tcPr>
            <w:tcW w:type="dxa" w:w="720"/>
          </w:tcPr>
          <w:p>
            <w:r>
              <w:rPr>
                <w:sz w:val="16"/>
              </w:rPr>
              <w:t>7.22</w:t>
            </w:r>
          </w:p>
        </w:tc>
        <w:tc>
          <w:tcPr>
            <w:tcW w:type="dxa" w:w="720"/>
          </w:tcPr>
          <w:p>
            <w:r>
              <w:rPr>
                <w:sz w:val="16"/>
              </w:rPr>
              <w:t>9.44</w:t>
            </w:r>
          </w:p>
        </w:tc>
        <w:tc>
          <w:tcPr>
            <w:tcW w:type="dxa" w:w="720"/>
          </w:tcPr>
          <w:p>
            <w:r>
              <w:rPr>
                <w:sz w:val="16"/>
              </w:rPr>
              <w:t>11.45</w:t>
            </w:r>
          </w:p>
        </w:tc>
        <w:tc>
          <w:tcPr>
            <w:tcW w:type="dxa" w:w="720"/>
          </w:tcPr>
          <w:p>
            <w:r>
              <w:rPr>
                <w:sz w:val="16"/>
              </w:rPr>
              <w:t>82.99</w:t>
            </w:r>
          </w:p>
        </w:tc>
        <w:tc>
          <w:tcPr>
            <w:tcW w:type="dxa" w:w="720"/>
          </w:tcPr>
          <w:p>
            <w:r>
              <w:rPr>
                <w:sz w:val="16"/>
              </w:rPr>
              <w:t>3.0000358427221263</w:t>
            </w:r>
          </w:p>
        </w:tc>
      </w:tr>
      <w:tr>
        <w:tc>
          <w:tcPr>
            <w:tcW w:type="dxa" w:w="720"/>
          </w:tcPr>
          <w:p>
            <w:r>
              <w:rPr>
                <w:sz w:val="16"/>
              </w:rPr>
              <w:t>A2 AI Talent Spiral &amp; Cost Trap</w:t>
            </w:r>
          </w:p>
        </w:tc>
        <w:tc>
          <w:tcPr>
            <w:tcW w:type="dxa" w:w="720"/>
          </w:tcPr>
          <w:p>
            <w:r>
              <w:rPr>
                <w:sz w:val="16"/>
              </w:rPr>
              <w:t>Transformation risk</w:t>
            </w:r>
          </w:p>
        </w:tc>
        <w:tc>
          <w:tcPr>
            <w:tcW w:type="dxa" w:w="720"/>
          </w:tcPr>
          <w:p>
            <w:r>
              <w:rPr>
                <w:sz w:val="16"/>
              </w:rPr>
              <w:t>Moderate–Severe</w:t>
            </w:r>
          </w:p>
        </w:tc>
        <w:tc>
          <w:tcPr>
            <w:tcW w:type="dxa" w:w="720"/>
          </w:tcPr>
          <w:p>
            <w:r>
              <w:rPr>
                <w:sz w:val="16"/>
              </w:rPr>
              <w:t>Medium (≈25%)</w:t>
            </w:r>
          </w:p>
        </w:tc>
        <w:tc>
          <w:tcPr>
            <w:tcW w:type="dxa" w:w="720"/>
          </w:tcPr>
          <w:p>
            <w:r>
              <w:rPr>
                <w:sz w:val="16"/>
              </w:rPr>
              <w:t>2</w:t>
            </w:r>
          </w:p>
        </w:tc>
        <w:tc>
          <w:tcPr>
            <w:tcW w:type="dxa" w:w="720"/>
          </w:tcPr>
          <w:p>
            <w:r>
              <w:rPr>
                <w:sz w:val="16"/>
              </w:rPr>
              <w:t>4.4</w:t>
            </w:r>
          </w:p>
        </w:tc>
        <w:tc>
          <w:tcPr>
            <w:tcW w:type="dxa" w:w="720"/>
          </w:tcPr>
          <w:p>
            <w:r>
              <w:rPr>
                <w:sz w:val="16"/>
              </w:rPr>
              <w:t>2.0</w:t>
            </w:r>
          </w:p>
        </w:tc>
        <w:tc>
          <w:tcPr>
            <w:tcW w:type="dxa" w:w="720"/>
          </w:tcPr>
          <w:p>
            <w:r>
              <w:rPr>
                <w:sz w:val="16"/>
              </w:rPr>
              <w:t>7.22</w:t>
            </w:r>
          </w:p>
        </w:tc>
        <w:tc>
          <w:tcPr>
            <w:tcW w:type="dxa" w:w="720"/>
          </w:tcPr>
          <w:p>
            <w:r>
              <w:rPr>
                <w:sz w:val="16"/>
              </w:rPr>
              <w:t>9.44</w:t>
            </w:r>
          </w:p>
        </w:tc>
        <w:tc>
          <w:tcPr>
            <w:tcW w:type="dxa" w:w="720"/>
          </w:tcPr>
          <w:p>
            <w:r>
              <w:rPr>
                <w:sz w:val="16"/>
              </w:rPr>
              <w:t>11.47</w:t>
            </w:r>
          </w:p>
        </w:tc>
        <w:tc>
          <w:tcPr>
            <w:tcW w:type="dxa" w:w="720"/>
          </w:tcPr>
          <w:p>
            <w:r>
              <w:rPr>
                <w:sz w:val="16"/>
              </w:rPr>
              <w:t>79.52</w:t>
            </w:r>
          </w:p>
        </w:tc>
        <w:tc>
          <w:tcPr>
            <w:tcW w:type="dxa" w:w="720"/>
          </w:tcPr>
          <w:p>
            <w:r>
              <w:rPr>
                <w:sz w:val="16"/>
              </w:rPr>
              <w:t>10.001314233144964</w:t>
            </w:r>
          </w:p>
        </w:tc>
      </w:tr>
      <w:tr>
        <w:tc>
          <w:tcPr>
            <w:tcW w:type="dxa" w:w="720"/>
          </w:tcPr>
          <w:p>
            <w:r>
              <w:rPr>
                <w:sz w:val="16"/>
              </w:rPr>
              <w:t>B1 Competitive Collapse</w:t>
            </w:r>
          </w:p>
        </w:tc>
        <w:tc>
          <w:tcPr>
            <w:tcW w:type="dxa" w:w="720"/>
          </w:tcPr>
          <w:p>
            <w:r>
              <w:rPr>
                <w:sz w:val="16"/>
              </w:rPr>
              <w:t>Inaction risk</w:t>
            </w:r>
          </w:p>
        </w:tc>
        <w:tc>
          <w:tcPr>
            <w:tcW w:type="dxa" w:w="720"/>
          </w:tcPr>
          <w:p>
            <w:r>
              <w:rPr>
                <w:sz w:val="16"/>
              </w:rPr>
              <w:t>Severe (franchise)</w:t>
            </w:r>
          </w:p>
        </w:tc>
        <w:tc>
          <w:tcPr>
            <w:tcW w:type="dxa" w:w="720"/>
          </w:tcPr>
          <w:p>
            <w:r>
              <w:rPr>
                <w:sz w:val="16"/>
              </w:rPr>
              <w:t>Medium (≈15%)</w:t>
            </w:r>
          </w:p>
        </w:tc>
        <w:tc>
          <w:tcPr>
            <w:tcW w:type="dxa" w:w="720"/>
          </w:tcPr>
          <w:p>
            <w:r>
              <w:rPr>
                <w:sz w:val="16"/>
              </w:rPr>
              <w:t>5</w:t>
            </w:r>
          </w:p>
        </w:tc>
        <w:tc>
          <w:tcPr>
            <w:tcW w:type="dxa" w:w="720"/>
          </w:tcPr>
          <w:p>
            <w:r>
              <w:rPr>
                <w:sz w:val="16"/>
              </w:rPr>
              <w:t>4.4</w:t>
            </w:r>
          </w:p>
        </w:tc>
        <w:tc>
          <w:tcPr>
            <w:tcW w:type="dxa" w:w="720"/>
          </w:tcPr>
          <w:p>
            <w:r>
              <w:rPr>
                <w:sz w:val="16"/>
              </w:rPr>
              <w:t>2.0</w:t>
            </w:r>
          </w:p>
        </w:tc>
        <w:tc>
          <w:tcPr>
            <w:tcW w:type="dxa" w:w="720"/>
          </w:tcPr>
          <w:p>
            <w:r>
              <w:rPr>
                <w:sz w:val="16"/>
              </w:rPr>
              <w:t>7.22</w:t>
            </w:r>
          </w:p>
        </w:tc>
        <w:tc>
          <w:tcPr>
            <w:tcW w:type="dxa" w:w="720"/>
          </w:tcPr>
          <w:p>
            <w:r>
              <w:rPr>
                <w:sz w:val="16"/>
              </w:rPr>
              <w:t>9.44</w:t>
            </w:r>
          </w:p>
        </w:tc>
        <w:tc>
          <w:tcPr>
            <w:tcW w:type="dxa" w:w="720"/>
          </w:tcPr>
          <w:p>
            <w:r>
              <w:rPr>
                <w:sz w:val="16"/>
              </w:rPr>
              <w:t>11.62</w:t>
            </w:r>
          </w:p>
        </w:tc>
        <w:tc>
          <w:tcPr>
            <w:tcW w:type="dxa" w:w="720"/>
          </w:tcPr>
          <w:p>
            <w:r>
              <w:rPr>
                <w:sz w:val="16"/>
              </w:rPr>
              <w:t>58.7</w:t>
            </w:r>
          </w:p>
        </w:tc>
        <w:tc>
          <w:tcPr>
            <w:tcW w:type="dxa" w:w="720"/>
          </w:tcPr>
          <w:p>
            <w:r>
              <w:rPr>
                <w:sz w:val="16"/>
              </w:rPr>
              <w:t>-25.00507771896916</w:t>
            </w:r>
          </w:p>
        </w:tc>
      </w:tr>
      <w:tr>
        <w:tc>
          <w:tcPr>
            <w:tcW w:type="dxa" w:w="720"/>
          </w:tcPr>
          <w:p>
            <w:r>
              <w:rPr>
                <w:sz w:val="16"/>
              </w:rPr>
              <w:t>B2 Regulatory Mandate Catch-up</w:t>
            </w:r>
          </w:p>
        </w:tc>
        <w:tc>
          <w:tcPr>
            <w:tcW w:type="dxa" w:w="720"/>
          </w:tcPr>
          <w:p>
            <w:r>
              <w:rPr>
                <w:sz w:val="16"/>
              </w:rPr>
              <w:t>Inaction risk</w:t>
            </w:r>
          </w:p>
        </w:tc>
        <w:tc>
          <w:tcPr>
            <w:tcW w:type="dxa" w:w="720"/>
          </w:tcPr>
          <w:p>
            <w:r>
              <w:rPr>
                <w:sz w:val="16"/>
              </w:rPr>
              <w:t>Moderate–Severe</w:t>
            </w:r>
          </w:p>
        </w:tc>
        <w:tc>
          <w:tcPr>
            <w:tcW w:type="dxa" w:w="720"/>
          </w:tcPr>
          <w:p>
            <w:r>
              <w:rPr>
                <w:sz w:val="16"/>
              </w:rPr>
              <w:t>Medium (≈20%)</w:t>
            </w:r>
          </w:p>
        </w:tc>
        <w:tc>
          <w:tcPr>
            <w:tcW w:type="dxa" w:w="720"/>
          </w:tcPr>
          <w:p>
            <w:r>
              <w:rPr>
                <w:sz w:val="16"/>
              </w:rPr>
              <w:t>3</w:t>
            </w:r>
          </w:p>
        </w:tc>
        <w:tc>
          <w:tcPr>
            <w:tcW w:type="dxa" w:w="720"/>
          </w:tcPr>
          <w:p>
            <w:r>
              <w:rPr>
                <w:sz w:val="16"/>
              </w:rPr>
              <w:t>4.4</w:t>
            </w:r>
          </w:p>
        </w:tc>
        <w:tc>
          <w:tcPr>
            <w:tcW w:type="dxa" w:w="720"/>
          </w:tcPr>
          <w:p>
            <w:r>
              <w:rPr>
                <w:sz w:val="16"/>
              </w:rPr>
              <w:t>2.0</w:t>
            </w:r>
          </w:p>
        </w:tc>
        <w:tc>
          <w:tcPr>
            <w:tcW w:type="dxa" w:w="720"/>
          </w:tcPr>
          <w:p>
            <w:r>
              <w:rPr>
                <w:sz w:val="16"/>
              </w:rPr>
              <w:t>7.22</w:t>
            </w:r>
          </w:p>
        </w:tc>
        <w:tc>
          <w:tcPr>
            <w:tcW w:type="dxa" w:w="720"/>
          </w:tcPr>
          <w:p>
            <w:r>
              <w:rPr>
                <w:sz w:val="16"/>
              </w:rPr>
              <w:t>9.44</w:t>
            </w:r>
          </w:p>
        </w:tc>
        <w:tc>
          <w:tcPr>
            <w:tcW w:type="dxa" w:w="720"/>
          </w:tcPr>
          <w:p>
            <w:r>
              <w:rPr>
                <w:sz w:val="16"/>
              </w:rPr>
              <w:t>11.55</w:t>
            </w:r>
          </w:p>
        </w:tc>
        <w:tc>
          <w:tcPr>
            <w:tcW w:type="dxa" w:w="720"/>
          </w:tcPr>
          <w:p>
            <w:r>
              <w:rPr>
                <w:sz w:val="16"/>
              </w:rPr>
              <w:t>71.35</w:t>
            </w:r>
          </w:p>
        </w:tc>
        <w:tc>
          <w:tcPr>
            <w:tcW w:type="dxa" w:w="720"/>
          </w:tcPr>
          <w:p>
            <w:r>
              <w:rPr>
                <w:sz w:val="16"/>
              </w:rPr>
              <w:t>-2.997646327913117</w:t>
            </w:r>
          </w:p>
        </w:tc>
      </w:tr>
      <w:tr>
        <w:tc>
          <w:tcPr>
            <w:tcW w:type="dxa" w:w="720"/>
          </w:tcPr>
          <w:p>
            <w:r>
              <w:rPr>
                <w:sz w:val="16"/>
              </w:rPr>
              <w:t>C1 The Great Displacement</w:t>
            </w:r>
          </w:p>
        </w:tc>
        <w:tc>
          <w:tcPr>
            <w:tcW w:type="dxa" w:w="720"/>
          </w:tcPr>
          <w:p>
            <w:r>
              <w:rPr>
                <w:sz w:val="16"/>
              </w:rPr>
              <w:t>Systemic / macro</w:t>
            </w:r>
          </w:p>
        </w:tc>
        <w:tc>
          <w:tcPr>
            <w:tcW w:type="dxa" w:w="720"/>
          </w:tcPr>
          <w:p>
            <w:r>
              <w:rPr>
                <w:sz w:val="16"/>
              </w:rPr>
              <w:t>Severely adverse (CCAR-grade)</w:t>
            </w:r>
          </w:p>
        </w:tc>
        <w:tc>
          <w:tcPr>
            <w:tcW w:type="dxa" w:w="720"/>
          </w:tcPr>
          <w:p>
            <w:r>
              <w:rPr>
                <w:sz w:val="16"/>
              </w:rPr>
              <w:t>Low–Medium (≈10%)</w:t>
            </w:r>
          </w:p>
        </w:tc>
        <w:tc>
          <w:tcPr>
            <w:tcW w:type="dxa" w:w="720"/>
          </w:tcPr>
          <w:p>
            <w:r>
              <w:rPr>
                <w:sz w:val="16"/>
              </w:rPr>
              <w:t>2</w:t>
            </w:r>
          </w:p>
        </w:tc>
        <w:tc>
          <w:tcPr>
            <w:tcW w:type="dxa" w:w="720"/>
          </w:tcPr>
          <w:p>
            <w:r>
              <w:rPr>
                <w:sz w:val="16"/>
              </w:rPr>
              <w:t>8.5</w:t>
            </w:r>
          </w:p>
        </w:tc>
        <w:tc>
          <w:tcPr>
            <w:tcW w:type="dxa" w:w="720"/>
          </w:tcPr>
          <w:p>
            <w:r>
              <w:rPr>
                <w:sz w:val="16"/>
              </w:rPr>
              <w:t>-1.5</w:t>
            </w:r>
          </w:p>
        </w:tc>
        <w:tc>
          <w:tcPr>
            <w:tcW w:type="dxa" w:w="720"/>
          </w:tcPr>
          <w:p>
            <w:r>
              <w:rPr>
                <w:sz w:val="16"/>
              </w:rPr>
              <w:t>20.0</w:t>
            </w:r>
          </w:p>
        </w:tc>
        <w:tc>
          <w:tcPr>
            <w:tcW w:type="dxa" w:w="720"/>
          </w:tcPr>
          <w:p>
            <w:r>
              <w:rPr>
                <w:sz w:val="16"/>
              </w:rPr>
              <w:t>28.0</w:t>
            </w:r>
          </w:p>
        </w:tc>
        <w:tc>
          <w:tcPr>
            <w:tcW w:type="dxa" w:w="720"/>
          </w:tcPr>
          <w:p>
            <w:r>
              <w:rPr>
                <w:sz w:val="16"/>
              </w:rPr>
              <w:t>5.92</w:t>
            </w:r>
          </w:p>
        </w:tc>
        <w:tc>
          <w:tcPr>
            <w:tcW w:type="dxa" w:w="720"/>
          </w:tcPr>
          <w:p>
            <w:r>
              <w:rPr>
                <w:sz w:val="16"/>
              </w:rPr>
              <w:t>-46.84</w:t>
            </w:r>
          </w:p>
        </w:tc>
        <w:tc>
          <w:tcPr>
            <w:tcW w:type="dxa" w:w="720"/>
          </w:tcPr>
          <w:p>
            <w:r>
              <w:rPr>
                <w:sz w:val="16"/>
              </w:rPr>
              <w:t>-8.00367985280589</w:t>
            </w:r>
          </w:p>
        </w:tc>
      </w:tr>
      <w:tr>
        <w:tc>
          <w:tcPr>
            <w:tcW w:type="dxa" w:w="720"/>
          </w:tcPr>
          <w:p>
            <w:r>
              <w:rPr>
                <w:sz w:val="16"/>
              </w:rPr>
              <w:t>C2 AI Winter / Backlash</w:t>
            </w:r>
          </w:p>
        </w:tc>
        <w:tc>
          <w:tcPr>
            <w:tcW w:type="dxa" w:w="720"/>
          </w:tcPr>
          <w:p>
            <w:r>
              <w:rPr>
                <w:sz w:val="16"/>
              </w:rPr>
              <w:t>Systemic / regulatory shock</w:t>
            </w:r>
          </w:p>
        </w:tc>
        <w:tc>
          <w:tcPr>
            <w:tcW w:type="dxa" w:w="720"/>
          </w:tcPr>
          <w:p>
            <w:r>
              <w:rPr>
                <w:sz w:val="16"/>
              </w:rPr>
              <w:t>Adverse alternative</w:t>
            </w:r>
          </w:p>
        </w:tc>
        <w:tc>
          <w:tcPr>
            <w:tcW w:type="dxa" w:w="720"/>
          </w:tcPr>
          <w:p>
            <w:r>
              <w:rPr>
                <w:sz w:val="16"/>
              </w:rPr>
              <w:t>Low (≈8%)</w:t>
            </w:r>
          </w:p>
        </w:tc>
        <w:tc>
          <w:tcPr>
            <w:tcW w:type="dxa" w:w="720"/>
          </w:tcPr>
          <w:p>
            <w:r>
              <w:rPr>
                <w:sz w:val="16"/>
              </w:rPr>
              <w:t>2</w:t>
            </w:r>
          </w:p>
        </w:tc>
        <w:tc>
          <w:tcPr>
            <w:tcW w:type="dxa" w:w="720"/>
          </w:tcPr>
          <w:p>
            <w:r>
              <w:rPr>
                <w:sz w:val="16"/>
              </w:rPr>
              <w:t>6.2</w:t>
            </w:r>
          </w:p>
        </w:tc>
        <w:tc>
          <w:tcPr>
            <w:tcW w:type="dxa" w:w="720"/>
          </w:tcPr>
          <w:p>
            <w:r>
              <w:rPr>
                <w:sz w:val="16"/>
              </w:rPr>
              <w:t>-0.8</w:t>
            </w:r>
          </w:p>
        </w:tc>
        <w:tc>
          <w:tcPr>
            <w:tcW w:type="dxa" w:w="720"/>
          </w:tcPr>
          <w:p>
            <w:r>
              <w:rPr>
                <w:sz w:val="16"/>
              </w:rPr>
              <w:t>8.0</w:t>
            </w:r>
          </w:p>
        </w:tc>
        <w:tc>
          <w:tcPr>
            <w:tcW w:type="dxa" w:w="720"/>
          </w:tcPr>
          <w:p>
            <w:r>
              <w:rPr>
                <w:sz w:val="16"/>
              </w:rPr>
              <w:t>10.0</w:t>
            </w:r>
          </w:p>
        </w:tc>
        <w:tc>
          <w:tcPr>
            <w:tcW w:type="dxa" w:w="720"/>
          </w:tcPr>
          <w:p>
            <w:r>
              <w:rPr>
                <w:sz w:val="16"/>
              </w:rPr>
              <w:t>8.98</w:t>
            </w:r>
          </w:p>
        </w:tc>
        <w:tc>
          <w:tcPr>
            <w:tcW w:type="dxa" w:w="720"/>
          </w:tcPr>
          <w:p>
            <w:r>
              <w:rPr>
                <w:sz w:val="16"/>
              </w:rPr>
              <w:t>1.9499999999999993</w:t>
            </w:r>
          </w:p>
        </w:tc>
        <w:tc>
          <w:tcPr>
            <w:tcW w:type="dxa" w:w="720"/>
          </w:tcPr>
          <w:p>
            <w:r>
              <w:rPr>
                <w:sz w:val="16"/>
              </w:rPr>
              <w:t>-4.00124254770069</w:t>
            </w:r>
          </w:p>
        </w:tc>
      </w:tr>
    </w:tbl>
    <w:p/>
    <w:p>
      <w:pPr>
        <w:pStyle w:val="Heading2"/>
      </w:pPr>
      <w:r>
        <w:t>1.6 Key findings and strategic implications (for banks, regulators, and policymakers)</w:t>
      </w:r>
    </w:p>
    <w:p>
      <w:r>
        <w:t>Key findings for financial institutions:</w:t>
      </w:r>
    </w:p>
    <w:p>
      <w:pPr>
        <w:pStyle w:val="ListBullet"/>
      </w:pPr>
      <w:r>
        <w:t>The dominant tail risks are not purely technological. They are (i) governance and controls failure during transformation (A1), (ii) cost and talent dynamics that delay savings and stress earnings (A2), (iii) structural competitive displacement and franchise erosion for laggards (B1/B2), and (iv) macro feedback loops when displacement hits indebted middle-income households and commercial real estate (C1).</w:t>
      </w:r>
    </w:p>
    <w:p>
      <w:pPr>
        <w:pStyle w:val="ListBullet"/>
      </w:pPr>
      <w:r>
        <w:t>Third‑party concentration risk becomes a systemic operational risk vector. Multi-provider architectures and exit plans should be treated as risk appetite decisions, not engineering preferences. [R14][R22][R43]</w:t>
      </w:r>
    </w:p>
    <w:p>
      <w:pPr>
        <w:pStyle w:val="ListBullet"/>
      </w:pPr>
      <w:r>
        <w:t>Banks face a strategic dilemma in systemic displacement scenarios: continued internal automation can improve efficiency but may amplify macro credit stress through additional layoffs. This creates reputational and political risk externalities that traditional bank strategy does not model.</w:t>
      </w:r>
    </w:p>
    <w:p>
      <w:r>
        <w:t>Key findings for regulators and supervisors:</w:t>
      </w:r>
    </w:p>
    <w:p>
      <w:pPr>
        <w:pStyle w:val="ListBullet"/>
      </w:pPr>
      <w:r>
        <w:t>Supervision is likely to evolve from ‘AI governance expectations’ to de facto performance benchmarks (e.g., AI-enabled fraud detection and AML monitoring outperform manual processes). A lagging control environment can become a safety-and-soundness issue (B2).</w:t>
      </w:r>
    </w:p>
    <w:p>
      <w:pPr>
        <w:pStyle w:val="ListBullet"/>
      </w:pPr>
      <w:r>
        <w:t>Systemic risk may arise from correlated adoption of similar models and vendors (homogeneous outputs, correlated errors, simultaneous workforce reductions). This resembles common‑exposure dynamics in cloud concentration and market infrastructure.</w:t>
      </w:r>
    </w:p>
    <w:p>
      <w:r>
        <w:t>Key findings for policymakers and economists:</w:t>
      </w:r>
    </w:p>
    <w:p>
      <w:pPr>
        <w:pStyle w:val="ListBullet"/>
      </w:pPr>
      <w:r>
        <w:t>If displacement concentrates in white-collar, metro-based, highly indebted households, the transmission into consumer credit, housing, and office CRE can be faster and more politically salient than prior automation waves.</w:t>
      </w:r>
    </w:p>
    <w:p>
      <w:pPr>
        <w:pStyle w:val="ListBullet"/>
      </w:pPr>
      <w:r>
        <w:t>Offshore service hubs that depend on U.S./EU outsourcing (e.g., large BPO centers) may face abrupt income shocks if AI substitutes for routine service tasks; this has fiscal and geopolitical implications.</w:t>
      </w:r>
    </w:p>
    <w:p>
      <w:pPr>
        <w:pStyle w:val="Heading2"/>
      </w:pPr>
      <w:r>
        <w:t>1.7 Recommended actions and decision points (board-level)</w:t>
      </w:r>
    </w:p>
    <w:p>
      <w:pPr>
        <w:pStyle w:val="ListBullet"/>
      </w:pPr>
      <w:r>
        <w:t>Approve an explicit AI transformation risk appetite (speed, workforce, vendor concentration, regulatory posture) and link it to the enterprise risk appetite statement (Section 8).</w:t>
      </w:r>
    </w:p>
    <w:p>
      <w:pPr>
        <w:pStyle w:val="ListBullet"/>
      </w:pPr>
      <w:r>
        <w:t>Mandate a dual-sided AI stress testing cycle (Transformation Risk + Inaction Risk + Systemic/Macro) as an annual board exercise, integrated with capital planning, operational resilience, and strategic planning.</w:t>
      </w:r>
    </w:p>
    <w:p>
      <w:pPr>
        <w:pStyle w:val="ListBullet"/>
      </w:pPr>
      <w:r>
        <w:t>Require a management early-warning dashboard with thresholds and pre-authorized playbooks (Sections 9–10), including triggers for pausing deployments, raising human review requirements, or accelerating competitive catch-up.</w:t>
      </w:r>
    </w:p>
    <w:p>
      <w:pPr>
        <w:pStyle w:val="ListBullet"/>
      </w:pPr>
      <w:r>
        <w:t>Direct management to engage regulators proactively on AI governance, model risk, third-party dependence, and scenario results (Section 11).</w:t>
      </w:r>
    </w:p>
    <w:p>
      <w:r>
        <w:br w:type="page"/>
      </w:r>
    </w:p>
    <w:p>
      <w:pPr>
        <w:pStyle w:val="Heading1"/>
      </w:pPr>
      <w:r>
        <w:t>2. Conceptual Framework: AI Transformation as a Stressable Event</w:t>
      </w:r>
    </w:p>
    <w:p>
      <w:pPr>
        <w:pStyle w:val="Heading2"/>
      </w:pPr>
      <w:r>
        <w:t>2.1 Why conventional stress testing is insufficient</w:t>
      </w:r>
    </w:p>
    <w:p>
      <w:r>
        <w:t>Conventional prudential stress tests (e.g., CCAR/DFAST) model how exogenous macroeconomic shocks transmit into a bank’s credit losses, revenues, market valuations, and capital. They assume that the institution’s operating model—processes, controls, systems, governance, and workforce structure—is broadly stable during the stress horizon.</w:t>
      </w:r>
    </w:p>
    <w:p>
      <w:r>
        <w:t>AI transformation violates this assumption. It is a structural, endogenous change to:</w:t>
      </w:r>
    </w:p>
    <w:p>
      <w:pPr>
        <w:pStyle w:val="ListBullet"/>
      </w:pPr>
      <w:r>
        <w:t>Decision-making: credit underwriting, fraud detection, trading, customer communications, HR decisions (hiring, performance, layoffs).</w:t>
      </w:r>
    </w:p>
    <w:p>
      <w:pPr>
        <w:pStyle w:val="ListBullet"/>
      </w:pPr>
      <w:r>
        <w:t>Control environment: monitoring, surveillance, model risk management, compliance testing, reporting.</w:t>
      </w:r>
    </w:p>
    <w:p>
      <w:pPr>
        <w:pStyle w:val="ListBullet"/>
      </w:pPr>
      <w:r>
        <w:t>Operating model and labor: process redesign, role elimination, reskilling, creation of new AI-adjacent roles.</w:t>
      </w:r>
    </w:p>
    <w:p>
      <w:pPr>
        <w:pStyle w:val="ListBullet"/>
      </w:pPr>
      <w:r>
        <w:t>Third-party dependence: reliance on concentrated providers for frontier models, cloud, data, and toolchains.</w:t>
      </w:r>
    </w:p>
    <w:p>
      <w:r>
        <w:t>Therefore, AI transformation must be stress-tested as a combined strategic + operational + macro event: the bank changes itself while the environment changes around it.</w:t>
      </w:r>
    </w:p>
    <w:p>
      <w:pPr>
        <w:pStyle w:val="Heading2"/>
      </w:pPr>
      <w:r>
        <w:t>2.2 The dual-sided stress test structure</w:t>
      </w:r>
    </w:p>
    <w:p>
      <w:r>
        <w:t>This framework organizes scenarios into three complementary types:</w:t>
      </w:r>
    </w:p>
    <w:p>
      <w:pPr>
        <w:pStyle w:val="ListBullet"/>
      </w:pPr>
      <w:r>
        <w:t>Type A — Transformation Risk: stresses institutions that pursue aggressive AI transformation (execution, control breakdowns, model/cyber incidents, regulatory backlash).</w:t>
      </w:r>
    </w:p>
    <w:p>
      <w:pPr>
        <w:pStyle w:val="ListBullet"/>
      </w:pPr>
      <w:r>
        <w:t>Type B — Inaction Risk: stresses institutions that delay or under-invest in AI (structural cost disadvantage, market share loss, supervisory pressure to modernize).</w:t>
      </w:r>
    </w:p>
    <w:p>
      <w:pPr>
        <w:pStyle w:val="ListBullet"/>
      </w:pPr>
      <w:r>
        <w:t>Type C — Systemic/Macro: stresses the economy and financial system from rapid, widespread AI adoption (labor displacement, demand shock, political regime shift).</w:t>
      </w:r>
    </w:p>
    <w:p>
      <w:r>
        <w:t>Boards should treat these as a minimum viable scenario set. Most corporate AI risk programs cover Type A only (model risk and compliance) and miss Type B and Type C, which are often the dominant franchise and capital risks.</w:t>
      </w:r>
    </w:p>
    <w:p>
      <w:pPr>
        <w:pStyle w:val="Heading2"/>
      </w:pPr>
      <w:r>
        <w:t>2.3 Transmission channel map (how AI transformation propagates)</w:t>
      </w:r>
    </w:p>
    <w:p>
      <w:r>
        <w:t>AI transformation stress propagates through multiple channels. A board-ready stress test must explicitly map and quantify each channel, including second- and third-order effects.</w:t>
      </w:r>
    </w:p>
    <w:p>
      <w:r>
        <w:rPr>
          <w:b/>
        </w:rPr>
        <w:t>Exhibit 2. AI transformation transmission channels and bank risk mapping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6"/>
              </w:rPr>
              <w:t>Channel</w:t>
            </w:r>
          </w:p>
        </w:tc>
        <w:tc>
          <w:tcPr>
            <w:tcW w:type="dxa" w:w="2880"/>
          </w:tcPr>
          <w:p>
            <w:r>
              <w:rPr>
                <w:sz w:val="16"/>
              </w:rPr>
              <w:t>Causal chain (simplified)</w:t>
            </w:r>
          </w:p>
        </w:tc>
        <w:tc>
          <w:tcPr>
            <w:tcW w:type="dxa" w:w="2880"/>
          </w:tcPr>
          <w:p>
            <w:r>
              <w:rPr>
                <w:sz w:val="16"/>
              </w:rPr>
              <w:t>Primary bank risk types</w:t>
            </w:r>
          </w:p>
        </w:tc>
      </w:tr>
      <w:tr>
        <w:tc>
          <w:tcPr>
            <w:tcW w:type="dxa" w:w="2880"/>
          </w:tcPr>
          <w:p>
            <w:r>
              <w:rPr>
                <w:sz w:val="16"/>
              </w:rPr>
              <w:t>Labor market channel</w:t>
            </w:r>
          </w:p>
        </w:tc>
        <w:tc>
          <w:tcPr>
            <w:tcW w:type="dxa" w:w="2880"/>
          </w:tcPr>
          <w:p>
            <w:r>
              <w:rPr>
                <w:sz w:val="16"/>
              </w:rPr>
              <w:t>Displacement → unemployment/underemployment → consumer spending ↓ → consumer credit losses ↑ → bank earnings ↓; regional concentration amplifies mortgage/auto/CRE losses.</w:t>
            </w:r>
          </w:p>
        </w:tc>
        <w:tc>
          <w:tcPr>
            <w:tcW w:type="dxa" w:w="2880"/>
          </w:tcPr>
          <w:p>
            <w:r>
              <w:rPr>
                <w:sz w:val="16"/>
              </w:rPr>
              <w:t>Credit risk; Liquidity risk; Franchise risk</w:t>
            </w:r>
          </w:p>
        </w:tc>
      </w:tr>
      <w:tr>
        <w:tc>
          <w:tcPr>
            <w:tcW w:type="dxa" w:w="2880"/>
          </w:tcPr>
          <w:p>
            <w:r>
              <w:rPr>
                <w:sz w:val="16"/>
              </w:rPr>
              <w:t>Operational risk channel</w:t>
            </w:r>
          </w:p>
        </w:tc>
        <w:tc>
          <w:tcPr>
            <w:tcW w:type="dxa" w:w="2880"/>
          </w:tcPr>
          <w:p>
            <w:r>
              <w:rPr>
                <w:sz w:val="16"/>
              </w:rPr>
              <w:t>Deployment failures, model errors, control breaks → operational losses, remediation costs, consent orders → reputational damage and growth constraints.</w:t>
            </w:r>
          </w:p>
        </w:tc>
        <w:tc>
          <w:tcPr>
            <w:tcW w:type="dxa" w:w="2880"/>
          </w:tcPr>
          <w:p>
            <w:r>
              <w:rPr>
                <w:sz w:val="16"/>
              </w:rPr>
              <w:t>Operational risk; Compliance risk; Reputational risk</w:t>
            </w:r>
          </w:p>
        </w:tc>
      </w:tr>
      <w:tr>
        <w:tc>
          <w:tcPr>
            <w:tcW w:type="dxa" w:w="2880"/>
          </w:tcPr>
          <w:p>
            <w:r>
              <w:rPr>
                <w:sz w:val="16"/>
              </w:rPr>
              <w:t>Competitive displacement channel</w:t>
            </w:r>
          </w:p>
        </w:tc>
        <w:tc>
          <w:tcPr>
            <w:tcW w:type="dxa" w:w="2880"/>
          </w:tcPr>
          <w:p>
            <w:r>
              <w:rPr>
                <w:sz w:val="16"/>
              </w:rPr>
              <w:t>AI leaders reset the cost curve and speed → laggards lose market share, talent → revenue erosion → strategic distress, M&amp;A pressure.</w:t>
            </w:r>
          </w:p>
        </w:tc>
        <w:tc>
          <w:tcPr>
            <w:tcW w:type="dxa" w:w="2880"/>
          </w:tcPr>
          <w:p>
            <w:r>
              <w:rPr>
                <w:sz w:val="16"/>
              </w:rPr>
              <w:t>Strategic risk; Business risk; Capital planning risk</w:t>
            </w:r>
          </w:p>
        </w:tc>
      </w:tr>
      <w:tr>
        <w:tc>
          <w:tcPr>
            <w:tcW w:type="dxa" w:w="2880"/>
          </w:tcPr>
          <w:p>
            <w:r>
              <w:rPr>
                <w:sz w:val="16"/>
              </w:rPr>
              <w:t>Regulatory / political channel</w:t>
            </w:r>
          </w:p>
        </w:tc>
        <w:tc>
          <w:tcPr>
            <w:tcW w:type="dxa" w:w="2880"/>
          </w:tcPr>
          <w:p>
            <w:r>
              <w:rPr>
                <w:sz w:val="16"/>
              </w:rPr>
              <w:t>Backlash → restrictive rules (human-in-the-loop mandates, liability, moratoria) → stranded investments, higher compliance cost → slower innovation.</w:t>
            </w:r>
          </w:p>
        </w:tc>
        <w:tc>
          <w:tcPr>
            <w:tcW w:type="dxa" w:w="2880"/>
          </w:tcPr>
          <w:p>
            <w:r>
              <w:rPr>
                <w:sz w:val="16"/>
              </w:rPr>
              <w:t>Compliance risk; Strategic risk</w:t>
            </w:r>
          </w:p>
        </w:tc>
      </w:tr>
      <w:tr>
        <w:tc>
          <w:tcPr>
            <w:tcW w:type="dxa" w:w="2880"/>
          </w:tcPr>
          <w:p>
            <w:r>
              <w:rPr>
                <w:sz w:val="16"/>
              </w:rPr>
              <w:t>Technology concentration channel</w:t>
            </w:r>
          </w:p>
        </w:tc>
        <w:tc>
          <w:tcPr>
            <w:tcW w:type="dxa" w:w="2880"/>
          </w:tcPr>
          <w:p>
            <w:r>
              <w:rPr>
                <w:sz w:val="16"/>
              </w:rPr>
              <w:t>Provider outage or failure → correlated disruption across institutions using common vendors → systemic operational event.</w:t>
            </w:r>
          </w:p>
        </w:tc>
        <w:tc>
          <w:tcPr>
            <w:tcW w:type="dxa" w:w="2880"/>
          </w:tcPr>
          <w:p>
            <w:r>
              <w:rPr>
                <w:sz w:val="16"/>
              </w:rPr>
              <w:t>Operational resilience; Third-party risk; Systemic risk</w:t>
            </w:r>
          </w:p>
        </w:tc>
      </w:tr>
      <w:tr>
        <w:tc>
          <w:tcPr>
            <w:tcW w:type="dxa" w:w="2880"/>
          </w:tcPr>
          <w:p>
            <w:r>
              <w:rPr>
                <w:sz w:val="16"/>
              </w:rPr>
              <w:t>Correlation / model homogeneity channel</w:t>
            </w:r>
          </w:p>
        </w:tc>
        <w:tc>
          <w:tcPr>
            <w:tcW w:type="dxa" w:w="2880"/>
          </w:tcPr>
          <w:p>
            <w:r>
              <w:rPr>
                <w:sz w:val="16"/>
              </w:rPr>
              <w:t>Similar models/strategies → correlated errors, correlated positions, herding in markets → instability (analogous to crowded trades).</w:t>
            </w:r>
          </w:p>
        </w:tc>
        <w:tc>
          <w:tcPr>
            <w:tcW w:type="dxa" w:w="2880"/>
          </w:tcPr>
          <w:p>
            <w:r>
              <w:rPr>
                <w:sz w:val="16"/>
              </w:rPr>
              <w:t>Market risk; Model risk; Systemic risk</w:t>
            </w:r>
          </w:p>
        </w:tc>
      </w:tr>
      <w:tr>
        <w:tc>
          <w:tcPr>
            <w:tcW w:type="dxa" w:w="2880"/>
          </w:tcPr>
          <w:p>
            <w:r>
              <w:rPr>
                <w:sz w:val="16"/>
              </w:rPr>
              <w:t>Cybersecurity channel</w:t>
            </w:r>
          </w:p>
        </w:tc>
        <w:tc>
          <w:tcPr>
            <w:tcW w:type="dxa" w:w="2880"/>
          </w:tcPr>
          <w:p>
            <w:r>
              <w:rPr>
                <w:sz w:val="16"/>
              </w:rPr>
              <w:t>AI-powered phishing, deepfakes, adversarial attacks → fraud and data breaches → fines and trust erosion.</w:t>
            </w:r>
          </w:p>
        </w:tc>
        <w:tc>
          <w:tcPr>
            <w:tcW w:type="dxa" w:w="2880"/>
          </w:tcPr>
          <w:p>
            <w:r>
              <w:rPr>
                <w:sz w:val="16"/>
              </w:rPr>
              <w:t>Cyber risk; Fraud risk; Operational risk</w:t>
            </w:r>
          </w:p>
        </w:tc>
      </w:tr>
      <w:tr>
        <w:tc>
          <w:tcPr>
            <w:tcW w:type="dxa" w:w="2880"/>
          </w:tcPr>
          <w:p>
            <w:r>
              <w:rPr>
                <w:sz w:val="16"/>
              </w:rPr>
              <w:t>Talent market channel</w:t>
            </w:r>
          </w:p>
        </w:tc>
        <w:tc>
          <w:tcPr>
            <w:tcW w:type="dxa" w:w="2880"/>
          </w:tcPr>
          <w:p>
            <w:r>
              <w:rPr>
                <w:sz w:val="16"/>
              </w:rPr>
              <w:t>AI talent scarcity → compensation inflation and key-person risk; poaching; loss of control expertise.</w:t>
            </w:r>
          </w:p>
        </w:tc>
        <w:tc>
          <w:tcPr>
            <w:tcW w:type="dxa" w:w="2880"/>
          </w:tcPr>
          <w:p>
            <w:r>
              <w:rPr>
                <w:sz w:val="16"/>
              </w:rPr>
              <w:t>Operational risk; Strategic risk; Cost risk</w:t>
            </w:r>
          </w:p>
        </w:tc>
      </w:tr>
    </w:tbl>
    <w:p/>
    <w:p>
      <w:pPr>
        <w:pStyle w:val="Heading2"/>
      </w:pPr>
      <w:r>
        <w:t>2.4 Feedback loops and nonlinearities (why ‘linear planning’ fails)</w:t>
      </w:r>
    </w:p>
    <w:p>
      <w:r>
        <w:t>AI transformation creates reinforcing cycles that can amplify stress beyond first-order effects. Boards and regulators should explicitly test these nonlinearities:</w:t>
      </w:r>
    </w:p>
    <w:p>
      <w:pPr>
        <w:pStyle w:val="ListBullet"/>
      </w:pPr>
      <w:r>
        <w:t>Displacement feedback loop: AI-driven layoffs → spending declines → credit losses → bank earnings pressure → additional automation and layoffs.</w:t>
      </w:r>
    </w:p>
    <w:p>
      <w:pPr>
        <w:pStyle w:val="ListBullet"/>
      </w:pPr>
      <w:r>
        <w:t>Control erosion loop: headcount reduction in operations/risk/compliance → weaker oversight → more model/operational incidents → regulatory constraints → higher cost and slower transformation.</w:t>
      </w:r>
    </w:p>
    <w:p>
      <w:pPr>
        <w:pStyle w:val="ListBullet"/>
      </w:pPr>
      <w:r>
        <w:t>Vendor concentration loop: consolidation around a few providers → reduced substitutability → systemic outage impact increases → regulators raise requirements → compliance burden increases.</w:t>
      </w:r>
    </w:p>
    <w:p>
      <w:pPr>
        <w:pStyle w:val="ListBullet"/>
      </w:pPr>
      <w:r>
        <w:t>Political backlash loop: concentrated job loss in high-visibility regions → political response (moratoria/taxes) → investment uncertainty → productivity gains delayed → slower growth and persistent unemployment.</w:t>
      </w:r>
    </w:p>
    <w:p>
      <w:pPr>
        <w:pStyle w:val="Heading2"/>
      </w:pPr>
      <w:r>
        <w:t>2.5 Stress test boundaries (what is ‘in scope’)</w:t>
      </w:r>
    </w:p>
    <w:p>
      <w:r>
        <w:t>The framework is intentionally multi-dimensional. It includes, at minimum:</w:t>
      </w:r>
    </w:p>
    <w:p>
      <w:pPr>
        <w:pStyle w:val="ListBullet"/>
      </w:pPr>
      <w:r>
        <w:t>Macroeconomic outcomes (GDP, unemployment, wages, inflation, rates, asset prices) over 10 years.</w:t>
      </w:r>
    </w:p>
    <w:p>
      <w:pPr>
        <w:pStyle w:val="ListBullet"/>
      </w:pPr>
      <w:r>
        <w:t>Labor market distributional outcomes (by industry, occupation, education, income, geography).</w:t>
      </w:r>
    </w:p>
    <w:p>
      <w:pPr>
        <w:pStyle w:val="ListBullet"/>
      </w:pPr>
      <w:r>
        <w:t>Bank-specific operating-model outcomes (headcount by function, efficiency ratio, tech spend, AI adoption).</w:t>
      </w:r>
    </w:p>
    <w:p>
      <w:pPr>
        <w:pStyle w:val="ListBullet"/>
      </w:pPr>
      <w:r>
        <w:t>Operational risk outcomes (AI failures, cyber/fraud events, compliance incidents, litigation).</w:t>
      </w:r>
    </w:p>
    <w:p>
      <w:pPr>
        <w:pStyle w:val="ListBullet"/>
      </w:pPr>
      <w:r>
        <w:t>Systemic outcomes (provider concentration, correlated adoption, market structure effects, political/regulatory regime shifts).</w:t>
      </w:r>
    </w:p>
    <w:p>
      <w:r>
        <w:br w:type="page"/>
      </w:r>
    </w:p>
    <w:p>
      <w:pPr>
        <w:pStyle w:val="Heading1"/>
      </w:pPr>
      <w:r>
        <w:t>3. Scenario Design Methodology</w:t>
      </w:r>
    </w:p>
    <w:p>
      <w:pPr>
        <w:pStyle w:val="Heading2"/>
      </w:pPr>
      <w:r>
        <w:t>3.1 Severity calibration principles (regulator-grade)</w:t>
      </w:r>
    </w:p>
    <w:p>
      <w:r>
        <w:t>Scenario severity is calibrated to match the discipline of prudential stress testing: scenarios must be plausible, severe, internally consistent, and time‑bounded. This framework uses a four-part calibration test for each scenario:</w:t>
      </w:r>
    </w:p>
    <w:p>
      <w:pPr>
        <w:pStyle w:val="ListBullet"/>
      </w:pPr>
      <w:r>
        <w:t>Plausibility: grounded in observed adoption curves, published projections, and historical disruption analogues (not science fiction).</w:t>
      </w:r>
    </w:p>
    <w:p>
      <w:pPr>
        <w:pStyle w:val="ListBullet"/>
      </w:pPr>
      <w:r>
        <w:t>Severity: materially worse than baseline in the dimensions that matter (capital, liquidity, operational resilience, franchise), comparable to ‘severely adverse’ stress tests for macro variables where appropriate.</w:t>
      </w:r>
    </w:p>
    <w:p>
      <w:pPr>
        <w:pStyle w:val="ListBullet"/>
      </w:pPr>
      <w:r>
        <w:t>Internal consistency: variables move coherently (e.g., unemployment, GDP, consumer spending, spreads, delinquencies, and equity markets co-move).</w:t>
      </w:r>
    </w:p>
    <w:p>
      <w:pPr>
        <w:pStyle w:val="ListBullet"/>
      </w:pPr>
      <w:r>
        <w:t>Time-bounded with adaptation: specify 1‑year, 3‑year, 5‑year, and 10‑year states, including recovery or regime shift dynamics (not just a one‑year shock).</w:t>
      </w:r>
    </w:p>
    <w:p>
      <w:pPr>
        <w:pStyle w:val="Heading2"/>
      </w:pPr>
      <w:r>
        <w:t>3.2 Historical analogue calibration (how history sets the ‘shape’ of disruption)</w:t>
      </w:r>
    </w:p>
    <w:p>
      <w:r>
        <w:t>We calibrate disruption speed, distributional impacts, and political reaction using a set of historical analogues. The purpose is not to claim AI will replicate any single event, but to use history to constrain plausible magnitudes and time scales.</w:t>
      </w:r>
    </w:p>
    <w:p>
      <w:r>
        <w:rPr>
          <w:b/>
        </w:rPr>
        <w:t>Exhibit 3. Historical disruption analogues used for scenario calibration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6"/>
              </w:rPr>
              <w:t>Historical analogue</w:t>
            </w:r>
          </w:p>
        </w:tc>
        <w:tc>
          <w:tcPr>
            <w:tcW w:type="dxa" w:w="2880"/>
          </w:tcPr>
          <w:p>
            <w:r>
              <w:rPr>
                <w:sz w:val="16"/>
              </w:rPr>
              <w:t>Observed pattern (abridged)</w:t>
            </w:r>
          </w:p>
        </w:tc>
        <w:tc>
          <w:tcPr>
            <w:tcW w:type="dxa" w:w="2880"/>
          </w:tcPr>
          <w:p>
            <w:r>
              <w:rPr>
                <w:sz w:val="16"/>
              </w:rPr>
              <w:t>Calibration use in this framework</w:t>
            </w:r>
          </w:p>
        </w:tc>
      </w:tr>
      <w:tr>
        <w:tc>
          <w:tcPr>
            <w:tcW w:type="dxa" w:w="2880"/>
          </w:tcPr>
          <w:p>
            <w:r>
              <w:rPr>
                <w:sz w:val="16"/>
              </w:rPr>
              <w:t>Industrial Revolution (c. 1760–1840)</w:t>
            </w:r>
          </w:p>
        </w:tc>
        <w:tc>
          <w:tcPr>
            <w:tcW w:type="dxa" w:w="2880"/>
          </w:tcPr>
          <w:p>
            <w:r>
              <w:rPr>
                <w:sz w:val="16"/>
              </w:rPr>
              <w:t>Long transition; mechanization displaced artisanal labor; regional concentration around industrial centers; substantial distributional conflict. Real wages lagged productivity for decades (“Engels’ Pause”). [R34][R35]</w:t>
            </w:r>
          </w:p>
        </w:tc>
        <w:tc>
          <w:tcPr>
            <w:tcW w:type="dxa" w:w="2880"/>
          </w:tcPr>
          <w:p>
            <w:r>
              <w:rPr>
                <w:sz w:val="16"/>
              </w:rPr>
              <w:t>Calibrates tail risk of prolonged wage stagnation and social backlash under structural change.</w:t>
            </w:r>
          </w:p>
        </w:tc>
      </w:tr>
      <w:tr>
        <w:tc>
          <w:tcPr>
            <w:tcW w:type="dxa" w:w="2880"/>
          </w:tcPr>
          <w:p>
            <w:r>
              <w:rPr>
                <w:sz w:val="16"/>
              </w:rPr>
              <w:t>Electrification (1880s–1920s)</w:t>
            </w:r>
          </w:p>
        </w:tc>
        <w:tc>
          <w:tcPr>
            <w:tcW w:type="dxa" w:w="2880"/>
          </w:tcPr>
          <w:p>
            <w:r>
              <w:rPr>
                <w:sz w:val="16"/>
              </w:rPr>
              <w:t>General-purpose technology with long diffusion; productivity gains lagged until complementary investments (factory redesign, skills, processes) were made (“productivity paradox”). [R33]</w:t>
            </w:r>
          </w:p>
        </w:tc>
        <w:tc>
          <w:tcPr>
            <w:tcW w:type="dxa" w:w="2880"/>
          </w:tcPr>
          <w:p>
            <w:r>
              <w:rPr>
                <w:sz w:val="16"/>
              </w:rPr>
              <w:t>Calibrates adoption lags, J‑curve costs, and delayed payoff risks (Scenario A2).</w:t>
            </w:r>
          </w:p>
        </w:tc>
      </w:tr>
      <w:tr>
        <w:tc>
          <w:tcPr>
            <w:tcW w:type="dxa" w:w="2880"/>
          </w:tcPr>
          <w:p>
            <w:r>
              <w:rPr>
                <w:sz w:val="16"/>
              </w:rPr>
              <w:t>Computerization / IT (1980s–2000s)</w:t>
            </w:r>
          </w:p>
        </w:tc>
        <w:tc>
          <w:tcPr>
            <w:tcW w:type="dxa" w:w="2880"/>
          </w:tcPr>
          <w:p>
            <w:r>
              <w:rPr>
                <w:sz w:val="16"/>
              </w:rPr>
              <w:t>Broad diffusion; task reallocation rather than uniform job destruction; research documents job polarization and wage inequality. [R28]</w:t>
            </w:r>
          </w:p>
        </w:tc>
        <w:tc>
          <w:tcPr>
            <w:tcW w:type="dxa" w:w="2880"/>
          </w:tcPr>
          <w:p>
            <w:r>
              <w:rPr>
                <w:sz w:val="16"/>
              </w:rPr>
              <w:t>Calibrates ‘moderate’ disruption curve: strong productivity with uneven wage/occupation effects.</w:t>
            </w:r>
          </w:p>
        </w:tc>
      </w:tr>
      <w:tr>
        <w:tc>
          <w:tcPr>
            <w:tcW w:type="dxa" w:w="2880"/>
          </w:tcPr>
          <w:p>
            <w:r>
              <w:rPr>
                <w:sz w:val="16"/>
              </w:rPr>
              <w:t>Internet / e‑commerce (1995–2015)</w:t>
            </w:r>
          </w:p>
        </w:tc>
        <w:tc>
          <w:tcPr>
            <w:tcW w:type="dxa" w:w="2880"/>
          </w:tcPr>
          <w:p>
            <w:r>
              <w:rPr>
                <w:sz w:val="16"/>
              </w:rPr>
              <w:t>Rapid retail and media restructuring; geographic concentration (winners in tech hubs, logistics corridors; losers in local retail/media). Policy response limited; market structure shifted strongly. [R36]</w:t>
            </w:r>
          </w:p>
        </w:tc>
        <w:tc>
          <w:tcPr>
            <w:tcW w:type="dxa" w:w="2880"/>
          </w:tcPr>
          <w:p>
            <w:r>
              <w:rPr>
                <w:sz w:val="16"/>
              </w:rPr>
              <w:t>Calibrates market structure and franchise displacement (Scenario B1).</w:t>
            </w:r>
          </w:p>
        </w:tc>
      </w:tr>
      <w:tr>
        <w:tc>
          <w:tcPr>
            <w:tcW w:type="dxa" w:w="2880"/>
          </w:tcPr>
          <w:p>
            <w:r>
              <w:rPr>
                <w:sz w:val="16"/>
              </w:rPr>
              <w:t>Offshoring / globalization (1990s–2010s)</w:t>
            </w:r>
          </w:p>
        </w:tc>
        <w:tc>
          <w:tcPr>
            <w:tcW w:type="dxa" w:w="2880"/>
          </w:tcPr>
          <w:p>
            <w:r>
              <w:rPr>
                <w:sz w:val="16"/>
              </w:rPr>
              <w:t>Regionally concentrated manufacturing job loss; slow adjustment; political backlash. ‘China shock’ research quantifies persistent local labor market impacts. [R30][R31][R32]</w:t>
            </w:r>
          </w:p>
        </w:tc>
        <w:tc>
          <w:tcPr>
            <w:tcW w:type="dxa" w:w="2880"/>
          </w:tcPr>
          <w:p>
            <w:r>
              <w:rPr>
                <w:sz w:val="16"/>
              </w:rPr>
              <w:t>Calibrates regional distress dynamics and slow reemployment; informs C1 geographic concentration assumptions.</w:t>
            </w:r>
          </w:p>
        </w:tc>
      </w:tr>
      <w:tr>
        <w:tc>
          <w:tcPr>
            <w:tcW w:type="dxa" w:w="2880"/>
          </w:tcPr>
          <w:p>
            <w:r>
              <w:rPr>
                <w:sz w:val="16"/>
              </w:rPr>
              <w:t>Automation/robotics in manufacturing (2000–present)</w:t>
            </w:r>
          </w:p>
        </w:tc>
        <w:tc>
          <w:tcPr>
            <w:tcW w:type="dxa" w:w="2880"/>
          </w:tcPr>
          <w:p>
            <w:r>
              <w:rPr>
                <w:sz w:val="16"/>
              </w:rPr>
              <w:t>Robots substitute for routine tasks; evidence shows measurable employment and wage effects in exposed local labor markets. [R29]</w:t>
            </w:r>
          </w:p>
        </w:tc>
        <w:tc>
          <w:tcPr>
            <w:tcW w:type="dxa" w:w="2880"/>
          </w:tcPr>
          <w:p>
            <w:r>
              <w:rPr>
                <w:sz w:val="16"/>
              </w:rPr>
              <w:t>Calibrates the relationship between automation intensity and local employment impacts.</w:t>
            </w:r>
          </w:p>
        </w:tc>
      </w:tr>
      <w:tr>
        <w:tc>
          <w:tcPr>
            <w:tcW w:type="dxa" w:w="2880"/>
          </w:tcPr>
          <w:p>
            <w:r>
              <w:rPr>
                <w:sz w:val="16"/>
              </w:rPr>
              <w:t>COVID‑19 as accelerant (2020–present)</w:t>
            </w:r>
          </w:p>
        </w:tc>
        <w:tc>
          <w:tcPr>
            <w:tcW w:type="dxa" w:w="2880"/>
          </w:tcPr>
          <w:p>
            <w:r>
              <w:rPr>
                <w:sz w:val="16"/>
              </w:rPr>
              <w:t>Rapid, forced adoption of remote work and digital processes; some shifts persisted. [R37]</w:t>
            </w:r>
          </w:p>
        </w:tc>
        <w:tc>
          <w:tcPr>
            <w:tcW w:type="dxa" w:w="2880"/>
          </w:tcPr>
          <w:p>
            <w:r>
              <w:rPr>
                <w:sz w:val="16"/>
              </w:rPr>
              <w:t>Calibrates ‘compressed timeline’ adoption dynamics—behavior can shift quickly under shock.</w:t>
            </w:r>
          </w:p>
        </w:tc>
      </w:tr>
    </w:tbl>
    <w:p/>
    <w:p>
      <w:pPr>
        <w:pStyle w:val="Heading2"/>
      </w:pPr>
      <w:r>
        <w:t>3.3 Variable taxonomy (required variables in every scenario)</w:t>
      </w:r>
    </w:p>
    <w:p>
      <w:r>
        <w:t>Each scenario specifies a complete variable set across five domains: macroeconomic, labor market, financial services operating model, technology/AI system dynamics, and political/social/regulatory conditions. The full 10‑year paths are provided in Appendix 13 for all scenarios.</w:t>
      </w:r>
    </w:p>
    <w:p>
      <w:r>
        <w:t>Macroeconomic variables (illustrative core set):</w:t>
      </w:r>
    </w:p>
    <w:p>
      <w:pPr>
        <w:pStyle w:val="ListBullet"/>
      </w:pPr>
      <w:r>
        <w:t>GDP growth; unemployment; labor force participation; wage growth (median and distribution); inflation; interest rates; credit spreads; consumer spending; housing and CRE prices; equity market levels; productivity; inequality metrics.</w:t>
      </w:r>
    </w:p>
    <w:p>
      <w:r>
        <w:t>Labor market variables (distributional):</w:t>
      </w:r>
    </w:p>
    <w:p>
      <w:pPr>
        <w:pStyle w:val="ListBullet"/>
      </w:pPr>
      <w:r>
        <w:t>Displacement and creation rates by industry, occupation, education, income, and geography; reemployment lag; reskilling success; wage scarring; labor force exit; gig absorption; youth employment.</w:t>
      </w:r>
    </w:p>
    <w:p>
      <w:r>
        <w:t>Financial-services operating model variables:</w:t>
      </w:r>
    </w:p>
    <w:p>
      <w:pPr>
        <w:pStyle w:val="ListBullet"/>
      </w:pPr>
      <w:r>
        <w:t>Bank headcount by function; efficiency ratio; technology spend; AI adoption rate; operational and compliance loss rates; revenue displacement from competition; credit losses from displacement in customer base; funding stability; market structure impacts in trading and advisory.</w:t>
      </w:r>
    </w:p>
    <w:p>
      <w:r>
        <w:t>Technology/AI system variables:</w:t>
      </w:r>
    </w:p>
    <w:p>
      <w:pPr>
        <w:pStyle w:val="ListBullet"/>
      </w:pPr>
      <w:r>
        <w:t>Capability advancement; cost curve; enterprise adoption S‑curve; reliability/error rates; provider concentration; cyber threat intensity; regulatory constraint level; AI talent gap; outage incidence; drift incidents.</w:t>
      </w:r>
    </w:p>
    <w:p>
      <w:r>
        <w:t>Political/social/regulatory variables:</w:t>
      </w:r>
    </w:p>
    <w:p>
      <w:pPr>
        <w:pStyle w:val="ListBullet"/>
      </w:pPr>
      <w:r>
        <w:t>Public sentiment; legislative/supervisory intensity; unionization; social unrest; fiscal policy responses; trade/industrial policy; international coordination; litigation intensity.</w:t>
      </w:r>
    </w:p>
    <w:p>
      <w:pPr>
        <w:pStyle w:val="Heading2"/>
      </w:pPr>
      <w:r>
        <w:t>3.4 Scenario construction checklist (minimum requirements)</w:t>
      </w:r>
    </w:p>
    <w:p>
      <w:r>
        <w:t>Each scenario must include, at minimum:</w:t>
      </w:r>
    </w:p>
    <w:p>
      <w:pPr>
        <w:pStyle w:val="ListBullet"/>
      </w:pPr>
      <w:r>
        <w:t>Triggering event(s) and catalyst(s).</w:t>
      </w:r>
    </w:p>
    <w:p>
      <w:pPr>
        <w:pStyle w:val="ListBullet"/>
      </w:pPr>
      <w:r>
        <w:t>Coherent causal chain with explicit transmission channels.</w:t>
      </w:r>
    </w:p>
    <w:p>
      <w:pPr>
        <w:pStyle w:val="ListBullet"/>
      </w:pPr>
      <w:r>
        <w:t>Quantified variable paths at Year 1, 3, 5, and 10 (and annual paths in Appendix).</w:t>
      </w:r>
    </w:p>
    <w:p>
      <w:pPr>
        <w:pStyle w:val="ListBullet"/>
      </w:pPr>
      <w:r>
        <w:t>Peak stress timing (what year is worst and why).</w:t>
      </w:r>
    </w:p>
    <w:p>
      <w:pPr>
        <w:pStyle w:val="ListBullet"/>
      </w:pPr>
      <w:r>
        <w:t>Recovery/adaptation path or regime shift description.</w:t>
      </w:r>
    </w:p>
    <w:p>
      <w:pPr>
        <w:pStyle w:val="ListBullet"/>
      </w:pPr>
      <w:r>
        <w:t>Historical analogue comparison and calibration logic.</w:t>
      </w:r>
    </w:p>
    <w:p>
      <w:pPr>
        <w:pStyle w:val="ListBullet"/>
      </w:pPr>
      <w:r>
        <w:t>Unconditional probability assessment (distinguish likelihood from severity).</w:t>
      </w:r>
    </w:p>
    <w:p>
      <w:r>
        <w:br w:type="page"/>
      </w:r>
    </w:p>
    <w:p>
      <w:pPr>
        <w:pStyle w:val="Heading1"/>
      </w:pPr>
      <w:r>
        <w:t>Part II. The Scenarios</w:t>
      </w:r>
    </w:p>
    <w:p>
      <w:pPr>
        <w:pStyle w:val="Heading1"/>
      </w:pPr>
      <w:r>
        <w:t>4. Scenario Library: Six Fully-Specified Scenarios (A1–C2)</w:t>
      </w:r>
    </w:p>
    <w:p>
      <w:pPr>
        <w:pStyle w:val="Heading2"/>
      </w:pPr>
      <w:r>
        <w:t>Scenario Type A: Transformation Risk (what can go wrong when you pursue AI aggressively)</w:t>
      </w:r>
    </w:p>
    <w:p>
      <w:pPr>
        <w:pStyle w:val="Heading2"/>
      </w:pPr>
      <w:r>
        <w:t>A1 The Botched Transformation</w:t>
      </w:r>
    </w:p>
    <w:p>
      <w:r>
        <w:rPr>
          <w:b/>
        </w:rPr>
        <w:t>Scenario overview</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6"/>
              </w:rPr>
              <w:t>Scenario attribute</w:t>
            </w:r>
          </w:p>
        </w:tc>
        <w:tc>
          <w:tcPr>
            <w:tcW w:type="dxa" w:w="4320"/>
          </w:tcPr>
          <w:p>
            <w:r>
              <w:rPr>
                <w:sz w:val="16"/>
              </w:rPr>
              <w:t>Value</w:t>
            </w:r>
          </w:p>
        </w:tc>
      </w:tr>
      <w:tr>
        <w:tc>
          <w:tcPr>
            <w:tcW w:type="dxa" w:w="4320"/>
          </w:tcPr>
          <w:p>
            <w:r>
              <w:rPr>
                <w:sz w:val="16"/>
              </w:rPr>
              <w:t>Scenario type</w:t>
            </w:r>
          </w:p>
        </w:tc>
        <w:tc>
          <w:tcPr>
            <w:tcW w:type="dxa" w:w="4320"/>
          </w:tcPr>
          <w:p>
            <w:r>
              <w:rPr>
                <w:sz w:val="16"/>
              </w:rPr>
              <w:t>Transformation risk</w:t>
            </w:r>
          </w:p>
        </w:tc>
      </w:tr>
      <w:tr>
        <w:tc>
          <w:tcPr>
            <w:tcW w:type="dxa" w:w="4320"/>
          </w:tcPr>
          <w:p>
            <w:r>
              <w:rPr>
                <w:sz w:val="16"/>
              </w:rPr>
              <w:t>Severity</w:t>
            </w:r>
          </w:p>
        </w:tc>
        <w:tc>
          <w:tcPr>
            <w:tcW w:type="dxa" w:w="4320"/>
          </w:tcPr>
          <w:p>
            <w:r>
              <w:rPr>
                <w:sz w:val="16"/>
              </w:rPr>
              <w:t>Moderate</w:t>
            </w:r>
          </w:p>
        </w:tc>
      </w:tr>
      <w:tr>
        <w:tc>
          <w:tcPr>
            <w:tcW w:type="dxa" w:w="4320"/>
          </w:tcPr>
          <w:p>
            <w:r>
              <w:rPr>
                <w:sz w:val="16"/>
              </w:rPr>
              <w:t>Unconditional probability (illustrative)</w:t>
            </w:r>
          </w:p>
        </w:tc>
        <w:tc>
          <w:tcPr>
            <w:tcW w:type="dxa" w:w="4320"/>
          </w:tcPr>
          <w:p>
            <w:r>
              <w:rPr>
                <w:sz w:val="16"/>
              </w:rPr>
              <w:t>Medium (≈20%)</w:t>
            </w:r>
          </w:p>
        </w:tc>
      </w:tr>
      <w:tr>
        <w:tc>
          <w:tcPr>
            <w:tcW w:type="dxa" w:w="4320"/>
          </w:tcPr>
          <w:p>
            <w:r>
              <w:rPr>
                <w:sz w:val="16"/>
              </w:rPr>
              <w:t>Peak stress timing</w:t>
            </w:r>
          </w:p>
        </w:tc>
        <w:tc>
          <w:tcPr>
            <w:tcW w:type="dxa" w:w="4320"/>
          </w:tcPr>
          <w:p>
            <w:r>
              <w:rPr>
                <w:sz w:val="16"/>
              </w:rPr>
              <w:t>Year 2 (operational loss peak and supervisory escalation).</w:t>
            </w:r>
          </w:p>
        </w:tc>
      </w:tr>
      <w:tr>
        <w:tc>
          <w:tcPr>
            <w:tcW w:type="dxa" w:w="4320"/>
          </w:tcPr>
          <w:p>
            <w:r>
              <w:rPr>
                <w:sz w:val="16"/>
              </w:rPr>
              <w:t>Summary</w:t>
            </w:r>
          </w:p>
        </w:tc>
        <w:tc>
          <w:tcPr>
            <w:tcW w:type="dxa" w:w="4320"/>
          </w:tcPr>
          <w:p>
            <w:r>
              <w:rPr>
                <w:sz w:val="16"/>
              </w:rPr>
              <w:t>A major financial institution accelerates AI deployment across operations, risk, compliance, and customer touchpoints. Execution outpaces controls. Model and process failures create operational losses and supervisory intervention (consent order).</w:t>
            </w:r>
          </w:p>
        </w:tc>
      </w:tr>
    </w:tbl>
    <w:p/>
    <w:p>
      <w:pPr>
        <w:pStyle w:val="Heading3"/>
      </w:pPr>
      <w:r>
        <w:t>Trigger events / catalysts</w:t>
      </w:r>
    </w:p>
    <w:p>
      <w:pPr>
        <w:pStyle w:val="ListBullet"/>
      </w:pPr>
      <w:r>
        <w:t>Board mandates aggressive cost-out via AI; management targets rapid headcount reductions in operations and compliance.</w:t>
      </w:r>
    </w:p>
    <w:p>
      <w:pPr>
        <w:pStyle w:val="ListBullet"/>
      </w:pPr>
      <w:r>
        <w:t>Multiple AI models move to production without adequate validation of data lineage, monitoring, and fallback controls.</w:t>
      </w:r>
    </w:p>
    <w:p>
      <w:pPr>
        <w:pStyle w:val="ListBullet"/>
      </w:pPr>
      <w:r>
        <w:t>A cluster of incidents: (i) systematic credit decision errors, (ii) AML surveillance false negatives, (iii) customer-facing AI misstatements that go viral, and (iv) weakened human oversight due to rapid workforce reduction.</w:t>
      </w:r>
    </w:p>
    <w:p>
      <w:pPr>
        <w:pStyle w:val="Heading3"/>
      </w:pPr>
      <w:r>
        <w:t>Causal chain (transmission mechanism)</w:t>
      </w:r>
    </w:p>
    <w:p>
      <w:pPr>
        <w:pStyle w:val="ListBullet"/>
      </w:pPr>
      <w:r>
        <w:t>Rushed deployment + insufficient guardrails → higher material error rates and drift.</w:t>
      </w:r>
    </w:p>
    <w:p>
      <w:pPr>
        <w:pStyle w:val="ListBullet"/>
      </w:pPr>
      <w:r>
        <w:t>Control gaps + reduced human review → missed compliance obligations and customer harm.</w:t>
      </w:r>
    </w:p>
    <w:p>
      <w:pPr>
        <w:pStyle w:val="ListBullet"/>
      </w:pPr>
      <w:r>
        <w:t>Supervisory exam identifies unsafe/unsound practices → consent order, growth constraints, mandated remediation.</w:t>
      </w:r>
    </w:p>
    <w:p>
      <w:pPr>
        <w:pStyle w:val="ListBullet"/>
      </w:pPr>
      <w:r>
        <w:t>Talent exodus (risk/compliance/engineering leaders) + remediation burden → slower recovery and opportunity cost vs. competitors.</w:t>
      </w:r>
    </w:p>
    <w:p>
      <w:pPr>
        <w:pStyle w:val="Heading3"/>
      </w:pPr>
      <w:r>
        <w:t>Historical analogue calibration</w:t>
      </w:r>
    </w:p>
    <w:p>
      <w:pPr>
        <w:pStyle w:val="ListBullet"/>
      </w:pPr>
      <w:r>
        <w:t>Operational/control failure analogues: high-cost remediation and long-duration consent orders after control breakdowns.</w:t>
      </w:r>
    </w:p>
    <w:p>
      <w:pPr>
        <w:pStyle w:val="ListBullet"/>
      </w:pPr>
      <w:r>
        <w:t>Algorithmic trading and automation incidents illustrate nonlinear loss amplification when control logic fails at scale.</w:t>
      </w:r>
    </w:p>
    <w:p>
      <w:pPr>
        <w:pStyle w:val="Heading3"/>
      </w:pPr>
      <w:r>
        <w:t>Recovery / adaptation path</w:t>
      </w:r>
    </w:p>
    <w:p>
      <w:r>
        <w:t>Recovery requires reintroducing layered controls, retraining, model monitoring, and staged re-automation. The institution returns to baseline profitability by Year 3–4 but absorbs multi-year opportunity cost and reputational drag.</w:t>
      </w:r>
    </w:p>
    <w:p>
      <w:pPr>
        <w:pStyle w:val="Heading3"/>
      </w:pPr>
      <w:r>
        <w:t>Key quantified variable points (Year 1, 3, 5, 10)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Variable</w:t>
            </w:r>
          </w:p>
        </w:tc>
        <w:tc>
          <w:tcPr>
            <w:tcW w:type="dxa" w:w="1728"/>
          </w:tcPr>
          <w:p>
            <w:r>
              <w:rPr>
                <w:sz w:val="14"/>
              </w:rPr>
              <w:t>Year 1</w:t>
            </w:r>
          </w:p>
        </w:tc>
        <w:tc>
          <w:tcPr>
            <w:tcW w:type="dxa" w:w="1728"/>
          </w:tcPr>
          <w:p>
            <w:r>
              <w:rPr>
                <w:sz w:val="14"/>
              </w:rPr>
              <w:t>Year 3</w:t>
            </w:r>
          </w:p>
        </w:tc>
        <w:tc>
          <w:tcPr>
            <w:tcW w:type="dxa" w:w="1728"/>
          </w:tcPr>
          <w:p>
            <w:r>
              <w:rPr>
                <w:sz w:val="14"/>
              </w:rPr>
              <w:t>Year 5</w:t>
            </w:r>
          </w:p>
        </w:tc>
        <w:tc>
          <w:tcPr>
            <w:tcW w:type="dxa" w:w="1728"/>
          </w:tcPr>
          <w:p>
            <w:r>
              <w:rPr>
                <w:sz w:val="14"/>
              </w:rPr>
              <w:t>Year 10</w:t>
            </w:r>
          </w:p>
        </w:tc>
      </w:tr>
      <w:tr>
        <w:tc>
          <w:tcPr>
            <w:tcW w:type="dxa" w:w="1728"/>
          </w:tcPr>
          <w:p>
            <w:r>
              <w:rPr>
                <w:sz w:val="14"/>
              </w:rPr>
              <w:t>Real GDP growth</w:t>
            </w:r>
          </w:p>
        </w:tc>
        <w:tc>
          <w:tcPr>
            <w:tcW w:type="dxa" w:w="1728"/>
          </w:tcPr>
          <w:p>
            <w:r>
              <w:rPr>
                <w:sz w:val="14"/>
              </w:rPr>
              <w:t>2.0</w:t>
            </w:r>
          </w:p>
        </w:tc>
        <w:tc>
          <w:tcPr>
            <w:tcW w:type="dxa" w:w="1728"/>
          </w:tcPr>
          <w:p>
            <w:r>
              <w:rPr>
                <w:sz w:val="14"/>
              </w:rPr>
              <w:t>2.0</w:t>
            </w:r>
          </w:p>
        </w:tc>
        <w:tc>
          <w:tcPr>
            <w:tcW w:type="dxa" w:w="1728"/>
          </w:tcPr>
          <w:p>
            <w:r>
              <w:rPr>
                <w:sz w:val="14"/>
              </w:rPr>
              <w:t>2.0</w:t>
            </w:r>
          </w:p>
        </w:tc>
        <w:tc>
          <w:tcPr>
            <w:tcW w:type="dxa" w:w="1728"/>
          </w:tcPr>
          <w:p>
            <w:r>
              <w:rPr>
                <w:sz w:val="14"/>
              </w:rPr>
              <w:t>2.0</w:t>
            </w:r>
          </w:p>
        </w:tc>
      </w:tr>
      <w:tr>
        <w:tc>
          <w:tcPr>
            <w:tcW w:type="dxa" w:w="1728"/>
          </w:tcPr>
          <w:p>
            <w:r>
              <w:rPr>
                <w:sz w:val="14"/>
              </w:rPr>
              <w:t>Unemployment rate</w:t>
            </w:r>
          </w:p>
        </w:tc>
        <w:tc>
          <w:tcPr>
            <w:tcW w:type="dxa" w:w="1728"/>
          </w:tcPr>
          <w:p>
            <w:r>
              <w:rPr>
                <w:sz w:val="14"/>
              </w:rPr>
              <w:t>4.4</w:t>
            </w:r>
          </w:p>
        </w:tc>
        <w:tc>
          <w:tcPr>
            <w:tcW w:type="dxa" w:w="1728"/>
          </w:tcPr>
          <w:p>
            <w:r>
              <w:rPr>
                <w:sz w:val="14"/>
              </w:rPr>
              <w:t>4.31</w:t>
            </w:r>
          </w:p>
        </w:tc>
        <w:tc>
          <w:tcPr>
            <w:tcW w:type="dxa" w:w="1728"/>
          </w:tcPr>
          <w:p>
            <w:r>
              <w:rPr>
                <w:sz w:val="14"/>
              </w:rPr>
              <w:t>4.22</w:t>
            </w:r>
          </w:p>
        </w:tc>
        <w:tc>
          <w:tcPr>
            <w:tcW w:type="dxa" w:w="1728"/>
          </w:tcPr>
          <w:p>
            <w:r>
              <w:rPr>
                <w:sz w:val="14"/>
              </w:rPr>
              <w:t>4.0</w:t>
            </w:r>
          </w:p>
        </w:tc>
      </w:tr>
      <w:tr>
        <w:tc>
          <w:tcPr>
            <w:tcW w:type="dxa" w:w="1728"/>
          </w:tcPr>
          <w:p>
            <w:r>
              <w:rPr>
                <w:sz w:val="14"/>
              </w:rPr>
              <w:t>CPI inflation</w:t>
            </w:r>
          </w:p>
        </w:tc>
        <w:tc>
          <w:tcPr>
            <w:tcW w:type="dxa" w:w="1728"/>
          </w:tcPr>
          <w:p>
            <w:r>
              <w:rPr>
                <w:sz w:val="14"/>
              </w:rPr>
              <w:t>2.4</w:t>
            </w:r>
          </w:p>
        </w:tc>
        <w:tc>
          <w:tcPr>
            <w:tcW w:type="dxa" w:w="1728"/>
          </w:tcPr>
          <w:p>
            <w:r>
              <w:rPr>
                <w:sz w:val="14"/>
              </w:rPr>
              <w:t>2.36</w:t>
            </w:r>
          </w:p>
        </w:tc>
        <w:tc>
          <w:tcPr>
            <w:tcW w:type="dxa" w:w="1728"/>
          </w:tcPr>
          <w:p>
            <w:r>
              <w:rPr>
                <w:sz w:val="14"/>
              </w:rPr>
              <w:t>2.31</w:t>
            </w:r>
          </w:p>
        </w:tc>
        <w:tc>
          <w:tcPr>
            <w:tcW w:type="dxa" w:w="1728"/>
          </w:tcPr>
          <w:p>
            <w:r>
              <w:rPr>
                <w:sz w:val="14"/>
              </w:rPr>
              <w:t>2.2</w:t>
            </w:r>
          </w:p>
        </w:tc>
      </w:tr>
      <w:tr>
        <w:tc>
          <w:tcPr>
            <w:tcW w:type="dxa" w:w="1728"/>
          </w:tcPr>
          <w:p>
            <w:r>
              <w:rPr>
                <w:sz w:val="14"/>
              </w:rPr>
              <w:t>Fed funds rate</w:t>
            </w:r>
          </w:p>
        </w:tc>
        <w:tc>
          <w:tcPr>
            <w:tcW w:type="dxa" w:w="1728"/>
          </w:tcPr>
          <w:p>
            <w:r>
              <w:rPr>
                <w:sz w:val="14"/>
              </w:rPr>
              <w:t>3.75</w:t>
            </w:r>
          </w:p>
        </w:tc>
        <w:tc>
          <w:tcPr>
            <w:tcW w:type="dxa" w:w="1728"/>
          </w:tcPr>
          <w:p>
            <w:r>
              <w:rPr>
                <w:sz w:val="14"/>
              </w:rPr>
              <w:t>3.64</w:t>
            </w:r>
          </w:p>
        </w:tc>
        <w:tc>
          <w:tcPr>
            <w:tcW w:type="dxa" w:w="1728"/>
          </w:tcPr>
          <w:p>
            <w:r>
              <w:rPr>
                <w:sz w:val="14"/>
              </w:rPr>
              <w:t>3.53</w:t>
            </w:r>
          </w:p>
        </w:tc>
        <w:tc>
          <w:tcPr>
            <w:tcW w:type="dxa" w:w="1728"/>
          </w:tcPr>
          <w:p>
            <w:r>
              <w:rPr>
                <w:sz w:val="14"/>
              </w:rPr>
              <w:t>3.25</w:t>
            </w:r>
          </w:p>
        </w:tc>
      </w:tr>
      <w:tr>
        <w:tc>
          <w:tcPr>
            <w:tcW w:type="dxa" w:w="1728"/>
          </w:tcPr>
          <w:p>
            <w:r>
              <w:rPr>
                <w:sz w:val="14"/>
              </w:rPr>
              <w:t>AI-performed task share (economy-wide)</w:t>
            </w:r>
          </w:p>
        </w:tc>
        <w:tc>
          <w:tcPr>
            <w:tcW w:type="dxa" w:w="1728"/>
          </w:tcPr>
          <w:p>
            <w:r>
              <w:rPr>
                <w:sz w:val="14"/>
              </w:rPr>
              <w:t>5.0</w:t>
            </w:r>
          </w:p>
        </w:tc>
        <w:tc>
          <w:tcPr>
            <w:tcW w:type="dxa" w:w="1728"/>
          </w:tcPr>
          <w:p>
            <w:r>
              <w:rPr>
                <w:sz w:val="14"/>
              </w:rPr>
              <w:t>7.22</w:t>
            </w:r>
          </w:p>
        </w:tc>
        <w:tc>
          <w:tcPr>
            <w:tcW w:type="dxa" w:w="1728"/>
          </w:tcPr>
          <w:p>
            <w:r>
              <w:rPr>
                <w:sz w:val="14"/>
              </w:rPr>
              <w:t>9.44</w:t>
            </w:r>
          </w:p>
        </w:tc>
        <w:tc>
          <w:tcPr>
            <w:tcW w:type="dxa" w:w="1728"/>
          </w:tcPr>
          <w:p>
            <w:r>
              <w:rPr>
                <w:sz w:val="14"/>
              </w:rPr>
              <w:t>15.0</w:t>
            </w:r>
          </w:p>
        </w:tc>
      </w:tr>
      <w:tr>
        <w:tc>
          <w:tcPr>
            <w:tcW w:type="dxa" w:w="1728"/>
          </w:tcPr>
          <w:p>
            <w:r>
              <w:rPr>
                <w:sz w:val="14"/>
              </w:rPr>
              <w:t>Gross job displacement (annual)</w:t>
            </w:r>
          </w:p>
        </w:tc>
        <w:tc>
          <w:tcPr>
            <w:tcW w:type="dxa" w:w="1728"/>
          </w:tcPr>
          <w:p>
            <w:r>
              <w:rPr>
                <w:sz w:val="14"/>
              </w:rPr>
              <w:t>0.7</w:t>
            </w:r>
          </w:p>
        </w:tc>
        <w:tc>
          <w:tcPr>
            <w:tcW w:type="dxa" w:w="1728"/>
          </w:tcPr>
          <w:p>
            <w:r>
              <w:rPr>
                <w:sz w:val="14"/>
              </w:rPr>
              <w:t>0.7</w:t>
            </w:r>
          </w:p>
        </w:tc>
        <w:tc>
          <w:tcPr>
            <w:tcW w:type="dxa" w:w="1728"/>
          </w:tcPr>
          <w:p>
            <w:r>
              <w:rPr>
                <w:sz w:val="14"/>
              </w:rPr>
              <w:t>0.7</w:t>
            </w:r>
          </w:p>
        </w:tc>
        <w:tc>
          <w:tcPr>
            <w:tcW w:type="dxa" w:w="1728"/>
          </w:tcPr>
          <w:p>
            <w:r>
              <w:rPr>
                <w:sz w:val="14"/>
              </w:rPr>
              <w:t>0.7</w:t>
            </w:r>
          </w:p>
        </w:tc>
      </w:tr>
      <w:tr>
        <w:tc>
          <w:tcPr>
            <w:tcW w:type="dxa" w:w="1728"/>
          </w:tcPr>
          <w:p>
            <w:r>
              <w:rPr>
                <w:sz w:val="14"/>
              </w:rPr>
              <w:t>Reskilling success rate</w:t>
            </w:r>
          </w:p>
        </w:tc>
        <w:tc>
          <w:tcPr>
            <w:tcW w:type="dxa" w:w="1728"/>
          </w:tcPr>
          <w:p>
            <w:r>
              <w:rPr>
                <w:sz w:val="14"/>
              </w:rPr>
              <w:t>45.0</w:t>
            </w:r>
          </w:p>
        </w:tc>
        <w:tc>
          <w:tcPr>
            <w:tcW w:type="dxa" w:w="1728"/>
          </w:tcPr>
          <w:p>
            <w:r>
              <w:rPr>
                <w:sz w:val="14"/>
              </w:rPr>
              <w:t>47.22</w:t>
            </w:r>
          </w:p>
        </w:tc>
        <w:tc>
          <w:tcPr>
            <w:tcW w:type="dxa" w:w="1728"/>
          </w:tcPr>
          <w:p>
            <w:r>
              <w:rPr>
                <w:sz w:val="14"/>
              </w:rPr>
              <w:t>49.44</w:t>
            </w:r>
          </w:p>
        </w:tc>
        <w:tc>
          <w:tcPr>
            <w:tcW w:type="dxa" w:w="1728"/>
          </w:tcPr>
          <w:p>
            <w:r>
              <w:rPr>
                <w:sz w:val="14"/>
              </w:rPr>
              <w:t>55.0</w:t>
            </w:r>
          </w:p>
        </w:tc>
      </w:tr>
      <w:tr>
        <w:tc>
          <w:tcPr>
            <w:tcW w:type="dxa" w:w="1728"/>
          </w:tcPr>
          <w:p>
            <w:r>
              <w:rPr>
                <w:sz w:val="14"/>
              </w:rPr>
              <w:t>Bank AI-enabled process share</w:t>
            </w:r>
          </w:p>
        </w:tc>
        <w:tc>
          <w:tcPr>
            <w:tcW w:type="dxa" w:w="1728"/>
          </w:tcPr>
          <w:p>
            <w:r>
              <w:rPr>
                <w:sz w:val="14"/>
              </w:rPr>
              <w:t>30.0</w:t>
            </w:r>
          </w:p>
        </w:tc>
        <w:tc>
          <w:tcPr>
            <w:tcW w:type="dxa" w:w="1728"/>
          </w:tcPr>
          <w:p>
            <w:r>
              <w:rPr>
                <w:sz w:val="14"/>
              </w:rPr>
              <w:t>60.0</w:t>
            </w:r>
          </w:p>
        </w:tc>
        <w:tc>
          <w:tcPr>
            <w:tcW w:type="dxa" w:w="1728"/>
          </w:tcPr>
          <w:p>
            <w:r>
              <w:rPr>
                <w:sz w:val="14"/>
              </w:rPr>
              <w:t>75.0</w:t>
            </w:r>
          </w:p>
        </w:tc>
        <w:tc>
          <w:tcPr>
            <w:tcW w:type="dxa" w:w="1728"/>
          </w:tcPr>
          <w:p>
            <w:r>
              <w:rPr>
                <w:sz w:val="14"/>
              </w:rPr>
              <w:t>90.0</w:t>
            </w:r>
          </w:p>
        </w:tc>
      </w:tr>
      <w:tr>
        <w:tc>
          <w:tcPr>
            <w:tcW w:type="dxa" w:w="1728"/>
          </w:tcPr>
          <w:p>
            <w:r>
              <w:rPr>
                <w:sz w:val="14"/>
              </w:rPr>
              <w:t>Bank headcount (index)</w:t>
            </w:r>
          </w:p>
        </w:tc>
        <w:tc>
          <w:tcPr>
            <w:tcW w:type="dxa" w:w="1728"/>
          </w:tcPr>
          <w:p>
            <w:r>
              <w:rPr>
                <w:sz w:val="14"/>
              </w:rPr>
              <w:t>92.0</w:t>
            </w:r>
          </w:p>
        </w:tc>
        <w:tc>
          <w:tcPr>
            <w:tcW w:type="dxa" w:w="1728"/>
          </w:tcPr>
          <w:p>
            <w:r>
              <w:rPr>
                <w:sz w:val="14"/>
              </w:rPr>
              <w:t>93.0</w:t>
            </w:r>
          </w:p>
        </w:tc>
        <w:tc>
          <w:tcPr>
            <w:tcW w:type="dxa" w:w="1728"/>
          </w:tcPr>
          <w:p>
            <w:r>
              <w:rPr>
                <w:sz w:val="14"/>
              </w:rPr>
              <w:t>95.0</w:t>
            </w:r>
          </w:p>
        </w:tc>
        <w:tc>
          <w:tcPr>
            <w:tcW w:type="dxa" w:w="1728"/>
          </w:tcPr>
          <w:p>
            <w:r>
              <w:rPr>
                <w:sz w:val="14"/>
              </w:rPr>
              <w:t>92.0</w:t>
            </w:r>
          </w:p>
        </w:tc>
      </w:tr>
      <w:tr>
        <w:tc>
          <w:tcPr>
            <w:tcW w:type="dxa" w:w="1728"/>
          </w:tcPr>
          <w:p>
            <w:r>
              <w:rPr>
                <w:sz w:val="14"/>
              </w:rPr>
              <w:t>Bank efficiency ratio</w:t>
            </w:r>
          </w:p>
        </w:tc>
        <w:tc>
          <w:tcPr>
            <w:tcW w:type="dxa" w:w="1728"/>
          </w:tcPr>
          <w:p>
            <w:r>
              <w:rPr>
                <w:sz w:val="14"/>
              </w:rPr>
              <w:t>70.0</w:t>
            </w:r>
          </w:p>
        </w:tc>
        <w:tc>
          <w:tcPr>
            <w:tcW w:type="dxa" w:w="1728"/>
          </w:tcPr>
          <w:p>
            <w:r>
              <w:rPr>
                <w:sz w:val="14"/>
              </w:rPr>
              <w:t>68.0</w:t>
            </w:r>
          </w:p>
        </w:tc>
        <w:tc>
          <w:tcPr>
            <w:tcW w:type="dxa" w:w="1728"/>
          </w:tcPr>
          <w:p>
            <w:r>
              <w:rPr>
                <w:sz w:val="14"/>
              </w:rPr>
              <w:t>65.0</w:t>
            </w:r>
          </w:p>
        </w:tc>
        <w:tc>
          <w:tcPr>
            <w:tcW w:type="dxa" w:w="1728"/>
          </w:tcPr>
          <w:p>
            <w:r>
              <w:rPr>
                <w:sz w:val="14"/>
              </w:rPr>
              <w:t>63.0</w:t>
            </w:r>
          </w:p>
        </w:tc>
      </w:tr>
      <w:tr>
        <w:tc>
          <w:tcPr>
            <w:tcW w:type="dxa" w:w="1728"/>
          </w:tcPr>
          <w:p>
            <w:r>
              <w:rPr>
                <w:sz w:val="14"/>
              </w:rPr>
              <w:t>Bank revenue (index)</w:t>
            </w:r>
          </w:p>
        </w:tc>
        <w:tc>
          <w:tcPr>
            <w:tcW w:type="dxa" w:w="1728"/>
          </w:tcPr>
          <w:p>
            <w:r>
              <w:rPr>
                <w:sz w:val="14"/>
              </w:rPr>
              <w:t>97.0</w:t>
            </w:r>
          </w:p>
        </w:tc>
        <w:tc>
          <w:tcPr>
            <w:tcW w:type="dxa" w:w="1728"/>
          </w:tcPr>
          <w:p>
            <w:r>
              <w:rPr>
                <w:sz w:val="14"/>
              </w:rPr>
              <w:t>96.0</w:t>
            </w:r>
          </w:p>
        </w:tc>
        <w:tc>
          <w:tcPr>
            <w:tcW w:type="dxa" w:w="1728"/>
          </w:tcPr>
          <w:p>
            <w:r>
              <w:rPr>
                <w:sz w:val="14"/>
              </w:rPr>
              <w:t>103.0</w:t>
            </w:r>
          </w:p>
        </w:tc>
        <w:tc>
          <w:tcPr>
            <w:tcW w:type="dxa" w:w="1728"/>
          </w:tcPr>
          <w:p>
            <w:r>
              <w:rPr>
                <w:sz w:val="14"/>
              </w:rPr>
              <w:t>120.0</w:t>
            </w:r>
          </w:p>
        </w:tc>
      </w:tr>
      <w:tr>
        <w:tc>
          <w:tcPr>
            <w:tcW w:type="dxa" w:w="1728"/>
          </w:tcPr>
          <w:p>
            <w:r>
              <w:rPr>
                <w:sz w:val="14"/>
              </w:rPr>
              <w:t>Loan loss rate (total)</w:t>
            </w:r>
          </w:p>
        </w:tc>
        <w:tc>
          <w:tcPr>
            <w:tcW w:type="dxa" w:w="1728"/>
          </w:tcPr>
          <w:p>
            <w:r>
              <w:rPr>
                <w:sz w:val="14"/>
              </w:rPr>
              <w:t>45.0</w:t>
            </w:r>
          </w:p>
        </w:tc>
        <w:tc>
          <w:tcPr>
            <w:tcW w:type="dxa" w:w="1728"/>
          </w:tcPr>
          <w:p>
            <w:r>
              <w:rPr>
                <w:sz w:val="14"/>
              </w:rPr>
              <w:t>40.0</w:t>
            </w:r>
          </w:p>
        </w:tc>
        <w:tc>
          <w:tcPr>
            <w:tcW w:type="dxa" w:w="1728"/>
          </w:tcPr>
          <w:p>
            <w:r>
              <w:rPr>
                <w:sz w:val="14"/>
              </w:rPr>
              <w:t>32.0</w:t>
            </w:r>
          </w:p>
        </w:tc>
        <w:tc>
          <w:tcPr>
            <w:tcW w:type="dxa" w:w="1728"/>
          </w:tcPr>
          <w:p>
            <w:r>
              <w:rPr>
                <w:sz w:val="14"/>
              </w:rPr>
              <w:t>30.0</w:t>
            </w:r>
          </w:p>
        </w:tc>
      </w:tr>
      <w:tr>
        <w:tc>
          <w:tcPr>
            <w:tcW w:type="dxa" w:w="1728"/>
          </w:tcPr>
          <w:p>
            <w:r>
              <w:rPr>
                <w:sz w:val="14"/>
              </w:rPr>
              <w:t>AI-related operational loss rate</w:t>
            </w:r>
          </w:p>
        </w:tc>
        <w:tc>
          <w:tcPr>
            <w:tcW w:type="dxa" w:w="1728"/>
          </w:tcPr>
          <w:p>
            <w:r>
              <w:rPr>
                <w:sz w:val="14"/>
              </w:rPr>
              <w:t>60.0</w:t>
            </w:r>
          </w:p>
        </w:tc>
        <w:tc>
          <w:tcPr>
            <w:tcW w:type="dxa" w:w="1728"/>
          </w:tcPr>
          <w:p>
            <w:r>
              <w:rPr>
                <w:sz w:val="14"/>
              </w:rPr>
              <w:t>40.0</w:t>
            </w:r>
          </w:p>
        </w:tc>
        <w:tc>
          <w:tcPr>
            <w:tcW w:type="dxa" w:w="1728"/>
          </w:tcPr>
          <w:p>
            <w:r>
              <w:rPr>
                <w:sz w:val="14"/>
              </w:rPr>
              <w:t>12.0</w:t>
            </w:r>
          </w:p>
        </w:tc>
        <w:tc>
          <w:tcPr>
            <w:tcW w:type="dxa" w:w="1728"/>
          </w:tcPr>
          <w:p>
            <w:r>
              <w:rPr>
                <w:sz w:val="14"/>
              </w:rPr>
              <w:t>6.0</w:t>
            </w:r>
          </w:p>
        </w:tc>
      </w:tr>
      <w:tr>
        <w:tc>
          <w:tcPr>
            <w:tcW w:type="dxa" w:w="1728"/>
          </w:tcPr>
          <w:p>
            <w:r>
              <w:rPr>
                <w:sz w:val="14"/>
              </w:rPr>
              <w:t>Fraud loss rate (AI-enabled fraud)</w:t>
            </w:r>
          </w:p>
        </w:tc>
        <w:tc>
          <w:tcPr>
            <w:tcW w:type="dxa" w:w="1728"/>
          </w:tcPr>
          <w:p>
            <w:r>
              <w:rPr>
                <w:sz w:val="14"/>
              </w:rPr>
              <w:t>8.0</w:t>
            </w:r>
          </w:p>
        </w:tc>
        <w:tc>
          <w:tcPr>
            <w:tcW w:type="dxa" w:w="1728"/>
          </w:tcPr>
          <w:p>
            <w:r>
              <w:rPr>
                <w:sz w:val="14"/>
              </w:rPr>
              <w:t>8.44</w:t>
            </w:r>
          </w:p>
        </w:tc>
        <w:tc>
          <w:tcPr>
            <w:tcW w:type="dxa" w:w="1728"/>
          </w:tcPr>
          <w:p>
            <w:r>
              <w:rPr>
                <w:sz w:val="14"/>
              </w:rPr>
              <w:t>8.89</w:t>
            </w:r>
          </w:p>
        </w:tc>
        <w:tc>
          <w:tcPr>
            <w:tcW w:type="dxa" w:w="1728"/>
          </w:tcPr>
          <w:p>
            <w:r>
              <w:rPr>
                <w:sz w:val="14"/>
              </w:rPr>
              <w:t>10.0</w:t>
            </w:r>
          </w:p>
        </w:tc>
      </w:tr>
      <w:tr>
        <w:tc>
          <w:tcPr>
            <w:tcW w:type="dxa" w:w="1728"/>
          </w:tcPr>
          <w:p>
            <w:r>
              <w:rPr>
                <w:sz w:val="14"/>
              </w:rPr>
              <w:t>Regulatory constraint intensity</w:t>
            </w:r>
          </w:p>
        </w:tc>
        <w:tc>
          <w:tcPr>
            <w:tcW w:type="dxa" w:w="1728"/>
          </w:tcPr>
          <w:p>
            <w:r>
              <w:rPr>
                <w:sz w:val="14"/>
              </w:rPr>
              <w:t>55.0</w:t>
            </w:r>
          </w:p>
        </w:tc>
        <w:tc>
          <w:tcPr>
            <w:tcW w:type="dxa" w:w="1728"/>
          </w:tcPr>
          <w:p>
            <w:r>
              <w:rPr>
                <w:sz w:val="14"/>
              </w:rPr>
              <w:t>58.0</w:t>
            </w:r>
          </w:p>
        </w:tc>
        <w:tc>
          <w:tcPr>
            <w:tcW w:type="dxa" w:w="1728"/>
          </w:tcPr>
          <w:p>
            <w:r>
              <w:rPr>
                <w:sz w:val="14"/>
              </w:rPr>
              <w:t>55.0</w:t>
            </w:r>
          </w:p>
        </w:tc>
        <w:tc>
          <w:tcPr>
            <w:tcW w:type="dxa" w:w="1728"/>
          </w:tcPr>
          <w:p>
            <w:r>
              <w:rPr>
                <w:sz w:val="14"/>
              </w:rPr>
              <w:t>55.0</w:t>
            </w:r>
          </w:p>
        </w:tc>
      </w:tr>
      <w:tr>
        <w:tc>
          <w:tcPr>
            <w:tcW w:type="dxa" w:w="1728"/>
          </w:tcPr>
          <w:p>
            <w:r>
              <w:rPr>
                <w:sz w:val="14"/>
              </w:rPr>
              <w:t>Supervisory enforcement intensity</w:t>
            </w:r>
          </w:p>
        </w:tc>
        <w:tc>
          <w:tcPr>
            <w:tcW w:type="dxa" w:w="1728"/>
          </w:tcPr>
          <w:p>
            <w:r>
              <w:rPr>
                <w:sz w:val="14"/>
              </w:rPr>
              <w:t>80.0</w:t>
            </w:r>
          </w:p>
        </w:tc>
        <w:tc>
          <w:tcPr>
            <w:tcW w:type="dxa" w:w="1728"/>
          </w:tcPr>
          <w:p>
            <w:r>
              <w:rPr>
                <w:sz w:val="14"/>
              </w:rPr>
              <w:t>75.0</w:t>
            </w:r>
          </w:p>
        </w:tc>
        <w:tc>
          <w:tcPr>
            <w:tcW w:type="dxa" w:w="1728"/>
          </w:tcPr>
          <w:p>
            <w:r>
              <w:rPr>
                <w:sz w:val="14"/>
              </w:rPr>
              <w:t>60.0</w:t>
            </w:r>
          </w:p>
        </w:tc>
        <w:tc>
          <w:tcPr>
            <w:tcW w:type="dxa" w:w="1728"/>
          </w:tcPr>
          <w:p>
            <w:r>
              <w:rPr>
                <w:sz w:val="14"/>
              </w:rPr>
              <w:t>55.0</w:t>
            </w:r>
          </w:p>
        </w:tc>
      </w:tr>
    </w:tbl>
    <w:p/>
    <w:p>
      <w:pPr>
        <w:pStyle w:val="Heading3"/>
      </w:pPr>
      <w:r>
        <w:t>Representative large-bank stress output (CCAR-style,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81.19</w:t>
            </w:r>
          </w:p>
        </w:tc>
        <w:tc>
          <w:tcPr>
            <w:tcW w:type="dxa" w:w="665"/>
          </w:tcPr>
          <w:p>
            <w:r>
              <w:rPr>
                <w:sz w:val="14"/>
              </w:rPr>
              <w:t>56.83</w:t>
            </w:r>
          </w:p>
        </w:tc>
        <w:tc>
          <w:tcPr>
            <w:tcW w:type="dxa" w:w="665"/>
          </w:tcPr>
          <w:p>
            <w:r>
              <w:rPr>
                <w:sz w:val="14"/>
              </w:rPr>
              <w:t>24.36</w:t>
            </w:r>
          </w:p>
        </w:tc>
        <w:tc>
          <w:tcPr>
            <w:tcW w:type="dxa" w:w="665"/>
          </w:tcPr>
          <w:p>
            <w:r>
              <w:rPr>
                <w:sz w:val="14"/>
              </w:rPr>
              <w:t>4.44</w:t>
            </w:r>
          </w:p>
        </w:tc>
        <w:tc>
          <w:tcPr>
            <w:tcW w:type="dxa" w:w="665"/>
          </w:tcPr>
          <w:p>
            <w:r>
              <w:rPr>
                <w:sz w:val="14"/>
              </w:rPr>
              <w:t>0.49</w:t>
            </w:r>
          </w:p>
        </w:tc>
        <w:tc>
          <w:tcPr>
            <w:tcW w:type="dxa" w:w="665"/>
          </w:tcPr>
          <w:p>
            <w:r>
              <w:rPr>
                <w:sz w:val="14"/>
              </w:rPr>
              <w:t>0.06</w:t>
            </w:r>
          </w:p>
        </w:tc>
        <w:tc>
          <w:tcPr>
            <w:tcW w:type="dxa" w:w="665"/>
          </w:tcPr>
          <w:p>
            <w:r>
              <w:rPr>
                <w:sz w:val="14"/>
              </w:rPr>
              <w:t>2.0</w:t>
            </w:r>
          </w:p>
        </w:tc>
        <w:tc>
          <w:tcPr>
            <w:tcW w:type="dxa" w:w="665"/>
          </w:tcPr>
          <w:p>
            <w:r>
              <w:rPr>
                <w:sz w:val="14"/>
              </w:rPr>
              <w:t>17.37</w:t>
            </w:r>
          </w:p>
        </w:tc>
        <w:tc>
          <w:tcPr>
            <w:tcW w:type="dxa" w:w="665"/>
          </w:tcPr>
          <w:p>
            <w:r>
              <w:rPr>
                <w:sz w:val="14"/>
              </w:rPr>
              <w:t>13.72</w:t>
            </w:r>
          </w:p>
        </w:tc>
        <w:tc>
          <w:tcPr>
            <w:tcW w:type="dxa" w:w="665"/>
          </w:tcPr>
          <w:p>
            <w:r>
              <w:rPr>
                <w:sz w:val="14"/>
              </w:rPr>
              <w:t>148.1</w:t>
            </w:r>
          </w:p>
        </w:tc>
        <w:tc>
          <w:tcPr>
            <w:tcW w:type="dxa" w:w="665"/>
          </w:tcPr>
          <w:p>
            <w:r>
              <w:rPr>
                <w:sz w:val="14"/>
              </w:rPr>
              <w:t>1293.4</w:t>
            </w:r>
          </w:p>
        </w:tc>
        <w:tc>
          <w:tcPr>
            <w:tcW w:type="dxa" w:w="665"/>
          </w:tcPr>
          <w:p>
            <w:r>
              <w:rPr>
                <w:sz w:val="14"/>
              </w:rPr>
              <w:t>11.45</w:t>
            </w:r>
          </w:p>
        </w:tc>
      </w:tr>
      <w:tr>
        <w:tc>
          <w:tcPr>
            <w:tcW w:type="dxa" w:w="665"/>
          </w:tcPr>
          <w:p>
            <w:r>
              <w:rPr>
                <w:sz w:val="14"/>
              </w:rPr>
              <w:t>2.0</w:t>
            </w:r>
          </w:p>
        </w:tc>
        <w:tc>
          <w:tcPr>
            <w:tcW w:type="dxa" w:w="665"/>
          </w:tcPr>
          <w:p>
            <w:r>
              <w:rPr>
                <w:sz w:val="14"/>
              </w:rPr>
              <w:t>78.68</w:t>
            </w:r>
          </w:p>
        </w:tc>
        <w:tc>
          <w:tcPr>
            <w:tcW w:type="dxa" w:w="665"/>
          </w:tcPr>
          <w:p>
            <w:r>
              <w:rPr>
                <w:sz w:val="14"/>
              </w:rPr>
              <w:t>56.65</w:t>
            </w:r>
          </w:p>
        </w:tc>
        <w:tc>
          <w:tcPr>
            <w:tcW w:type="dxa" w:w="665"/>
          </w:tcPr>
          <w:p>
            <w:r>
              <w:rPr>
                <w:sz w:val="14"/>
              </w:rPr>
              <w:t>22.03</w:t>
            </w:r>
          </w:p>
        </w:tc>
        <w:tc>
          <w:tcPr>
            <w:tcW w:type="dxa" w:w="665"/>
          </w:tcPr>
          <w:p>
            <w:r>
              <w:rPr>
                <w:sz w:val="14"/>
              </w:rPr>
              <w:t>4.93</w:t>
            </w:r>
          </w:p>
        </w:tc>
        <w:tc>
          <w:tcPr>
            <w:tcW w:type="dxa" w:w="665"/>
          </w:tcPr>
          <w:p>
            <w:r>
              <w:rPr>
                <w:sz w:val="14"/>
              </w:rPr>
              <w:t>0.63</w:t>
            </w:r>
          </w:p>
        </w:tc>
        <w:tc>
          <w:tcPr>
            <w:tcW w:type="dxa" w:w="665"/>
          </w:tcPr>
          <w:p>
            <w:r>
              <w:rPr>
                <w:sz w:val="14"/>
              </w:rPr>
              <w:t>0.06</w:t>
            </w:r>
          </w:p>
        </w:tc>
        <w:tc>
          <w:tcPr>
            <w:tcW w:type="dxa" w:w="665"/>
          </w:tcPr>
          <w:p>
            <w:r>
              <w:rPr>
                <w:sz w:val="14"/>
              </w:rPr>
              <w:t>1.0</w:t>
            </w:r>
          </w:p>
        </w:tc>
        <w:tc>
          <w:tcPr>
            <w:tcW w:type="dxa" w:w="665"/>
          </w:tcPr>
          <w:p>
            <w:r>
              <w:rPr>
                <w:sz w:val="14"/>
              </w:rPr>
              <w:t>15.4</w:t>
            </w:r>
          </w:p>
        </w:tc>
        <w:tc>
          <w:tcPr>
            <w:tcW w:type="dxa" w:w="665"/>
          </w:tcPr>
          <w:p>
            <w:r>
              <w:rPr>
                <w:sz w:val="14"/>
              </w:rPr>
              <w:t>12.17</w:t>
            </w:r>
          </w:p>
        </w:tc>
        <w:tc>
          <w:tcPr>
            <w:tcW w:type="dxa" w:w="665"/>
          </w:tcPr>
          <w:p>
            <w:r>
              <w:rPr>
                <w:sz w:val="14"/>
              </w:rPr>
              <w:t>157.8</w:t>
            </w:r>
          </w:p>
        </w:tc>
        <w:tc>
          <w:tcPr>
            <w:tcW w:type="dxa" w:w="665"/>
          </w:tcPr>
          <w:p>
            <w:r>
              <w:rPr>
                <w:sz w:val="14"/>
              </w:rPr>
              <w:t>1306.3</w:t>
            </w:r>
          </w:p>
        </w:tc>
        <w:tc>
          <w:tcPr>
            <w:tcW w:type="dxa" w:w="665"/>
          </w:tcPr>
          <w:p>
            <w:r>
              <w:rPr>
                <w:sz w:val="14"/>
              </w:rPr>
              <w:t>12.08</w:t>
            </w:r>
          </w:p>
        </w:tc>
      </w:tr>
      <w:tr>
        <w:tc>
          <w:tcPr>
            <w:tcW w:type="dxa" w:w="665"/>
          </w:tcPr>
          <w:p>
            <w:r>
              <w:rPr>
                <w:sz w:val="14"/>
              </w:rPr>
              <w:t>3.0</w:t>
            </w:r>
          </w:p>
        </w:tc>
        <w:tc>
          <w:tcPr>
            <w:tcW w:type="dxa" w:w="665"/>
          </w:tcPr>
          <w:p>
            <w:r>
              <w:rPr>
                <w:sz w:val="14"/>
              </w:rPr>
              <w:t>80.35</w:t>
            </w:r>
          </w:p>
        </w:tc>
        <w:tc>
          <w:tcPr>
            <w:tcW w:type="dxa" w:w="665"/>
          </w:tcPr>
          <w:p>
            <w:r>
              <w:rPr>
                <w:sz w:val="14"/>
              </w:rPr>
              <w:t>54.64</w:t>
            </w:r>
          </w:p>
        </w:tc>
        <w:tc>
          <w:tcPr>
            <w:tcW w:type="dxa" w:w="665"/>
          </w:tcPr>
          <w:p>
            <w:r>
              <w:rPr>
                <w:sz w:val="14"/>
              </w:rPr>
              <w:t>25.71</w:t>
            </w:r>
          </w:p>
        </w:tc>
        <w:tc>
          <w:tcPr>
            <w:tcW w:type="dxa" w:w="665"/>
          </w:tcPr>
          <w:p>
            <w:r>
              <w:rPr>
                <w:sz w:val="14"/>
              </w:rPr>
              <w:t>3.94</w:t>
            </w:r>
          </w:p>
        </w:tc>
        <w:tc>
          <w:tcPr>
            <w:tcW w:type="dxa" w:w="665"/>
          </w:tcPr>
          <w:p>
            <w:r>
              <w:rPr>
                <w:sz w:val="14"/>
              </w:rPr>
              <w:t>0.32</w:t>
            </w:r>
          </w:p>
        </w:tc>
        <w:tc>
          <w:tcPr>
            <w:tcW w:type="dxa" w:w="665"/>
          </w:tcPr>
          <w:p>
            <w:r>
              <w:rPr>
                <w:sz w:val="14"/>
              </w:rPr>
              <w:t>0.07</w:t>
            </w:r>
          </w:p>
        </w:tc>
        <w:tc>
          <w:tcPr>
            <w:tcW w:type="dxa" w:w="665"/>
          </w:tcPr>
          <w:p>
            <w:r>
              <w:rPr>
                <w:sz w:val="14"/>
              </w:rPr>
              <w:t>0.5</w:t>
            </w:r>
          </w:p>
        </w:tc>
        <w:tc>
          <w:tcPr>
            <w:tcW w:type="dxa" w:w="665"/>
          </w:tcPr>
          <w:p>
            <w:r>
              <w:rPr>
                <w:sz w:val="14"/>
              </w:rPr>
              <w:t>20.88</w:t>
            </w:r>
          </w:p>
        </w:tc>
        <w:tc>
          <w:tcPr>
            <w:tcW w:type="dxa" w:w="665"/>
          </w:tcPr>
          <w:p>
            <w:r>
              <w:rPr>
                <w:sz w:val="14"/>
              </w:rPr>
              <w:t>16.49</w:t>
            </w:r>
          </w:p>
        </w:tc>
        <w:tc>
          <w:tcPr>
            <w:tcW w:type="dxa" w:w="665"/>
          </w:tcPr>
          <w:p>
            <w:r>
              <w:rPr>
                <w:sz w:val="14"/>
              </w:rPr>
              <w:t>170.2</w:t>
            </w:r>
          </w:p>
        </w:tc>
        <w:tc>
          <w:tcPr>
            <w:tcW w:type="dxa" w:w="665"/>
          </w:tcPr>
          <w:p>
            <w:r>
              <w:rPr>
                <w:sz w:val="14"/>
              </w:rPr>
              <w:t>1306.3</w:t>
            </w:r>
          </w:p>
        </w:tc>
        <w:tc>
          <w:tcPr>
            <w:tcW w:type="dxa" w:w="665"/>
          </w:tcPr>
          <w:p>
            <w:r>
              <w:rPr>
                <w:sz w:val="14"/>
              </w:rPr>
              <w:t>13.03</w:t>
            </w:r>
          </w:p>
        </w:tc>
      </w:tr>
      <w:tr>
        <w:tc>
          <w:tcPr>
            <w:tcW w:type="dxa" w:w="665"/>
          </w:tcPr>
          <w:p>
            <w:r>
              <w:rPr>
                <w:sz w:val="14"/>
              </w:rPr>
              <w:t>4.0</w:t>
            </w:r>
          </w:p>
        </w:tc>
        <w:tc>
          <w:tcPr>
            <w:tcW w:type="dxa" w:w="665"/>
          </w:tcPr>
          <w:p>
            <w:r>
              <w:rPr>
                <w:sz w:val="14"/>
              </w:rPr>
              <w:t>83.7</w:t>
            </w:r>
          </w:p>
        </w:tc>
        <w:tc>
          <w:tcPr>
            <w:tcW w:type="dxa" w:w="665"/>
          </w:tcPr>
          <w:p>
            <w:r>
              <w:rPr>
                <w:sz w:val="14"/>
              </w:rPr>
              <w:t>55.24</w:t>
            </w:r>
          </w:p>
        </w:tc>
        <w:tc>
          <w:tcPr>
            <w:tcW w:type="dxa" w:w="665"/>
          </w:tcPr>
          <w:p>
            <w:r>
              <w:rPr>
                <w:sz w:val="14"/>
              </w:rPr>
              <w:t>28.46</w:t>
            </w:r>
          </w:p>
        </w:tc>
        <w:tc>
          <w:tcPr>
            <w:tcW w:type="dxa" w:w="665"/>
          </w:tcPr>
          <w:p>
            <w:r>
              <w:rPr>
                <w:sz w:val="14"/>
              </w:rPr>
              <w:t>3.45</w:t>
            </w:r>
          </w:p>
        </w:tc>
        <w:tc>
          <w:tcPr>
            <w:tcW w:type="dxa" w:w="665"/>
          </w:tcPr>
          <w:p>
            <w:r>
              <w:rPr>
                <w:sz w:val="14"/>
              </w:rPr>
              <w:t>0.17</w:t>
            </w:r>
          </w:p>
        </w:tc>
        <w:tc>
          <w:tcPr>
            <w:tcW w:type="dxa" w:w="665"/>
          </w:tcPr>
          <w:p>
            <w:r>
              <w:rPr>
                <w:sz w:val="14"/>
              </w:rPr>
              <w:t>0.07</w:t>
            </w:r>
          </w:p>
        </w:tc>
        <w:tc>
          <w:tcPr>
            <w:tcW w:type="dxa" w:w="665"/>
          </w:tcPr>
          <w:p>
            <w:r>
              <w:rPr>
                <w:sz w:val="14"/>
              </w:rPr>
              <w:t>0.2</w:t>
            </w:r>
          </w:p>
        </w:tc>
        <w:tc>
          <w:tcPr>
            <w:tcW w:type="dxa" w:w="665"/>
          </w:tcPr>
          <w:p>
            <w:r>
              <w:rPr>
                <w:sz w:val="14"/>
              </w:rPr>
              <w:t>24.57</w:t>
            </w:r>
          </w:p>
        </w:tc>
        <w:tc>
          <w:tcPr>
            <w:tcW w:type="dxa" w:w="665"/>
          </w:tcPr>
          <w:p>
            <w:r>
              <w:rPr>
                <w:sz w:val="14"/>
              </w:rPr>
              <w:t>19.41</w:t>
            </w:r>
          </w:p>
        </w:tc>
        <w:tc>
          <w:tcPr>
            <w:tcW w:type="dxa" w:w="665"/>
          </w:tcPr>
          <w:p>
            <w:r>
              <w:rPr>
                <w:sz w:val="14"/>
              </w:rPr>
              <w:t>183.8</w:t>
            </w:r>
          </w:p>
        </w:tc>
        <w:tc>
          <w:tcPr>
            <w:tcW w:type="dxa" w:w="665"/>
          </w:tcPr>
          <w:p>
            <w:r>
              <w:rPr>
                <w:sz w:val="14"/>
              </w:rPr>
              <w:t>1293.4</w:t>
            </w:r>
          </w:p>
        </w:tc>
        <w:tc>
          <w:tcPr>
            <w:tcW w:type="dxa" w:w="665"/>
          </w:tcPr>
          <w:p>
            <w:r>
              <w:rPr>
                <w:sz w:val="14"/>
              </w:rPr>
              <w:t>14.21</w:t>
            </w:r>
          </w:p>
        </w:tc>
      </w:tr>
      <w:tr>
        <w:tc>
          <w:tcPr>
            <w:tcW w:type="dxa" w:w="665"/>
          </w:tcPr>
          <w:p>
            <w:r>
              <w:rPr>
                <w:sz w:val="14"/>
              </w:rPr>
              <w:t>5.0</w:t>
            </w:r>
          </w:p>
        </w:tc>
        <w:tc>
          <w:tcPr>
            <w:tcW w:type="dxa" w:w="665"/>
          </w:tcPr>
          <w:p>
            <w:r>
              <w:rPr>
                <w:sz w:val="14"/>
              </w:rPr>
              <w:t>86.21</w:t>
            </w:r>
          </w:p>
        </w:tc>
        <w:tc>
          <w:tcPr>
            <w:tcW w:type="dxa" w:w="665"/>
          </w:tcPr>
          <w:p>
            <w:r>
              <w:rPr>
                <w:sz w:val="14"/>
              </w:rPr>
              <w:t>56.04</w:t>
            </w:r>
          </w:p>
        </w:tc>
        <w:tc>
          <w:tcPr>
            <w:tcW w:type="dxa" w:w="665"/>
          </w:tcPr>
          <w:p>
            <w:r>
              <w:rPr>
                <w:sz w:val="14"/>
              </w:rPr>
              <w:t>30.17</w:t>
            </w:r>
          </w:p>
        </w:tc>
        <w:tc>
          <w:tcPr>
            <w:tcW w:type="dxa" w:w="665"/>
          </w:tcPr>
          <w:p>
            <w:r>
              <w:rPr>
                <w:sz w:val="14"/>
              </w:rPr>
              <w:t>3.16</w:t>
            </w:r>
          </w:p>
        </w:tc>
        <w:tc>
          <w:tcPr>
            <w:tcW w:type="dxa" w:w="665"/>
          </w:tcPr>
          <w:p>
            <w:r>
              <w:rPr>
                <w:sz w:val="14"/>
              </w:rPr>
              <w:t>0.1</w:t>
            </w:r>
          </w:p>
        </w:tc>
        <w:tc>
          <w:tcPr>
            <w:tcW w:type="dxa" w:w="665"/>
          </w:tcPr>
          <w:p>
            <w:r>
              <w:rPr>
                <w:sz w:val="14"/>
              </w:rPr>
              <w:t>0.08</w:t>
            </w:r>
          </w:p>
        </w:tc>
        <w:tc>
          <w:tcPr>
            <w:tcW w:type="dxa" w:w="665"/>
          </w:tcPr>
          <w:p>
            <w:r>
              <w:rPr>
                <w:sz w:val="14"/>
              </w:rPr>
              <w:t>0.0</w:t>
            </w:r>
          </w:p>
        </w:tc>
        <w:tc>
          <w:tcPr>
            <w:tcW w:type="dxa" w:w="665"/>
          </w:tcPr>
          <w:p>
            <w:r>
              <w:rPr>
                <w:sz w:val="14"/>
              </w:rPr>
              <w:t>26.84</w:t>
            </w:r>
          </w:p>
        </w:tc>
        <w:tc>
          <w:tcPr>
            <w:tcW w:type="dxa" w:w="665"/>
          </w:tcPr>
          <w:p>
            <w:r>
              <w:rPr>
                <w:sz w:val="14"/>
              </w:rPr>
              <w:t>21.2</w:t>
            </w:r>
          </w:p>
        </w:tc>
        <w:tc>
          <w:tcPr>
            <w:tcW w:type="dxa" w:w="665"/>
          </w:tcPr>
          <w:p>
            <w:r>
              <w:rPr>
                <w:sz w:val="14"/>
              </w:rPr>
              <w:t>198.6</w:t>
            </w:r>
          </w:p>
        </w:tc>
        <w:tc>
          <w:tcPr>
            <w:tcW w:type="dxa" w:w="665"/>
          </w:tcPr>
          <w:p>
            <w:r>
              <w:rPr>
                <w:sz w:val="14"/>
              </w:rPr>
              <w:t>1293.4</w:t>
            </w:r>
          </w:p>
        </w:tc>
        <w:tc>
          <w:tcPr>
            <w:tcW w:type="dxa" w:w="665"/>
          </w:tcPr>
          <w:p>
            <w:r>
              <w:rPr>
                <w:sz w:val="14"/>
              </w:rPr>
              <w:t>15.36</w:t>
            </w:r>
          </w:p>
        </w:tc>
      </w:tr>
    </w:tbl>
    <w:p/>
    <w:p>
      <w:pPr>
        <w:pStyle w:val="Heading3"/>
      </w:pPr>
      <w:r>
        <w:t>Institution-specific qualitative impacts</w:t>
      </w:r>
    </w:p>
    <w:p>
      <w:pPr>
        <w:pStyle w:val="ListBullet"/>
      </w:pPr>
      <w:r>
        <w:t>AI-related operational losses peak at ~80 bps of revenue; efficiency ratio deteriorates into the low‑70s before improving.</w:t>
      </w:r>
    </w:p>
    <w:p>
      <w:pPr>
        <w:pStyle w:val="ListBullet"/>
      </w:pPr>
      <w:r>
        <w:t>Modeled five-year cumulative net income remains positive (~$83B) but includes significant remediation and one-time costs; CET1 remains above starting levels in this moderate scenario (trough ~11.45% in the illustrative model).</w:t>
      </w:r>
    </w:p>
    <w:p>
      <w:pPr>
        <w:pStyle w:val="ListBullet"/>
      </w:pPr>
      <w:r>
        <w:t>Non-financial impacts: sustained exam intensity; temporary growth constraints; increased legal exposure (consumer harm, fair lending, employment).</w:t>
      </w:r>
    </w:p>
    <w:p>
      <w:r>
        <w:t>Full annual 10-year variable paths for this scenario are provided in Appendix 13.</w:t>
      </w:r>
    </w:p>
    <w:p>
      <w:r>
        <w:br w:type="page"/>
      </w:r>
    </w:p>
    <w:p>
      <w:pPr>
        <w:pStyle w:val="Heading2"/>
      </w:pPr>
      <w:r>
        <w:t>A2 AI Talent Spiral &amp; Cost Trap</w:t>
      </w:r>
    </w:p>
    <w:p>
      <w:r>
        <w:rPr>
          <w:b/>
        </w:rPr>
        <w:t>Scenario overview</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6"/>
              </w:rPr>
              <w:t>Scenario attribute</w:t>
            </w:r>
          </w:p>
        </w:tc>
        <w:tc>
          <w:tcPr>
            <w:tcW w:type="dxa" w:w="4320"/>
          </w:tcPr>
          <w:p>
            <w:r>
              <w:rPr>
                <w:sz w:val="16"/>
              </w:rPr>
              <w:t>Value</w:t>
            </w:r>
          </w:p>
        </w:tc>
      </w:tr>
      <w:tr>
        <w:tc>
          <w:tcPr>
            <w:tcW w:type="dxa" w:w="4320"/>
          </w:tcPr>
          <w:p>
            <w:r>
              <w:rPr>
                <w:sz w:val="16"/>
              </w:rPr>
              <w:t>Scenario type</w:t>
            </w:r>
          </w:p>
        </w:tc>
        <w:tc>
          <w:tcPr>
            <w:tcW w:type="dxa" w:w="4320"/>
          </w:tcPr>
          <w:p>
            <w:r>
              <w:rPr>
                <w:sz w:val="16"/>
              </w:rPr>
              <w:t>Transformation risk</w:t>
            </w:r>
          </w:p>
        </w:tc>
      </w:tr>
      <w:tr>
        <w:tc>
          <w:tcPr>
            <w:tcW w:type="dxa" w:w="4320"/>
          </w:tcPr>
          <w:p>
            <w:r>
              <w:rPr>
                <w:sz w:val="16"/>
              </w:rPr>
              <w:t>Severity</w:t>
            </w:r>
          </w:p>
        </w:tc>
        <w:tc>
          <w:tcPr>
            <w:tcW w:type="dxa" w:w="4320"/>
          </w:tcPr>
          <w:p>
            <w:r>
              <w:rPr>
                <w:sz w:val="16"/>
              </w:rPr>
              <w:t>Moderate–Severe</w:t>
            </w:r>
          </w:p>
        </w:tc>
      </w:tr>
      <w:tr>
        <w:tc>
          <w:tcPr>
            <w:tcW w:type="dxa" w:w="4320"/>
          </w:tcPr>
          <w:p>
            <w:r>
              <w:rPr>
                <w:sz w:val="16"/>
              </w:rPr>
              <w:t>Unconditional probability (illustrative)</w:t>
            </w:r>
          </w:p>
        </w:tc>
        <w:tc>
          <w:tcPr>
            <w:tcW w:type="dxa" w:w="4320"/>
          </w:tcPr>
          <w:p>
            <w:r>
              <w:rPr>
                <w:sz w:val="16"/>
              </w:rPr>
              <w:t>Medium (≈25%)</w:t>
            </w:r>
          </w:p>
        </w:tc>
      </w:tr>
      <w:tr>
        <w:tc>
          <w:tcPr>
            <w:tcW w:type="dxa" w:w="4320"/>
          </w:tcPr>
          <w:p>
            <w:r>
              <w:rPr>
                <w:sz w:val="16"/>
              </w:rPr>
              <w:t>Peak stress timing</w:t>
            </w:r>
          </w:p>
        </w:tc>
        <w:tc>
          <w:tcPr>
            <w:tcW w:type="dxa" w:w="4320"/>
          </w:tcPr>
          <w:p>
            <w:r>
              <w:rPr>
                <w:sz w:val="16"/>
              </w:rPr>
              <w:t>Years 2–3 (cost peak and litigation/governance friction).</w:t>
            </w:r>
          </w:p>
        </w:tc>
      </w:tr>
      <w:tr>
        <w:tc>
          <w:tcPr>
            <w:tcW w:type="dxa" w:w="4320"/>
          </w:tcPr>
          <w:p>
            <w:r>
              <w:rPr>
                <w:sz w:val="16"/>
              </w:rPr>
              <w:t>Summary</w:t>
            </w:r>
          </w:p>
        </w:tc>
        <w:tc>
          <w:tcPr>
            <w:tcW w:type="dxa" w:w="4320"/>
          </w:tcPr>
          <w:p>
            <w:r>
              <w:rPr>
                <w:sz w:val="16"/>
              </w:rPr>
              <w:t>AI transformation costs (talent, infrastructure, data, change management, control build) exceed projections while savings arrive slowly due to regulatory constraints and organizational friction. The bank enters a prolonged ‘J‑curve’ with earnings pressure and investor activism.</w:t>
            </w:r>
          </w:p>
        </w:tc>
      </w:tr>
    </w:tbl>
    <w:p/>
    <w:p>
      <w:pPr>
        <w:pStyle w:val="Heading3"/>
      </w:pPr>
      <w:r>
        <w:t>Trigger events / catalysts</w:t>
      </w:r>
    </w:p>
    <w:p>
      <w:pPr>
        <w:pStyle w:val="ListBullet"/>
      </w:pPr>
      <w:r>
        <w:t>Management commits to multi-year AI platform build and large-scale operating model redesign.</w:t>
      </w:r>
    </w:p>
    <w:p>
      <w:pPr>
        <w:pStyle w:val="ListBullet"/>
      </w:pPr>
      <w:r>
        <w:t>Competition for AI talent accelerates compensation inflation and attrition in key roles.</w:t>
      </w:r>
    </w:p>
    <w:p>
      <w:pPr>
        <w:pStyle w:val="ListBullet"/>
      </w:pPr>
      <w:r>
        <w:t>Automation is constrained by supervisory expectations for explainability and human review, particularly in compliance and consumer decisioning.</w:t>
      </w:r>
    </w:p>
    <w:p>
      <w:pPr>
        <w:pStyle w:val="ListBullet"/>
      </w:pPr>
      <w:r>
        <w:t>Layoff programs trigger litigation and reputational issues (claims of bias/age discrimination linked to AI-driven workforce actions).</w:t>
      </w:r>
    </w:p>
    <w:p>
      <w:pPr>
        <w:pStyle w:val="Heading3"/>
      </w:pPr>
      <w:r>
        <w:t>Causal chain (transmission mechanism)</w:t>
      </w:r>
    </w:p>
    <w:p>
      <w:pPr>
        <w:pStyle w:val="ListBullet"/>
      </w:pPr>
      <w:r>
        <w:t>Upfront costs rise faster than planned → noninterest expense and tech spend climb.</w:t>
      </w:r>
    </w:p>
    <w:p>
      <w:pPr>
        <w:pStyle w:val="ListBullet"/>
      </w:pPr>
      <w:r>
        <w:t>Savings lag because automation cannot be fully realized (human-in-the-loop; control requirements; change resistance).</w:t>
      </w:r>
    </w:p>
    <w:p>
      <w:pPr>
        <w:pStyle w:val="ListBullet"/>
      </w:pPr>
      <w:r>
        <w:t>Extended J-curve erodes investor confidence → cost-cutting pressure increases → risk of abandoning transformation mid-stream.</w:t>
      </w:r>
    </w:p>
    <w:p>
      <w:pPr>
        <w:pStyle w:val="ListBullet"/>
      </w:pPr>
      <w:r>
        <w:t>Half-completed transformation increases operational complexity and control risk.</w:t>
      </w:r>
    </w:p>
    <w:p>
      <w:pPr>
        <w:pStyle w:val="Heading3"/>
      </w:pPr>
      <w:r>
        <w:t>Historical analogue calibration</w:t>
      </w:r>
    </w:p>
    <w:p>
      <w:pPr>
        <w:pStyle w:val="ListBullet"/>
      </w:pPr>
      <w:r>
        <w:t>Electrification and other general-purpose technologies required complementary investments and produced delayed productivity payoffs (‘productivity paradox’). [R33]</w:t>
      </w:r>
    </w:p>
    <w:p>
      <w:pPr>
        <w:pStyle w:val="ListBullet"/>
      </w:pPr>
      <w:r>
        <w:t>Large-scale tech programs frequently exhibit J-curve economics: costs are front-loaded; benefits are back-loaded.</w:t>
      </w:r>
    </w:p>
    <w:p>
      <w:pPr>
        <w:pStyle w:val="Heading3"/>
      </w:pPr>
      <w:r>
        <w:t>Recovery / adaptation path</w:t>
      </w:r>
    </w:p>
    <w:p>
      <w:r>
        <w:t>Recovery depends on (i) reprioritizing use cases with measurable P&amp;L impact, (ii) de-risking vendor and data architecture, and (iii) aligning transformation pace with control build-out. Savings materialize after Year 3 in the illustrative path.</w:t>
      </w:r>
    </w:p>
    <w:p>
      <w:pPr>
        <w:pStyle w:val="Heading3"/>
      </w:pPr>
      <w:r>
        <w:t>Key quantified variable points (Year 1, 3, 5, 10)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Variable</w:t>
            </w:r>
          </w:p>
        </w:tc>
        <w:tc>
          <w:tcPr>
            <w:tcW w:type="dxa" w:w="1728"/>
          </w:tcPr>
          <w:p>
            <w:r>
              <w:rPr>
                <w:sz w:val="14"/>
              </w:rPr>
              <w:t>Year 1</w:t>
            </w:r>
          </w:p>
        </w:tc>
        <w:tc>
          <w:tcPr>
            <w:tcW w:type="dxa" w:w="1728"/>
          </w:tcPr>
          <w:p>
            <w:r>
              <w:rPr>
                <w:sz w:val="14"/>
              </w:rPr>
              <w:t>Year 3</w:t>
            </w:r>
          </w:p>
        </w:tc>
        <w:tc>
          <w:tcPr>
            <w:tcW w:type="dxa" w:w="1728"/>
          </w:tcPr>
          <w:p>
            <w:r>
              <w:rPr>
                <w:sz w:val="14"/>
              </w:rPr>
              <w:t>Year 5</w:t>
            </w:r>
          </w:p>
        </w:tc>
        <w:tc>
          <w:tcPr>
            <w:tcW w:type="dxa" w:w="1728"/>
          </w:tcPr>
          <w:p>
            <w:r>
              <w:rPr>
                <w:sz w:val="14"/>
              </w:rPr>
              <w:t>Year 10</w:t>
            </w:r>
          </w:p>
        </w:tc>
      </w:tr>
      <w:tr>
        <w:tc>
          <w:tcPr>
            <w:tcW w:type="dxa" w:w="1728"/>
          </w:tcPr>
          <w:p>
            <w:r>
              <w:rPr>
                <w:sz w:val="14"/>
              </w:rPr>
              <w:t>Real GDP growth</w:t>
            </w:r>
          </w:p>
        </w:tc>
        <w:tc>
          <w:tcPr>
            <w:tcW w:type="dxa" w:w="1728"/>
          </w:tcPr>
          <w:p>
            <w:r>
              <w:rPr>
                <w:sz w:val="14"/>
              </w:rPr>
              <w:t>2.0</w:t>
            </w:r>
          </w:p>
        </w:tc>
        <w:tc>
          <w:tcPr>
            <w:tcW w:type="dxa" w:w="1728"/>
          </w:tcPr>
          <w:p>
            <w:r>
              <w:rPr>
                <w:sz w:val="14"/>
              </w:rPr>
              <w:t>2.0</w:t>
            </w:r>
          </w:p>
        </w:tc>
        <w:tc>
          <w:tcPr>
            <w:tcW w:type="dxa" w:w="1728"/>
          </w:tcPr>
          <w:p>
            <w:r>
              <w:rPr>
                <w:sz w:val="14"/>
              </w:rPr>
              <w:t>2.0</w:t>
            </w:r>
          </w:p>
        </w:tc>
        <w:tc>
          <w:tcPr>
            <w:tcW w:type="dxa" w:w="1728"/>
          </w:tcPr>
          <w:p>
            <w:r>
              <w:rPr>
                <w:sz w:val="14"/>
              </w:rPr>
              <w:t>2.0</w:t>
            </w:r>
          </w:p>
        </w:tc>
      </w:tr>
      <w:tr>
        <w:tc>
          <w:tcPr>
            <w:tcW w:type="dxa" w:w="1728"/>
          </w:tcPr>
          <w:p>
            <w:r>
              <w:rPr>
                <w:sz w:val="14"/>
              </w:rPr>
              <w:t>Unemployment rate</w:t>
            </w:r>
          </w:p>
        </w:tc>
        <w:tc>
          <w:tcPr>
            <w:tcW w:type="dxa" w:w="1728"/>
          </w:tcPr>
          <w:p>
            <w:r>
              <w:rPr>
                <w:sz w:val="14"/>
              </w:rPr>
              <w:t>4.4</w:t>
            </w:r>
          </w:p>
        </w:tc>
        <w:tc>
          <w:tcPr>
            <w:tcW w:type="dxa" w:w="1728"/>
          </w:tcPr>
          <w:p>
            <w:r>
              <w:rPr>
                <w:sz w:val="14"/>
              </w:rPr>
              <w:t>4.31</w:t>
            </w:r>
          </w:p>
        </w:tc>
        <w:tc>
          <w:tcPr>
            <w:tcW w:type="dxa" w:w="1728"/>
          </w:tcPr>
          <w:p>
            <w:r>
              <w:rPr>
                <w:sz w:val="14"/>
              </w:rPr>
              <w:t>4.22</w:t>
            </w:r>
          </w:p>
        </w:tc>
        <w:tc>
          <w:tcPr>
            <w:tcW w:type="dxa" w:w="1728"/>
          </w:tcPr>
          <w:p>
            <w:r>
              <w:rPr>
                <w:sz w:val="14"/>
              </w:rPr>
              <w:t>4.0</w:t>
            </w:r>
          </w:p>
        </w:tc>
      </w:tr>
      <w:tr>
        <w:tc>
          <w:tcPr>
            <w:tcW w:type="dxa" w:w="1728"/>
          </w:tcPr>
          <w:p>
            <w:r>
              <w:rPr>
                <w:sz w:val="14"/>
              </w:rPr>
              <w:t>CPI inflation</w:t>
            </w:r>
          </w:p>
        </w:tc>
        <w:tc>
          <w:tcPr>
            <w:tcW w:type="dxa" w:w="1728"/>
          </w:tcPr>
          <w:p>
            <w:r>
              <w:rPr>
                <w:sz w:val="14"/>
              </w:rPr>
              <w:t>2.4</w:t>
            </w:r>
          </w:p>
        </w:tc>
        <w:tc>
          <w:tcPr>
            <w:tcW w:type="dxa" w:w="1728"/>
          </w:tcPr>
          <w:p>
            <w:r>
              <w:rPr>
                <w:sz w:val="14"/>
              </w:rPr>
              <w:t>2.36</w:t>
            </w:r>
          </w:p>
        </w:tc>
        <w:tc>
          <w:tcPr>
            <w:tcW w:type="dxa" w:w="1728"/>
          </w:tcPr>
          <w:p>
            <w:r>
              <w:rPr>
                <w:sz w:val="14"/>
              </w:rPr>
              <w:t>2.31</w:t>
            </w:r>
          </w:p>
        </w:tc>
        <w:tc>
          <w:tcPr>
            <w:tcW w:type="dxa" w:w="1728"/>
          </w:tcPr>
          <w:p>
            <w:r>
              <w:rPr>
                <w:sz w:val="14"/>
              </w:rPr>
              <w:t>2.2</w:t>
            </w:r>
          </w:p>
        </w:tc>
      </w:tr>
      <w:tr>
        <w:tc>
          <w:tcPr>
            <w:tcW w:type="dxa" w:w="1728"/>
          </w:tcPr>
          <w:p>
            <w:r>
              <w:rPr>
                <w:sz w:val="14"/>
              </w:rPr>
              <w:t>Fed funds rate</w:t>
            </w:r>
          </w:p>
        </w:tc>
        <w:tc>
          <w:tcPr>
            <w:tcW w:type="dxa" w:w="1728"/>
          </w:tcPr>
          <w:p>
            <w:r>
              <w:rPr>
                <w:sz w:val="14"/>
              </w:rPr>
              <w:t>3.75</w:t>
            </w:r>
          </w:p>
        </w:tc>
        <w:tc>
          <w:tcPr>
            <w:tcW w:type="dxa" w:w="1728"/>
          </w:tcPr>
          <w:p>
            <w:r>
              <w:rPr>
                <w:sz w:val="14"/>
              </w:rPr>
              <w:t>3.64</w:t>
            </w:r>
          </w:p>
        </w:tc>
        <w:tc>
          <w:tcPr>
            <w:tcW w:type="dxa" w:w="1728"/>
          </w:tcPr>
          <w:p>
            <w:r>
              <w:rPr>
                <w:sz w:val="14"/>
              </w:rPr>
              <w:t>3.53</w:t>
            </w:r>
          </w:p>
        </w:tc>
        <w:tc>
          <w:tcPr>
            <w:tcW w:type="dxa" w:w="1728"/>
          </w:tcPr>
          <w:p>
            <w:r>
              <w:rPr>
                <w:sz w:val="14"/>
              </w:rPr>
              <w:t>3.25</w:t>
            </w:r>
          </w:p>
        </w:tc>
      </w:tr>
      <w:tr>
        <w:tc>
          <w:tcPr>
            <w:tcW w:type="dxa" w:w="1728"/>
          </w:tcPr>
          <w:p>
            <w:r>
              <w:rPr>
                <w:sz w:val="14"/>
              </w:rPr>
              <w:t>AI-performed task share (economy-wide)</w:t>
            </w:r>
          </w:p>
        </w:tc>
        <w:tc>
          <w:tcPr>
            <w:tcW w:type="dxa" w:w="1728"/>
          </w:tcPr>
          <w:p>
            <w:r>
              <w:rPr>
                <w:sz w:val="14"/>
              </w:rPr>
              <w:t>5.0</w:t>
            </w:r>
          </w:p>
        </w:tc>
        <w:tc>
          <w:tcPr>
            <w:tcW w:type="dxa" w:w="1728"/>
          </w:tcPr>
          <w:p>
            <w:r>
              <w:rPr>
                <w:sz w:val="14"/>
              </w:rPr>
              <w:t>7.22</w:t>
            </w:r>
          </w:p>
        </w:tc>
        <w:tc>
          <w:tcPr>
            <w:tcW w:type="dxa" w:w="1728"/>
          </w:tcPr>
          <w:p>
            <w:r>
              <w:rPr>
                <w:sz w:val="14"/>
              </w:rPr>
              <w:t>9.44</w:t>
            </w:r>
          </w:p>
        </w:tc>
        <w:tc>
          <w:tcPr>
            <w:tcW w:type="dxa" w:w="1728"/>
          </w:tcPr>
          <w:p>
            <w:r>
              <w:rPr>
                <w:sz w:val="14"/>
              </w:rPr>
              <w:t>15.0</w:t>
            </w:r>
          </w:p>
        </w:tc>
      </w:tr>
      <w:tr>
        <w:tc>
          <w:tcPr>
            <w:tcW w:type="dxa" w:w="1728"/>
          </w:tcPr>
          <w:p>
            <w:r>
              <w:rPr>
                <w:sz w:val="14"/>
              </w:rPr>
              <w:t>Gross job displacement (annual)</w:t>
            </w:r>
          </w:p>
        </w:tc>
        <w:tc>
          <w:tcPr>
            <w:tcW w:type="dxa" w:w="1728"/>
          </w:tcPr>
          <w:p>
            <w:r>
              <w:rPr>
                <w:sz w:val="14"/>
              </w:rPr>
              <w:t>0.7</w:t>
            </w:r>
          </w:p>
        </w:tc>
        <w:tc>
          <w:tcPr>
            <w:tcW w:type="dxa" w:w="1728"/>
          </w:tcPr>
          <w:p>
            <w:r>
              <w:rPr>
                <w:sz w:val="14"/>
              </w:rPr>
              <w:t>0.7</w:t>
            </w:r>
          </w:p>
        </w:tc>
        <w:tc>
          <w:tcPr>
            <w:tcW w:type="dxa" w:w="1728"/>
          </w:tcPr>
          <w:p>
            <w:r>
              <w:rPr>
                <w:sz w:val="14"/>
              </w:rPr>
              <w:t>0.7</w:t>
            </w:r>
          </w:p>
        </w:tc>
        <w:tc>
          <w:tcPr>
            <w:tcW w:type="dxa" w:w="1728"/>
          </w:tcPr>
          <w:p>
            <w:r>
              <w:rPr>
                <w:sz w:val="14"/>
              </w:rPr>
              <w:t>0.7</w:t>
            </w:r>
          </w:p>
        </w:tc>
      </w:tr>
      <w:tr>
        <w:tc>
          <w:tcPr>
            <w:tcW w:type="dxa" w:w="1728"/>
          </w:tcPr>
          <w:p>
            <w:r>
              <w:rPr>
                <w:sz w:val="14"/>
              </w:rPr>
              <w:t>Reskilling success rate</w:t>
            </w:r>
          </w:p>
        </w:tc>
        <w:tc>
          <w:tcPr>
            <w:tcW w:type="dxa" w:w="1728"/>
          </w:tcPr>
          <w:p>
            <w:r>
              <w:rPr>
                <w:sz w:val="14"/>
              </w:rPr>
              <w:t>45.0</w:t>
            </w:r>
          </w:p>
        </w:tc>
        <w:tc>
          <w:tcPr>
            <w:tcW w:type="dxa" w:w="1728"/>
          </w:tcPr>
          <w:p>
            <w:r>
              <w:rPr>
                <w:sz w:val="14"/>
              </w:rPr>
              <w:t>47.22</w:t>
            </w:r>
          </w:p>
        </w:tc>
        <w:tc>
          <w:tcPr>
            <w:tcW w:type="dxa" w:w="1728"/>
          </w:tcPr>
          <w:p>
            <w:r>
              <w:rPr>
                <w:sz w:val="14"/>
              </w:rPr>
              <w:t>49.44</w:t>
            </w:r>
          </w:p>
        </w:tc>
        <w:tc>
          <w:tcPr>
            <w:tcW w:type="dxa" w:w="1728"/>
          </w:tcPr>
          <w:p>
            <w:r>
              <w:rPr>
                <w:sz w:val="14"/>
              </w:rPr>
              <w:t>55.0</w:t>
            </w:r>
          </w:p>
        </w:tc>
      </w:tr>
      <w:tr>
        <w:tc>
          <w:tcPr>
            <w:tcW w:type="dxa" w:w="1728"/>
          </w:tcPr>
          <w:p>
            <w:r>
              <w:rPr>
                <w:sz w:val="14"/>
              </w:rPr>
              <w:t>Bank AI-enabled process share</w:t>
            </w:r>
          </w:p>
        </w:tc>
        <w:tc>
          <w:tcPr>
            <w:tcW w:type="dxa" w:w="1728"/>
          </w:tcPr>
          <w:p>
            <w:r>
              <w:rPr>
                <w:sz w:val="14"/>
              </w:rPr>
              <w:t>20.0</w:t>
            </w:r>
          </w:p>
        </w:tc>
        <w:tc>
          <w:tcPr>
            <w:tcW w:type="dxa" w:w="1728"/>
          </w:tcPr>
          <w:p>
            <w:r>
              <w:rPr>
                <w:sz w:val="14"/>
              </w:rPr>
              <w:t>45.0</w:t>
            </w:r>
          </w:p>
        </w:tc>
        <w:tc>
          <w:tcPr>
            <w:tcW w:type="dxa" w:w="1728"/>
          </w:tcPr>
          <w:p>
            <w:r>
              <w:rPr>
                <w:sz w:val="14"/>
              </w:rPr>
              <w:t>65.0</w:t>
            </w:r>
          </w:p>
        </w:tc>
        <w:tc>
          <w:tcPr>
            <w:tcW w:type="dxa" w:w="1728"/>
          </w:tcPr>
          <w:p>
            <w:r>
              <w:rPr>
                <w:sz w:val="14"/>
              </w:rPr>
              <w:t>90.0</w:t>
            </w:r>
          </w:p>
        </w:tc>
      </w:tr>
      <w:tr>
        <w:tc>
          <w:tcPr>
            <w:tcW w:type="dxa" w:w="1728"/>
          </w:tcPr>
          <w:p>
            <w:r>
              <w:rPr>
                <w:sz w:val="14"/>
              </w:rPr>
              <w:t>Bank headcount (index)</w:t>
            </w:r>
          </w:p>
        </w:tc>
        <w:tc>
          <w:tcPr>
            <w:tcW w:type="dxa" w:w="1728"/>
          </w:tcPr>
          <w:p>
            <w:r>
              <w:rPr>
                <w:sz w:val="14"/>
              </w:rPr>
              <w:t>99.0</w:t>
            </w:r>
          </w:p>
        </w:tc>
        <w:tc>
          <w:tcPr>
            <w:tcW w:type="dxa" w:w="1728"/>
          </w:tcPr>
          <w:p>
            <w:r>
              <w:rPr>
                <w:sz w:val="14"/>
              </w:rPr>
              <w:t>97.0</w:t>
            </w:r>
          </w:p>
        </w:tc>
        <w:tc>
          <w:tcPr>
            <w:tcW w:type="dxa" w:w="1728"/>
          </w:tcPr>
          <w:p>
            <w:r>
              <w:rPr>
                <w:sz w:val="14"/>
              </w:rPr>
              <w:t>95.0</w:t>
            </w:r>
          </w:p>
        </w:tc>
        <w:tc>
          <w:tcPr>
            <w:tcW w:type="dxa" w:w="1728"/>
          </w:tcPr>
          <w:p>
            <w:r>
              <w:rPr>
                <w:sz w:val="14"/>
              </w:rPr>
              <w:t>92.0</w:t>
            </w:r>
          </w:p>
        </w:tc>
      </w:tr>
      <w:tr>
        <w:tc>
          <w:tcPr>
            <w:tcW w:type="dxa" w:w="1728"/>
          </w:tcPr>
          <w:p>
            <w:r>
              <w:rPr>
                <w:sz w:val="14"/>
              </w:rPr>
              <w:t>Bank efficiency ratio</w:t>
            </w:r>
          </w:p>
        </w:tc>
        <w:tc>
          <w:tcPr>
            <w:tcW w:type="dxa" w:w="1728"/>
          </w:tcPr>
          <w:p>
            <w:r>
              <w:rPr>
                <w:sz w:val="14"/>
              </w:rPr>
              <w:t>72.0</w:t>
            </w:r>
          </w:p>
        </w:tc>
        <w:tc>
          <w:tcPr>
            <w:tcW w:type="dxa" w:w="1728"/>
          </w:tcPr>
          <w:p>
            <w:r>
              <w:rPr>
                <w:sz w:val="14"/>
              </w:rPr>
              <w:t>74.0</w:t>
            </w:r>
          </w:p>
        </w:tc>
        <w:tc>
          <w:tcPr>
            <w:tcW w:type="dxa" w:w="1728"/>
          </w:tcPr>
          <w:p>
            <w:r>
              <w:rPr>
                <w:sz w:val="14"/>
              </w:rPr>
              <w:t>68.0</w:t>
            </w:r>
          </w:p>
        </w:tc>
        <w:tc>
          <w:tcPr>
            <w:tcW w:type="dxa" w:w="1728"/>
          </w:tcPr>
          <w:p>
            <w:r>
              <w:rPr>
                <w:sz w:val="14"/>
              </w:rPr>
              <w:t>63.0</w:t>
            </w:r>
          </w:p>
        </w:tc>
      </w:tr>
      <w:tr>
        <w:tc>
          <w:tcPr>
            <w:tcW w:type="dxa" w:w="1728"/>
          </w:tcPr>
          <w:p>
            <w:r>
              <w:rPr>
                <w:sz w:val="14"/>
              </w:rPr>
              <w:t>Bank revenue (index)</w:t>
            </w:r>
          </w:p>
        </w:tc>
        <w:tc>
          <w:tcPr>
            <w:tcW w:type="dxa" w:w="1728"/>
          </w:tcPr>
          <w:p>
            <w:r>
              <w:rPr>
                <w:sz w:val="14"/>
              </w:rPr>
              <w:t>100.0</w:t>
            </w:r>
          </w:p>
        </w:tc>
        <w:tc>
          <w:tcPr>
            <w:tcW w:type="dxa" w:w="1728"/>
          </w:tcPr>
          <w:p>
            <w:r>
              <w:rPr>
                <w:sz w:val="14"/>
              </w:rPr>
              <w:t>103.0</w:t>
            </w:r>
          </w:p>
        </w:tc>
        <w:tc>
          <w:tcPr>
            <w:tcW w:type="dxa" w:w="1728"/>
          </w:tcPr>
          <w:p>
            <w:r>
              <w:rPr>
                <w:sz w:val="14"/>
              </w:rPr>
              <w:t>110.0</w:t>
            </w:r>
          </w:p>
        </w:tc>
        <w:tc>
          <w:tcPr>
            <w:tcW w:type="dxa" w:w="1728"/>
          </w:tcPr>
          <w:p>
            <w:r>
              <w:rPr>
                <w:sz w:val="14"/>
              </w:rPr>
              <w:t>125.0</w:t>
            </w:r>
          </w:p>
        </w:tc>
      </w:tr>
      <w:tr>
        <w:tc>
          <w:tcPr>
            <w:tcW w:type="dxa" w:w="1728"/>
          </w:tcPr>
          <w:p>
            <w:r>
              <w:rPr>
                <w:sz w:val="14"/>
              </w:rPr>
              <w:t>Loan loss rate (total)</w:t>
            </w:r>
          </w:p>
        </w:tc>
        <w:tc>
          <w:tcPr>
            <w:tcW w:type="dxa" w:w="1728"/>
          </w:tcPr>
          <w:p>
            <w:r>
              <w:rPr>
                <w:sz w:val="14"/>
              </w:rPr>
              <w:t>38.0</w:t>
            </w:r>
          </w:p>
        </w:tc>
        <w:tc>
          <w:tcPr>
            <w:tcW w:type="dxa" w:w="1728"/>
          </w:tcPr>
          <w:p>
            <w:r>
              <w:rPr>
                <w:sz w:val="14"/>
              </w:rPr>
              <w:t>38.0</w:t>
            </w:r>
          </w:p>
        </w:tc>
        <w:tc>
          <w:tcPr>
            <w:tcW w:type="dxa" w:w="1728"/>
          </w:tcPr>
          <w:p>
            <w:r>
              <w:rPr>
                <w:sz w:val="14"/>
              </w:rPr>
              <w:t>33.0</w:t>
            </w:r>
          </w:p>
        </w:tc>
        <w:tc>
          <w:tcPr>
            <w:tcW w:type="dxa" w:w="1728"/>
          </w:tcPr>
          <w:p>
            <w:r>
              <w:rPr>
                <w:sz w:val="14"/>
              </w:rPr>
              <w:t>30.0</w:t>
            </w:r>
          </w:p>
        </w:tc>
      </w:tr>
      <w:tr>
        <w:tc>
          <w:tcPr>
            <w:tcW w:type="dxa" w:w="1728"/>
          </w:tcPr>
          <w:p>
            <w:r>
              <w:rPr>
                <w:sz w:val="14"/>
              </w:rPr>
              <w:t>AI-related operational loss rate</w:t>
            </w:r>
          </w:p>
        </w:tc>
        <w:tc>
          <w:tcPr>
            <w:tcW w:type="dxa" w:w="1728"/>
          </w:tcPr>
          <w:p>
            <w:r>
              <w:rPr>
                <w:sz w:val="14"/>
              </w:rPr>
              <w:t>15.0</w:t>
            </w:r>
          </w:p>
        </w:tc>
        <w:tc>
          <w:tcPr>
            <w:tcW w:type="dxa" w:w="1728"/>
          </w:tcPr>
          <w:p>
            <w:r>
              <w:rPr>
                <w:sz w:val="14"/>
              </w:rPr>
              <w:t>18.0</w:t>
            </w:r>
          </w:p>
        </w:tc>
        <w:tc>
          <w:tcPr>
            <w:tcW w:type="dxa" w:w="1728"/>
          </w:tcPr>
          <w:p>
            <w:r>
              <w:rPr>
                <w:sz w:val="14"/>
              </w:rPr>
              <w:t>12.0</w:t>
            </w:r>
          </w:p>
        </w:tc>
        <w:tc>
          <w:tcPr>
            <w:tcW w:type="dxa" w:w="1728"/>
          </w:tcPr>
          <w:p>
            <w:r>
              <w:rPr>
                <w:sz w:val="14"/>
              </w:rPr>
              <w:t>6.0</w:t>
            </w:r>
          </w:p>
        </w:tc>
      </w:tr>
      <w:tr>
        <w:tc>
          <w:tcPr>
            <w:tcW w:type="dxa" w:w="1728"/>
          </w:tcPr>
          <w:p>
            <w:r>
              <w:rPr>
                <w:sz w:val="14"/>
              </w:rPr>
              <w:t>Fraud loss rate (AI-enabled fraud)</w:t>
            </w:r>
          </w:p>
        </w:tc>
        <w:tc>
          <w:tcPr>
            <w:tcW w:type="dxa" w:w="1728"/>
          </w:tcPr>
          <w:p>
            <w:r>
              <w:rPr>
                <w:sz w:val="14"/>
              </w:rPr>
              <w:t>8.0</w:t>
            </w:r>
          </w:p>
        </w:tc>
        <w:tc>
          <w:tcPr>
            <w:tcW w:type="dxa" w:w="1728"/>
          </w:tcPr>
          <w:p>
            <w:r>
              <w:rPr>
                <w:sz w:val="14"/>
              </w:rPr>
              <w:t>8.44</w:t>
            </w:r>
          </w:p>
        </w:tc>
        <w:tc>
          <w:tcPr>
            <w:tcW w:type="dxa" w:w="1728"/>
          </w:tcPr>
          <w:p>
            <w:r>
              <w:rPr>
                <w:sz w:val="14"/>
              </w:rPr>
              <w:t>8.89</w:t>
            </w:r>
          </w:p>
        </w:tc>
        <w:tc>
          <w:tcPr>
            <w:tcW w:type="dxa" w:w="1728"/>
          </w:tcPr>
          <w:p>
            <w:r>
              <w:rPr>
                <w:sz w:val="14"/>
              </w:rPr>
              <w:t>10.0</w:t>
            </w:r>
          </w:p>
        </w:tc>
      </w:tr>
      <w:tr>
        <w:tc>
          <w:tcPr>
            <w:tcW w:type="dxa" w:w="1728"/>
          </w:tcPr>
          <w:p>
            <w:r>
              <w:rPr>
                <w:sz w:val="14"/>
              </w:rPr>
              <w:t>Regulatory constraint intensity</w:t>
            </w:r>
          </w:p>
        </w:tc>
        <w:tc>
          <w:tcPr>
            <w:tcW w:type="dxa" w:w="1728"/>
          </w:tcPr>
          <w:p>
            <w:r>
              <w:rPr>
                <w:sz w:val="14"/>
              </w:rPr>
              <w:t>45.0</w:t>
            </w:r>
          </w:p>
        </w:tc>
        <w:tc>
          <w:tcPr>
            <w:tcW w:type="dxa" w:w="1728"/>
          </w:tcPr>
          <w:p>
            <w:r>
              <w:rPr>
                <w:sz w:val="14"/>
              </w:rPr>
              <w:t>47.22</w:t>
            </w:r>
          </w:p>
        </w:tc>
        <w:tc>
          <w:tcPr>
            <w:tcW w:type="dxa" w:w="1728"/>
          </w:tcPr>
          <w:p>
            <w:r>
              <w:rPr>
                <w:sz w:val="14"/>
              </w:rPr>
              <w:t>49.44</w:t>
            </w:r>
          </w:p>
        </w:tc>
        <w:tc>
          <w:tcPr>
            <w:tcW w:type="dxa" w:w="1728"/>
          </w:tcPr>
          <w:p>
            <w:r>
              <w:rPr>
                <w:sz w:val="14"/>
              </w:rPr>
              <w:t>55.0</w:t>
            </w:r>
          </w:p>
        </w:tc>
      </w:tr>
      <w:tr>
        <w:tc>
          <w:tcPr>
            <w:tcW w:type="dxa" w:w="1728"/>
          </w:tcPr>
          <w:p>
            <w:r>
              <w:rPr>
                <w:sz w:val="14"/>
              </w:rPr>
              <w:t>Supervisory enforcement intensity</w:t>
            </w:r>
          </w:p>
        </w:tc>
        <w:tc>
          <w:tcPr>
            <w:tcW w:type="dxa" w:w="1728"/>
          </w:tcPr>
          <w:p>
            <w:r>
              <w:rPr>
                <w:sz w:val="14"/>
              </w:rPr>
              <w:t>55.0</w:t>
            </w:r>
          </w:p>
        </w:tc>
        <w:tc>
          <w:tcPr>
            <w:tcW w:type="dxa" w:w="1728"/>
          </w:tcPr>
          <w:p>
            <w:r>
              <w:rPr>
                <w:sz w:val="14"/>
              </w:rPr>
              <w:t>60.0</w:t>
            </w:r>
          </w:p>
        </w:tc>
        <w:tc>
          <w:tcPr>
            <w:tcW w:type="dxa" w:w="1728"/>
          </w:tcPr>
          <w:p>
            <w:r>
              <w:rPr>
                <w:sz w:val="14"/>
              </w:rPr>
              <w:t>57.0</w:t>
            </w:r>
          </w:p>
        </w:tc>
        <w:tc>
          <w:tcPr>
            <w:tcW w:type="dxa" w:w="1728"/>
          </w:tcPr>
          <w:p>
            <w:r>
              <w:rPr>
                <w:sz w:val="14"/>
              </w:rPr>
              <w:t>55.0</w:t>
            </w:r>
          </w:p>
        </w:tc>
      </w:tr>
    </w:tbl>
    <w:p/>
    <w:p>
      <w:pPr>
        <w:pStyle w:val="Heading3"/>
      </w:pPr>
      <w:r>
        <w:t>Representative large-bank stress output (CCAR-style,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83.7</w:t>
            </w:r>
          </w:p>
        </w:tc>
        <w:tc>
          <w:tcPr>
            <w:tcW w:type="dxa" w:w="665"/>
          </w:tcPr>
          <w:p>
            <w:r>
              <w:rPr>
                <w:sz w:val="14"/>
              </w:rPr>
              <w:t>60.26</w:t>
            </w:r>
          </w:p>
        </w:tc>
        <w:tc>
          <w:tcPr>
            <w:tcW w:type="dxa" w:w="665"/>
          </w:tcPr>
          <w:p>
            <w:r>
              <w:rPr>
                <w:sz w:val="14"/>
              </w:rPr>
              <w:t>23.44</w:t>
            </w:r>
          </w:p>
        </w:tc>
        <w:tc>
          <w:tcPr>
            <w:tcW w:type="dxa" w:w="665"/>
          </w:tcPr>
          <w:p>
            <w:r>
              <w:rPr>
                <w:sz w:val="14"/>
              </w:rPr>
              <w:t>3.75</w:t>
            </w:r>
          </w:p>
        </w:tc>
        <w:tc>
          <w:tcPr>
            <w:tcW w:type="dxa" w:w="665"/>
          </w:tcPr>
          <w:p>
            <w:r>
              <w:rPr>
                <w:sz w:val="14"/>
              </w:rPr>
              <w:t>0.13</w:t>
            </w:r>
          </w:p>
        </w:tc>
        <w:tc>
          <w:tcPr>
            <w:tcW w:type="dxa" w:w="665"/>
          </w:tcPr>
          <w:p>
            <w:r>
              <w:rPr>
                <w:sz w:val="14"/>
              </w:rPr>
              <w:t>0.07</w:t>
            </w:r>
          </w:p>
        </w:tc>
        <w:tc>
          <w:tcPr>
            <w:tcW w:type="dxa" w:w="665"/>
          </w:tcPr>
          <w:p>
            <w:r>
              <w:rPr>
                <w:sz w:val="14"/>
              </w:rPr>
              <w:t>0.5</w:t>
            </w:r>
          </w:p>
        </w:tc>
        <w:tc>
          <w:tcPr>
            <w:tcW w:type="dxa" w:w="665"/>
          </w:tcPr>
          <w:p>
            <w:r>
              <w:rPr>
                <w:sz w:val="14"/>
              </w:rPr>
              <w:t>19.0</w:t>
            </w:r>
          </w:p>
        </w:tc>
        <w:tc>
          <w:tcPr>
            <w:tcW w:type="dxa" w:w="665"/>
          </w:tcPr>
          <w:p>
            <w:r>
              <w:rPr>
                <w:sz w:val="14"/>
              </w:rPr>
              <w:t>15.01</w:t>
            </w:r>
          </w:p>
        </w:tc>
        <w:tc>
          <w:tcPr>
            <w:tcW w:type="dxa" w:w="665"/>
          </w:tcPr>
          <w:p>
            <w:r>
              <w:rPr>
                <w:sz w:val="14"/>
              </w:rPr>
              <w:t>148.4</w:t>
            </w:r>
          </w:p>
        </w:tc>
        <w:tc>
          <w:tcPr>
            <w:tcW w:type="dxa" w:w="665"/>
          </w:tcPr>
          <w:p>
            <w:r>
              <w:rPr>
                <w:sz w:val="14"/>
              </w:rPr>
              <w:t>1293.4</w:t>
            </w:r>
          </w:p>
        </w:tc>
        <w:tc>
          <w:tcPr>
            <w:tcW w:type="dxa" w:w="665"/>
          </w:tcPr>
          <w:p>
            <w:r>
              <w:rPr>
                <w:sz w:val="14"/>
              </w:rPr>
              <w:t>11.47</w:t>
            </w:r>
          </w:p>
        </w:tc>
      </w:tr>
      <w:tr>
        <w:tc>
          <w:tcPr>
            <w:tcW w:type="dxa" w:w="665"/>
          </w:tcPr>
          <w:p>
            <w:r>
              <w:rPr>
                <w:sz w:val="14"/>
              </w:rPr>
              <w:t>2.0</w:t>
            </w:r>
          </w:p>
        </w:tc>
        <w:tc>
          <w:tcPr>
            <w:tcW w:type="dxa" w:w="665"/>
          </w:tcPr>
          <w:p>
            <w:r>
              <w:rPr>
                <w:sz w:val="14"/>
              </w:rPr>
              <w:t>84.54</w:t>
            </w:r>
          </w:p>
        </w:tc>
        <w:tc>
          <w:tcPr>
            <w:tcW w:type="dxa" w:w="665"/>
          </w:tcPr>
          <w:p>
            <w:r>
              <w:rPr>
                <w:sz w:val="14"/>
              </w:rPr>
              <w:t>63.4</w:t>
            </w:r>
          </w:p>
        </w:tc>
        <w:tc>
          <w:tcPr>
            <w:tcW w:type="dxa" w:w="665"/>
          </w:tcPr>
          <w:p>
            <w:r>
              <w:rPr>
                <w:sz w:val="14"/>
              </w:rPr>
              <w:t>21.13</w:t>
            </w:r>
          </w:p>
        </w:tc>
        <w:tc>
          <w:tcPr>
            <w:tcW w:type="dxa" w:w="665"/>
          </w:tcPr>
          <w:p>
            <w:r>
              <w:rPr>
                <w:sz w:val="14"/>
              </w:rPr>
              <w:t>3.94</w:t>
            </w:r>
          </w:p>
        </w:tc>
        <w:tc>
          <w:tcPr>
            <w:tcW w:type="dxa" w:w="665"/>
          </w:tcPr>
          <w:p>
            <w:r>
              <w:rPr>
                <w:sz w:val="14"/>
              </w:rPr>
              <w:t>0.17</w:t>
            </w:r>
          </w:p>
        </w:tc>
        <w:tc>
          <w:tcPr>
            <w:tcW w:type="dxa" w:w="665"/>
          </w:tcPr>
          <w:p>
            <w:r>
              <w:rPr>
                <w:sz w:val="14"/>
              </w:rPr>
              <w:t>0.07</w:t>
            </w:r>
          </w:p>
        </w:tc>
        <w:tc>
          <w:tcPr>
            <w:tcW w:type="dxa" w:w="665"/>
          </w:tcPr>
          <w:p>
            <w:r>
              <w:rPr>
                <w:sz w:val="14"/>
              </w:rPr>
              <w:t>1.0</w:t>
            </w:r>
          </w:p>
        </w:tc>
        <w:tc>
          <w:tcPr>
            <w:tcW w:type="dxa" w:w="665"/>
          </w:tcPr>
          <w:p>
            <w:r>
              <w:rPr>
                <w:sz w:val="14"/>
              </w:rPr>
              <w:t>15.95</w:t>
            </w:r>
          </w:p>
        </w:tc>
        <w:tc>
          <w:tcPr>
            <w:tcW w:type="dxa" w:w="665"/>
          </w:tcPr>
          <w:p>
            <w:r>
              <w:rPr>
                <w:sz w:val="14"/>
              </w:rPr>
              <w:t>12.6</w:t>
            </w:r>
          </w:p>
        </w:tc>
        <w:tc>
          <w:tcPr>
            <w:tcW w:type="dxa" w:w="665"/>
          </w:tcPr>
          <w:p>
            <w:r>
              <w:rPr>
                <w:sz w:val="14"/>
              </w:rPr>
              <w:t>158.4</w:t>
            </w:r>
          </w:p>
        </w:tc>
        <w:tc>
          <w:tcPr>
            <w:tcW w:type="dxa" w:w="665"/>
          </w:tcPr>
          <w:p>
            <w:r>
              <w:rPr>
                <w:sz w:val="14"/>
              </w:rPr>
              <w:t>1293.4</w:t>
            </w:r>
          </w:p>
        </w:tc>
        <w:tc>
          <w:tcPr>
            <w:tcW w:type="dxa" w:w="665"/>
          </w:tcPr>
          <w:p>
            <w:r>
              <w:rPr>
                <w:sz w:val="14"/>
              </w:rPr>
              <w:t>12.25</w:t>
            </w:r>
          </w:p>
        </w:tc>
      </w:tr>
      <w:tr>
        <w:tc>
          <w:tcPr>
            <w:tcW w:type="dxa" w:w="665"/>
          </w:tcPr>
          <w:p>
            <w:r>
              <w:rPr>
                <w:sz w:val="14"/>
              </w:rPr>
              <w:t>3.0</w:t>
            </w:r>
          </w:p>
        </w:tc>
        <w:tc>
          <w:tcPr>
            <w:tcW w:type="dxa" w:w="665"/>
          </w:tcPr>
          <w:p>
            <w:r>
              <w:rPr>
                <w:sz w:val="14"/>
              </w:rPr>
              <w:t>86.21</w:t>
            </w:r>
          </w:p>
        </w:tc>
        <w:tc>
          <w:tcPr>
            <w:tcW w:type="dxa" w:w="665"/>
          </w:tcPr>
          <w:p>
            <w:r>
              <w:rPr>
                <w:sz w:val="14"/>
              </w:rPr>
              <w:t>63.8</w:t>
            </w:r>
          </w:p>
        </w:tc>
        <w:tc>
          <w:tcPr>
            <w:tcW w:type="dxa" w:w="665"/>
          </w:tcPr>
          <w:p>
            <w:r>
              <w:rPr>
                <w:sz w:val="14"/>
              </w:rPr>
              <w:t>22.41</w:t>
            </w:r>
          </w:p>
        </w:tc>
        <w:tc>
          <w:tcPr>
            <w:tcW w:type="dxa" w:w="665"/>
          </w:tcPr>
          <w:p>
            <w:r>
              <w:rPr>
                <w:sz w:val="14"/>
              </w:rPr>
              <w:t>3.75</w:t>
            </w:r>
          </w:p>
        </w:tc>
        <w:tc>
          <w:tcPr>
            <w:tcW w:type="dxa" w:w="665"/>
          </w:tcPr>
          <w:p>
            <w:r>
              <w:rPr>
                <w:sz w:val="14"/>
              </w:rPr>
              <w:t>0.16</w:t>
            </w:r>
          </w:p>
        </w:tc>
        <w:tc>
          <w:tcPr>
            <w:tcW w:type="dxa" w:w="665"/>
          </w:tcPr>
          <w:p>
            <w:r>
              <w:rPr>
                <w:sz w:val="14"/>
              </w:rPr>
              <w:t>0.07</w:t>
            </w:r>
          </w:p>
        </w:tc>
        <w:tc>
          <w:tcPr>
            <w:tcW w:type="dxa" w:w="665"/>
          </w:tcPr>
          <w:p>
            <w:r>
              <w:rPr>
                <w:sz w:val="14"/>
              </w:rPr>
              <w:t>1.0</w:t>
            </w:r>
          </w:p>
        </w:tc>
        <w:tc>
          <w:tcPr>
            <w:tcW w:type="dxa" w:w="665"/>
          </w:tcPr>
          <w:p>
            <w:r>
              <w:rPr>
                <w:sz w:val="14"/>
              </w:rPr>
              <w:t>17.44</w:t>
            </w:r>
          </w:p>
        </w:tc>
        <w:tc>
          <w:tcPr>
            <w:tcW w:type="dxa" w:w="665"/>
          </w:tcPr>
          <w:p>
            <w:r>
              <w:rPr>
                <w:sz w:val="14"/>
              </w:rPr>
              <w:t>13.78</w:t>
            </w:r>
          </w:p>
        </w:tc>
        <w:tc>
          <w:tcPr>
            <w:tcW w:type="dxa" w:w="665"/>
          </w:tcPr>
          <w:p>
            <w:r>
              <w:rPr>
                <w:sz w:val="14"/>
              </w:rPr>
              <w:t>169.5</w:t>
            </w:r>
          </w:p>
        </w:tc>
        <w:tc>
          <w:tcPr>
            <w:tcW w:type="dxa" w:w="665"/>
          </w:tcPr>
          <w:p>
            <w:r>
              <w:rPr>
                <w:sz w:val="14"/>
              </w:rPr>
              <w:t>1293.4</w:t>
            </w:r>
          </w:p>
        </w:tc>
        <w:tc>
          <w:tcPr>
            <w:tcW w:type="dxa" w:w="665"/>
          </w:tcPr>
          <w:p>
            <w:r>
              <w:rPr>
                <w:sz w:val="14"/>
              </w:rPr>
              <w:t>13.1</w:t>
            </w:r>
          </w:p>
        </w:tc>
      </w:tr>
      <w:tr>
        <w:tc>
          <w:tcPr>
            <w:tcW w:type="dxa" w:w="665"/>
          </w:tcPr>
          <w:p>
            <w:r>
              <w:rPr>
                <w:sz w:val="14"/>
              </w:rPr>
              <w:t>4.0</w:t>
            </w:r>
          </w:p>
        </w:tc>
        <w:tc>
          <w:tcPr>
            <w:tcW w:type="dxa" w:w="665"/>
          </w:tcPr>
          <w:p>
            <w:r>
              <w:rPr>
                <w:sz w:val="14"/>
              </w:rPr>
              <w:t>88.72</w:t>
            </w:r>
          </w:p>
        </w:tc>
        <w:tc>
          <w:tcPr>
            <w:tcW w:type="dxa" w:w="665"/>
          </w:tcPr>
          <w:p>
            <w:r>
              <w:rPr>
                <w:sz w:val="14"/>
              </w:rPr>
              <w:t>62.1</w:t>
            </w:r>
          </w:p>
        </w:tc>
        <w:tc>
          <w:tcPr>
            <w:tcW w:type="dxa" w:w="665"/>
          </w:tcPr>
          <w:p>
            <w:r>
              <w:rPr>
                <w:sz w:val="14"/>
              </w:rPr>
              <w:t>26.62</w:t>
            </w:r>
          </w:p>
        </w:tc>
        <w:tc>
          <w:tcPr>
            <w:tcW w:type="dxa" w:w="665"/>
          </w:tcPr>
          <w:p>
            <w:r>
              <w:rPr>
                <w:sz w:val="14"/>
              </w:rPr>
              <w:t>3.45</w:t>
            </w:r>
          </w:p>
        </w:tc>
        <w:tc>
          <w:tcPr>
            <w:tcW w:type="dxa" w:w="665"/>
          </w:tcPr>
          <w:p>
            <w:r>
              <w:rPr>
                <w:sz w:val="14"/>
              </w:rPr>
              <w:t>0.13</w:t>
            </w:r>
          </w:p>
        </w:tc>
        <w:tc>
          <w:tcPr>
            <w:tcW w:type="dxa" w:w="665"/>
          </w:tcPr>
          <w:p>
            <w:r>
              <w:rPr>
                <w:sz w:val="14"/>
              </w:rPr>
              <w:t>0.08</w:t>
            </w:r>
          </w:p>
        </w:tc>
        <w:tc>
          <w:tcPr>
            <w:tcW w:type="dxa" w:w="665"/>
          </w:tcPr>
          <w:p>
            <w:r>
              <w:rPr>
                <w:sz w:val="14"/>
              </w:rPr>
              <w:t>0.5</w:t>
            </w:r>
          </w:p>
        </w:tc>
        <w:tc>
          <w:tcPr>
            <w:tcW w:type="dxa" w:w="665"/>
          </w:tcPr>
          <w:p>
            <w:r>
              <w:rPr>
                <w:sz w:val="14"/>
              </w:rPr>
              <w:t>22.45</w:t>
            </w:r>
          </w:p>
        </w:tc>
        <w:tc>
          <w:tcPr>
            <w:tcW w:type="dxa" w:w="665"/>
          </w:tcPr>
          <w:p>
            <w:r>
              <w:rPr>
                <w:sz w:val="14"/>
              </w:rPr>
              <w:t>17.74</w:t>
            </w:r>
          </w:p>
        </w:tc>
        <w:tc>
          <w:tcPr>
            <w:tcW w:type="dxa" w:w="665"/>
          </w:tcPr>
          <w:p>
            <w:r>
              <w:rPr>
                <w:sz w:val="14"/>
              </w:rPr>
              <w:t>182.8</w:t>
            </w:r>
          </w:p>
        </w:tc>
        <w:tc>
          <w:tcPr>
            <w:tcW w:type="dxa" w:w="665"/>
          </w:tcPr>
          <w:p>
            <w:r>
              <w:rPr>
                <w:sz w:val="14"/>
              </w:rPr>
              <w:t>1293.4</w:t>
            </w:r>
          </w:p>
        </w:tc>
        <w:tc>
          <w:tcPr>
            <w:tcW w:type="dxa" w:w="665"/>
          </w:tcPr>
          <w:p>
            <w:r>
              <w:rPr>
                <w:sz w:val="14"/>
              </w:rPr>
              <w:t>14.13</w:t>
            </w:r>
          </w:p>
        </w:tc>
      </w:tr>
      <w:tr>
        <w:tc>
          <w:tcPr>
            <w:tcW w:type="dxa" w:w="665"/>
          </w:tcPr>
          <w:p>
            <w:r>
              <w:rPr>
                <w:sz w:val="14"/>
              </w:rPr>
              <w:t>5.0</w:t>
            </w:r>
          </w:p>
        </w:tc>
        <w:tc>
          <w:tcPr>
            <w:tcW w:type="dxa" w:w="665"/>
          </w:tcPr>
          <w:p>
            <w:r>
              <w:rPr>
                <w:sz w:val="14"/>
              </w:rPr>
              <w:t>92.07</w:t>
            </w:r>
          </w:p>
        </w:tc>
        <w:tc>
          <w:tcPr>
            <w:tcW w:type="dxa" w:w="665"/>
          </w:tcPr>
          <w:p>
            <w:r>
              <w:rPr>
                <w:sz w:val="14"/>
              </w:rPr>
              <w:t>62.61</w:t>
            </w:r>
          </w:p>
        </w:tc>
        <w:tc>
          <w:tcPr>
            <w:tcW w:type="dxa" w:w="665"/>
          </w:tcPr>
          <w:p>
            <w:r>
              <w:rPr>
                <w:sz w:val="14"/>
              </w:rPr>
              <w:t>29.46</w:t>
            </w:r>
          </w:p>
        </w:tc>
        <w:tc>
          <w:tcPr>
            <w:tcW w:type="dxa" w:w="665"/>
          </w:tcPr>
          <w:p>
            <w:r>
              <w:rPr>
                <w:sz w:val="14"/>
              </w:rPr>
              <w:t>3.25</w:t>
            </w:r>
          </w:p>
        </w:tc>
        <w:tc>
          <w:tcPr>
            <w:tcW w:type="dxa" w:w="665"/>
          </w:tcPr>
          <w:p>
            <w:r>
              <w:rPr>
                <w:sz w:val="14"/>
              </w:rPr>
              <w:t>0.11</w:t>
            </w:r>
          </w:p>
        </w:tc>
        <w:tc>
          <w:tcPr>
            <w:tcW w:type="dxa" w:w="665"/>
          </w:tcPr>
          <w:p>
            <w:r>
              <w:rPr>
                <w:sz w:val="14"/>
              </w:rPr>
              <w:t>0.08</w:t>
            </w:r>
          </w:p>
        </w:tc>
        <w:tc>
          <w:tcPr>
            <w:tcW w:type="dxa" w:w="665"/>
          </w:tcPr>
          <w:p>
            <w:r>
              <w:rPr>
                <w:sz w:val="14"/>
              </w:rPr>
              <w:t>0.2</w:t>
            </w:r>
          </w:p>
        </w:tc>
        <w:tc>
          <w:tcPr>
            <w:tcW w:type="dxa" w:w="665"/>
          </w:tcPr>
          <w:p>
            <w:r>
              <w:rPr>
                <w:sz w:val="14"/>
              </w:rPr>
              <w:t>25.82</w:t>
            </w:r>
          </w:p>
        </w:tc>
        <w:tc>
          <w:tcPr>
            <w:tcW w:type="dxa" w:w="665"/>
          </w:tcPr>
          <w:p>
            <w:r>
              <w:rPr>
                <w:sz w:val="14"/>
              </w:rPr>
              <w:t>20.39</w:t>
            </w:r>
          </w:p>
        </w:tc>
        <w:tc>
          <w:tcPr>
            <w:tcW w:type="dxa" w:w="665"/>
          </w:tcPr>
          <w:p>
            <w:r>
              <w:rPr>
                <w:sz w:val="14"/>
              </w:rPr>
              <w:t>197.0</w:t>
            </w:r>
          </w:p>
        </w:tc>
        <w:tc>
          <w:tcPr>
            <w:tcW w:type="dxa" w:w="665"/>
          </w:tcPr>
          <w:p>
            <w:r>
              <w:rPr>
                <w:sz w:val="14"/>
              </w:rPr>
              <w:t>1293.4</w:t>
            </w:r>
          </w:p>
        </w:tc>
        <w:tc>
          <w:tcPr>
            <w:tcW w:type="dxa" w:w="665"/>
          </w:tcPr>
          <w:p>
            <w:r>
              <w:rPr>
                <w:sz w:val="14"/>
              </w:rPr>
              <w:t>15.23</w:t>
            </w:r>
          </w:p>
        </w:tc>
      </w:tr>
    </w:tbl>
    <w:p/>
    <w:p>
      <w:pPr>
        <w:pStyle w:val="Heading3"/>
      </w:pPr>
      <w:r>
        <w:t>Institution-specific qualitative impacts</w:t>
      </w:r>
    </w:p>
    <w:p>
      <w:pPr>
        <w:pStyle w:val="ListBullet"/>
      </w:pPr>
      <w:r>
        <w:t>Efficiency ratio rises to the mid‑70s in Years 2–3; tech spend peaks ~15% of noninterest expense in the illustrative path.</w:t>
      </w:r>
    </w:p>
    <w:p>
      <w:pPr>
        <w:pStyle w:val="ListBullet"/>
      </w:pPr>
      <w:r>
        <w:t>Modeled five-year cumulative net income remains positive (~$80B) but materially below a ‘smooth transformation’ baseline; CET1 remains resilient in the illustrative model (trough ~11.47%) because this is primarily an earnings and governance stress rather than a credit cycle event.</w:t>
      </w:r>
    </w:p>
    <w:p>
      <w:pPr>
        <w:pStyle w:val="ListBullet"/>
      </w:pPr>
      <w:r>
        <w:t>Strategic risk: board fatigue and investor activism can force premature reversals, leaving stranded technology assets and morale damage.</w:t>
      </w:r>
    </w:p>
    <w:p>
      <w:r>
        <w:t>Full annual 10-year variable paths for this scenario are provided in Appendix 13.</w:t>
      </w:r>
    </w:p>
    <w:p>
      <w:r>
        <w:br w:type="page"/>
      </w:r>
    </w:p>
    <w:p>
      <w:pPr>
        <w:pStyle w:val="Heading2"/>
      </w:pPr>
      <w:r>
        <w:t>Scenario Type B: Inaction Risk (what can go wrong when you fail to adopt AI)</w:t>
      </w:r>
    </w:p>
    <w:p>
      <w:pPr>
        <w:pStyle w:val="Heading2"/>
      </w:pPr>
      <w:r>
        <w:t>B1 Competitive Collapse</w:t>
      </w:r>
    </w:p>
    <w:p>
      <w:r>
        <w:rPr>
          <w:b/>
        </w:rPr>
        <w:t>Scenario overview</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6"/>
              </w:rPr>
              <w:t>Scenario attribute</w:t>
            </w:r>
          </w:p>
        </w:tc>
        <w:tc>
          <w:tcPr>
            <w:tcW w:type="dxa" w:w="4320"/>
          </w:tcPr>
          <w:p>
            <w:r>
              <w:rPr>
                <w:sz w:val="16"/>
              </w:rPr>
              <w:t>Value</w:t>
            </w:r>
          </w:p>
        </w:tc>
      </w:tr>
      <w:tr>
        <w:tc>
          <w:tcPr>
            <w:tcW w:type="dxa" w:w="4320"/>
          </w:tcPr>
          <w:p>
            <w:r>
              <w:rPr>
                <w:sz w:val="16"/>
              </w:rPr>
              <w:t>Scenario type</w:t>
            </w:r>
          </w:p>
        </w:tc>
        <w:tc>
          <w:tcPr>
            <w:tcW w:type="dxa" w:w="4320"/>
          </w:tcPr>
          <w:p>
            <w:r>
              <w:rPr>
                <w:sz w:val="16"/>
              </w:rPr>
              <w:t>Inaction risk</w:t>
            </w:r>
          </w:p>
        </w:tc>
      </w:tr>
      <w:tr>
        <w:tc>
          <w:tcPr>
            <w:tcW w:type="dxa" w:w="4320"/>
          </w:tcPr>
          <w:p>
            <w:r>
              <w:rPr>
                <w:sz w:val="16"/>
              </w:rPr>
              <w:t>Severity</w:t>
            </w:r>
          </w:p>
        </w:tc>
        <w:tc>
          <w:tcPr>
            <w:tcW w:type="dxa" w:w="4320"/>
          </w:tcPr>
          <w:p>
            <w:r>
              <w:rPr>
                <w:sz w:val="16"/>
              </w:rPr>
              <w:t>Severe (franchise)</w:t>
            </w:r>
          </w:p>
        </w:tc>
      </w:tr>
      <w:tr>
        <w:tc>
          <w:tcPr>
            <w:tcW w:type="dxa" w:w="4320"/>
          </w:tcPr>
          <w:p>
            <w:r>
              <w:rPr>
                <w:sz w:val="16"/>
              </w:rPr>
              <w:t>Unconditional probability (illustrative)</w:t>
            </w:r>
          </w:p>
        </w:tc>
        <w:tc>
          <w:tcPr>
            <w:tcW w:type="dxa" w:w="4320"/>
          </w:tcPr>
          <w:p>
            <w:r>
              <w:rPr>
                <w:sz w:val="16"/>
              </w:rPr>
              <w:t>Medium (≈15%)</w:t>
            </w:r>
          </w:p>
        </w:tc>
      </w:tr>
      <w:tr>
        <w:tc>
          <w:tcPr>
            <w:tcW w:type="dxa" w:w="4320"/>
          </w:tcPr>
          <w:p>
            <w:r>
              <w:rPr>
                <w:sz w:val="16"/>
              </w:rPr>
              <w:t>Peak stress timing</w:t>
            </w:r>
          </w:p>
        </w:tc>
        <w:tc>
          <w:tcPr>
            <w:tcW w:type="dxa" w:w="4320"/>
          </w:tcPr>
          <w:p>
            <w:r>
              <w:rPr>
                <w:sz w:val="16"/>
              </w:rPr>
              <w:t>Years 3–5 (cumulative market share loss and restructuring).</w:t>
            </w:r>
          </w:p>
        </w:tc>
      </w:tr>
      <w:tr>
        <w:tc>
          <w:tcPr>
            <w:tcW w:type="dxa" w:w="4320"/>
          </w:tcPr>
          <w:p>
            <w:r>
              <w:rPr>
                <w:sz w:val="16"/>
              </w:rPr>
              <w:t>Summary</w:t>
            </w:r>
          </w:p>
        </w:tc>
        <w:tc>
          <w:tcPr>
            <w:tcW w:type="dxa" w:w="4320"/>
          </w:tcPr>
          <w:p>
            <w:r>
              <w:rPr>
                <w:sz w:val="16"/>
              </w:rPr>
              <w:t>A large bank adopts AI cautiously and incrementally while competitors reset the cost and speed frontier. The bank suffers structural revenue erosion, a widening efficiency gap, and talent flight. Capital may remain adequate, but franchise value deteriorates sharply.</w:t>
            </w:r>
          </w:p>
        </w:tc>
      </w:tr>
    </w:tbl>
    <w:p/>
    <w:p>
      <w:pPr>
        <w:pStyle w:val="Heading3"/>
      </w:pPr>
      <w:r>
        <w:t>Trigger events / catalysts</w:t>
      </w:r>
    </w:p>
    <w:p>
      <w:pPr>
        <w:pStyle w:val="ListBullet"/>
      </w:pPr>
      <w:r>
        <w:t>Competitors deploy AI at scale in operations, fraud, service, and underwriting, achieving step-change reductions in unit costs and faster cycle times.</w:t>
      </w:r>
    </w:p>
    <w:p>
      <w:pPr>
        <w:pStyle w:val="ListBullet"/>
      </w:pPr>
      <w:r>
        <w:t>Fintechs and AI-native platforms capture fee pools (payments, SMB lending, wealth advice) with superior digital experience and pricing.</w:t>
      </w:r>
    </w:p>
    <w:p>
      <w:pPr>
        <w:pStyle w:val="ListBullet"/>
      </w:pPr>
      <w:r>
        <w:t>The lagging bank faces internal resistance to workforce restructuring and continues to run high-cost legacy processes.</w:t>
      </w:r>
    </w:p>
    <w:p>
      <w:pPr>
        <w:pStyle w:val="Heading3"/>
      </w:pPr>
      <w:r>
        <w:t>Causal chain (transmission mechanism)</w:t>
      </w:r>
    </w:p>
    <w:p>
      <w:pPr>
        <w:pStyle w:val="ListBullet"/>
      </w:pPr>
      <w:r>
        <w:t>AI leaders lower costs and prices → competitive pressure compresses margins.</w:t>
      </w:r>
    </w:p>
    <w:p>
      <w:pPr>
        <w:pStyle w:val="ListBullet"/>
      </w:pPr>
      <w:r>
        <w:t>Laggard cannot match price/service levels → market share declines and revenue falls.</w:t>
      </w:r>
    </w:p>
    <w:p>
      <w:pPr>
        <w:pStyle w:val="ListBullet"/>
      </w:pPr>
      <w:r>
        <w:t>Top talent migrates to AI-forward firms → execution capacity deteriorates further.</w:t>
      </w:r>
    </w:p>
    <w:p>
      <w:pPr>
        <w:pStyle w:val="ListBullet"/>
      </w:pPr>
      <w:r>
        <w:t>Fixed-cost drag worsens efficiency ratio; bank is forced into late, disruptive restructuring under stress.</w:t>
      </w:r>
    </w:p>
    <w:p>
      <w:pPr>
        <w:pStyle w:val="Heading3"/>
      </w:pPr>
      <w:r>
        <w:t>Historical analogue calibration</w:t>
      </w:r>
    </w:p>
    <w:p>
      <w:pPr>
        <w:pStyle w:val="ListBullet"/>
      </w:pPr>
      <w:r>
        <w:t>Digital disruption analogues (e.g., incumbents losing to platform models) illustrate that ‘moats’ can slow but not prevent structural displacement when the cost curve resets.</w:t>
      </w:r>
    </w:p>
    <w:p>
      <w:pPr>
        <w:pStyle w:val="ListBullet"/>
      </w:pPr>
      <w:r>
        <w:t>In banking, regulation slows speed but does not eliminate competitive dynamics—especially in payments, wealth, and consumer experience.</w:t>
      </w:r>
    </w:p>
    <w:p>
      <w:pPr>
        <w:pStyle w:val="Heading3"/>
      </w:pPr>
      <w:r>
        <w:t>Recovery / adaptation path</w:t>
      </w:r>
    </w:p>
    <w:p>
      <w:r>
        <w:t>Recovery options are unattractive: costly catch-up, retreat to defensible niches, or merger. The scenario is designed as a severe franchise stress test rather than a classic credit crisis.</w:t>
      </w:r>
    </w:p>
    <w:p>
      <w:pPr>
        <w:pStyle w:val="Heading3"/>
      </w:pPr>
      <w:r>
        <w:t>Key quantified variable points (Year 1, 3, 5, 10)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Variable</w:t>
            </w:r>
          </w:p>
        </w:tc>
        <w:tc>
          <w:tcPr>
            <w:tcW w:type="dxa" w:w="1728"/>
          </w:tcPr>
          <w:p>
            <w:r>
              <w:rPr>
                <w:sz w:val="14"/>
              </w:rPr>
              <w:t>Year 1</w:t>
            </w:r>
          </w:p>
        </w:tc>
        <w:tc>
          <w:tcPr>
            <w:tcW w:type="dxa" w:w="1728"/>
          </w:tcPr>
          <w:p>
            <w:r>
              <w:rPr>
                <w:sz w:val="14"/>
              </w:rPr>
              <w:t>Year 3</w:t>
            </w:r>
          </w:p>
        </w:tc>
        <w:tc>
          <w:tcPr>
            <w:tcW w:type="dxa" w:w="1728"/>
          </w:tcPr>
          <w:p>
            <w:r>
              <w:rPr>
                <w:sz w:val="14"/>
              </w:rPr>
              <w:t>Year 5</w:t>
            </w:r>
          </w:p>
        </w:tc>
        <w:tc>
          <w:tcPr>
            <w:tcW w:type="dxa" w:w="1728"/>
          </w:tcPr>
          <w:p>
            <w:r>
              <w:rPr>
                <w:sz w:val="14"/>
              </w:rPr>
              <w:t>Year 10</w:t>
            </w:r>
          </w:p>
        </w:tc>
      </w:tr>
      <w:tr>
        <w:tc>
          <w:tcPr>
            <w:tcW w:type="dxa" w:w="1728"/>
          </w:tcPr>
          <w:p>
            <w:r>
              <w:rPr>
                <w:sz w:val="14"/>
              </w:rPr>
              <w:t>Real GDP growth</w:t>
            </w:r>
          </w:p>
        </w:tc>
        <w:tc>
          <w:tcPr>
            <w:tcW w:type="dxa" w:w="1728"/>
          </w:tcPr>
          <w:p>
            <w:r>
              <w:rPr>
                <w:sz w:val="14"/>
              </w:rPr>
              <w:t>2.0</w:t>
            </w:r>
          </w:p>
        </w:tc>
        <w:tc>
          <w:tcPr>
            <w:tcW w:type="dxa" w:w="1728"/>
          </w:tcPr>
          <w:p>
            <w:r>
              <w:rPr>
                <w:sz w:val="14"/>
              </w:rPr>
              <w:t>2.0</w:t>
            </w:r>
          </w:p>
        </w:tc>
        <w:tc>
          <w:tcPr>
            <w:tcW w:type="dxa" w:w="1728"/>
          </w:tcPr>
          <w:p>
            <w:r>
              <w:rPr>
                <w:sz w:val="14"/>
              </w:rPr>
              <w:t>2.0</w:t>
            </w:r>
          </w:p>
        </w:tc>
        <w:tc>
          <w:tcPr>
            <w:tcW w:type="dxa" w:w="1728"/>
          </w:tcPr>
          <w:p>
            <w:r>
              <w:rPr>
                <w:sz w:val="14"/>
              </w:rPr>
              <w:t>2.0</w:t>
            </w:r>
          </w:p>
        </w:tc>
      </w:tr>
      <w:tr>
        <w:tc>
          <w:tcPr>
            <w:tcW w:type="dxa" w:w="1728"/>
          </w:tcPr>
          <w:p>
            <w:r>
              <w:rPr>
                <w:sz w:val="14"/>
              </w:rPr>
              <w:t>Unemployment rate</w:t>
            </w:r>
          </w:p>
        </w:tc>
        <w:tc>
          <w:tcPr>
            <w:tcW w:type="dxa" w:w="1728"/>
          </w:tcPr>
          <w:p>
            <w:r>
              <w:rPr>
                <w:sz w:val="14"/>
              </w:rPr>
              <w:t>4.4</w:t>
            </w:r>
          </w:p>
        </w:tc>
        <w:tc>
          <w:tcPr>
            <w:tcW w:type="dxa" w:w="1728"/>
          </w:tcPr>
          <w:p>
            <w:r>
              <w:rPr>
                <w:sz w:val="14"/>
              </w:rPr>
              <w:t>4.31</w:t>
            </w:r>
          </w:p>
        </w:tc>
        <w:tc>
          <w:tcPr>
            <w:tcW w:type="dxa" w:w="1728"/>
          </w:tcPr>
          <w:p>
            <w:r>
              <w:rPr>
                <w:sz w:val="14"/>
              </w:rPr>
              <w:t>4.22</w:t>
            </w:r>
          </w:p>
        </w:tc>
        <w:tc>
          <w:tcPr>
            <w:tcW w:type="dxa" w:w="1728"/>
          </w:tcPr>
          <w:p>
            <w:r>
              <w:rPr>
                <w:sz w:val="14"/>
              </w:rPr>
              <w:t>4.0</w:t>
            </w:r>
          </w:p>
        </w:tc>
      </w:tr>
      <w:tr>
        <w:tc>
          <w:tcPr>
            <w:tcW w:type="dxa" w:w="1728"/>
          </w:tcPr>
          <w:p>
            <w:r>
              <w:rPr>
                <w:sz w:val="14"/>
              </w:rPr>
              <w:t>CPI inflation</w:t>
            </w:r>
          </w:p>
        </w:tc>
        <w:tc>
          <w:tcPr>
            <w:tcW w:type="dxa" w:w="1728"/>
          </w:tcPr>
          <w:p>
            <w:r>
              <w:rPr>
                <w:sz w:val="14"/>
              </w:rPr>
              <w:t>2.4</w:t>
            </w:r>
          </w:p>
        </w:tc>
        <w:tc>
          <w:tcPr>
            <w:tcW w:type="dxa" w:w="1728"/>
          </w:tcPr>
          <w:p>
            <w:r>
              <w:rPr>
                <w:sz w:val="14"/>
              </w:rPr>
              <w:t>2.36</w:t>
            </w:r>
          </w:p>
        </w:tc>
        <w:tc>
          <w:tcPr>
            <w:tcW w:type="dxa" w:w="1728"/>
          </w:tcPr>
          <w:p>
            <w:r>
              <w:rPr>
                <w:sz w:val="14"/>
              </w:rPr>
              <w:t>2.31</w:t>
            </w:r>
          </w:p>
        </w:tc>
        <w:tc>
          <w:tcPr>
            <w:tcW w:type="dxa" w:w="1728"/>
          </w:tcPr>
          <w:p>
            <w:r>
              <w:rPr>
                <w:sz w:val="14"/>
              </w:rPr>
              <w:t>2.2</w:t>
            </w:r>
          </w:p>
        </w:tc>
      </w:tr>
      <w:tr>
        <w:tc>
          <w:tcPr>
            <w:tcW w:type="dxa" w:w="1728"/>
          </w:tcPr>
          <w:p>
            <w:r>
              <w:rPr>
                <w:sz w:val="14"/>
              </w:rPr>
              <w:t>Fed funds rate</w:t>
            </w:r>
          </w:p>
        </w:tc>
        <w:tc>
          <w:tcPr>
            <w:tcW w:type="dxa" w:w="1728"/>
          </w:tcPr>
          <w:p>
            <w:r>
              <w:rPr>
                <w:sz w:val="14"/>
              </w:rPr>
              <w:t>3.75</w:t>
            </w:r>
          </w:p>
        </w:tc>
        <w:tc>
          <w:tcPr>
            <w:tcW w:type="dxa" w:w="1728"/>
          </w:tcPr>
          <w:p>
            <w:r>
              <w:rPr>
                <w:sz w:val="14"/>
              </w:rPr>
              <w:t>3.64</w:t>
            </w:r>
          </w:p>
        </w:tc>
        <w:tc>
          <w:tcPr>
            <w:tcW w:type="dxa" w:w="1728"/>
          </w:tcPr>
          <w:p>
            <w:r>
              <w:rPr>
                <w:sz w:val="14"/>
              </w:rPr>
              <w:t>3.53</w:t>
            </w:r>
          </w:p>
        </w:tc>
        <w:tc>
          <w:tcPr>
            <w:tcW w:type="dxa" w:w="1728"/>
          </w:tcPr>
          <w:p>
            <w:r>
              <w:rPr>
                <w:sz w:val="14"/>
              </w:rPr>
              <w:t>3.25</w:t>
            </w:r>
          </w:p>
        </w:tc>
      </w:tr>
      <w:tr>
        <w:tc>
          <w:tcPr>
            <w:tcW w:type="dxa" w:w="1728"/>
          </w:tcPr>
          <w:p>
            <w:r>
              <w:rPr>
                <w:sz w:val="14"/>
              </w:rPr>
              <w:t>AI-performed task share (economy-wide)</w:t>
            </w:r>
          </w:p>
        </w:tc>
        <w:tc>
          <w:tcPr>
            <w:tcW w:type="dxa" w:w="1728"/>
          </w:tcPr>
          <w:p>
            <w:r>
              <w:rPr>
                <w:sz w:val="14"/>
              </w:rPr>
              <w:t>5.0</w:t>
            </w:r>
          </w:p>
        </w:tc>
        <w:tc>
          <w:tcPr>
            <w:tcW w:type="dxa" w:w="1728"/>
          </w:tcPr>
          <w:p>
            <w:r>
              <w:rPr>
                <w:sz w:val="14"/>
              </w:rPr>
              <w:t>7.22</w:t>
            </w:r>
          </w:p>
        </w:tc>
        <w:tc>
          <w:tcPr>
            <w:tcW w:type="dxa" w:w="1728"/>
          </w:tcPr>
          <w:p>
            <w:r>
              <w:rPr>
                <w:sz w:val="14"/>
              </w:rPr>
              <w:t>9.44</w:t>
            </w:r>
          </w:p>
        </w:tc>
        <w:tc>
          <w:tcPr>
            <w:tcW w:type="dxa" w:w="1728"/>
          </w:tcPr>
          <w:p>
            <w:r>
              <w:rPr>
                <w:sz w:val="14"/>
              </w:rPr>
              <w:t>15.0</w:t>
            </w:r>
          </w:p>
        </w:tc>
      </w:tr>
      <w:tr>
        <w:tc>
          <w:tcPr>
            <w:tcW w:type="dxa" w:w="1728"/>
          </w:tcPr>
          <w:p>
            <w:r>
              <w:rPr>
                <w:sz w:val="14"/>
              </w:rPr>
              <w:t>Gross job displacement (annual)</w:t>
            </w:r>
          </w:p>
        </w:tc>
        <w:tc>
          <w:tcPr>
            <w:tcW w:type="dxa" w:w="1728"/>
          </w:tcPr>
          <w:p>
            <w:r>
              <w:rPr>
                <w:sz w:val="14"/>
              </w:rPr>
              <w:t>0.7</w:t>
            </w:r>
          </w:p>
        </w:tc>
        <w:tc>
          <w:tcPr>
            <w:tcW w:type="dxa" w:w="1728"/>
          </w:tcPr>
          <w:p>
            <w:r>
              <w:rPr>
                <w:sz w:val="14"/>
              </w:rPr>
              <w:t>0.7</w:t>
            </w:r>
          </w:p>
        </w:tc>
        <w:tc>
          <w:tcPr>
            <w:tcW w:type="dxa" w:w="1728"/>
          </w:tcPr>
          <w:p>
            <w:r>
              <w:rPr>
                <w:sz w:val="14"/>
              </w:rPr>
              <w:t>0.7</w:t>
            </w:r>
          </w:p>
        </w:tc>
        <w:tc>
          <w:tcPr>
            <w:tcW w:type="dxa" w:w="1728"/>
          </w:tcPr>
          <w:p>
            <w:r>
              <w:rPr>
                <w:sz w:val="14"/>
              </w:rPr>
              <w:t>0.7</w:t>
            </w:r>
          </w:p>
        </w:tc>
      </w:tr>
      <w:tr>
        <w:tc>
          <w:tcPr>
            <w:tcW w:type="dxa" w:w="1728"/>
          </w:tcPr>
          <w:p>
            <w:r>
              <w:rPr>
                <w:sz w:val="14"/>
              </w:rPr>
              <w:t>Reskilling success rate</w:t>
            </w:r>
          </w:p>
        </w:tc>
        <w:tc>
          <w:tcPr>
            <w:tcW w:type="dxa" w:w="1728"/>
          </w:tcPr>
          <w:p>
            <w:r>
              <w:rPr>
                <w:sz w:val="14"/>
              </w:rPr>
              <w:t>45.0</w:t>
            </w:r>
          </w:p>
        </w:tc>
        <w:tc>
          <w:tcPr>
            <w:tcW w:type="dxa" w:w="1728"/>
          </w:tcPr>
          <w:p>
            <w:r>
              <w:rPr>
                <w:sz w:val="14"/>
              </w:rPr>
              <w:t>47.22</w:t>
            </w:r>
          </w:p>
        </w:tc>
        <w:tc>
          <w:tcPr>
            <w:tcW w:type="dxa" w:w="1728"/>
          </w:tcPr>
          <w:p>
            <w:r>
              <w:rPr>
                <w:sz w:val="14"/>
              </w:rPr>
              <w:t>49.44</w:t>
            </w:r>
          </w:p>
        </w:tc>
        <w:tc>
          <w:tcPr>
            <w:tcW w:type="dxa" w:w="1728"/>
          </w:tcPr>
          <w:p>
            <w:r>
              <w:rPr>
                <w:sz w:val="14"/>
              </w:rPr>
              <w:t>55.0</w:t>
            </w:r>
          </w:p>
        </w:tc>
      </w:tr>
      <w:tr>
        <w:tc>
          <w:tcPr>
            <w:tcW w:type="dxa" w:w="1728"/>
          </w:tcPr>
          <w:p>
            <w:r>
              <w:rPr>
                <w:sz w:val="14"/>
              </w:rPr>
              <w:t>Bank AI-enabled process share</w:t>
            </w:r>
          </w:p>
        </w:tc>
        <w:tc>
          <w:tcPr>
            <w:tcW w:type="dxa" w:w="1728"/>
          </w:tcPr>
          <w:p>
            <w:r>
              <w:rPr>
                <w:sz w:val="14"/>
              </w:rPr>
              <w:t>10.0</w:t>
            </w:r>
          </w:p>
        </w:tc>
        <w:tc>
          <w:tcPr>
            <w:tcW w:type="dxa" w:w="1728"/>
          </w:tcPr>
          <w:p>
            <w:r>
              <w:rPr>
                <w:sz w:val="14"/>
              </w:rPr>
              <w:t>25.0</w:t>
            </w:r>
          </w:p>
        </w:tc>
        <w:tc>
          <w:tcPr>
            <w:tcW w:type="dxa" w:w="1728"/>
          </w:tcPr>
          <w:p>
            <w:r>
              <w:rPr>
                <w:sz w:val="14"/>
              </w:rPr>
              <w:t>40.0</w:t>
            </w:r>
          </w:p>
        </w:tc>
        <w:tc>
          <w:tcPr>
            <w:tcW w:type="dxa" w:w="1728"/>
          </w:tcPr>
          <w:p>
            <w:r>
              <w:rPr>
                <w:sz w:val="14"/>
              </w:rPr>
              <w:t>55.0</w:t>
            </w:r>
          </w:p>
        </w:tc>
      </w:tr>
      <w:tr>
        <w:tc>
          <w:tcPr>
            <w:tcW w:type="dxa" w:w="1728"/>
          </w:tcPr>
          <w:p>
            <w:r>
              <w:rPr>
                <w:sz w:val="14"/>
              </w:rPr>
              <w:t>Bank headcount (index)</w:t>
            </w:r>
          </w:p>
        </w:tc>
        <w:tc>
          <w:tcPr>
            <w:tcW w:type="dxa" w:w="1728"/>
          </w:tcPr>
          <w:p>
            <w:r>
              <w:rPr>
                <w:sz w:val="14"/>
              </w:rPr>
              <w:t>100.0</w:t>
            </w:r>
          </w:p>
        </w:tc>
        <w:tc>
          <w:tcPr>
            <w:tcW w:type="dxa" w:w="1728"/>
          </w:tcPr>
          <w:p>
            <w:r>
              <w:rPr>
                <w:sz w:val="14"/>
              </w:rPr>
              <w:t>99.0</w:t>
            </w:r>
          </w:p>
        </w:tc>
        <w:tc>
          <w:tcPr>
            <w:tcW w:type="dxa" w:w="1728"/>
          </w:tcPr>
          <w:p>
            <w:r>
              <w:rPr>
                <w:sz w:val="14"/>
              </w:rPr>
              <w:t>94.0</w:t>
            </w:r>
          </w:p>
        </w:tc>
        <w:tc>
          <w:tcPr>
            <w:tcW w:type="dxa" w:w="1728"/>
          </w:tcPr>
          <w:p>
            <w:r>
              <w:rPr>
                <w:sz w:val="14"/>
              </w:rPr>
              <w:t>84.0</w:t>
            </w:r>
          </w:p>
        </w:tc>
      </w:tr>
      <w:tr>
        <w:tc>
          <w:tcPr>
            <w:tcW w:type="dxa" w:w="1728"/>
          </w:tcPr>
          <w:p>
            <w:r>
              <w:rPr>
                <w:sz w:val="14"/>
              </w:rPr>
              <w:t>Bank efficiency ratio</w:t>
            </w:r>
          </w:p>
        </w:tc>
        <w:tc>
          <w:tcPr>
            <w:tcW w:type="dxa" w:w="1728"/>
          </w:tcPr>
          <w:p>
            <w:r>
              <w:rPr>
                <w:sz w:val="14"/>
              </w:rPr>
              <w:t>68.0</w:t>
            </w:r>
          </w:p>
        </w:tc>
        <w:tc>
          <w:tcPr>
            <w:tcW w:type="dxa" w:w="1728"/>
          </w:tcPr>
          <w:p>
            <w:r>
              <w:rPr>
                <w:sz w:val="14"/>
              </w:rPr>
              <w:t>73.0</w:t>
            </w:r>
          </w:p>
        </w:tc>
        <w:tc>
          <w:tcPr>
            <w:tcW w:type="dxa" w:w="1728"/>
          </w:tcPr>
          <w:p>
            <w:r>
              <w:rPr>
                <w:sz w:val="14"/>
              </w:rPr>
              <w:t>78.0</w:t>
            </w:r>
          </w:p>
        </w:tc>
        <w:tc>
          <w:tcPr>
            <w:tcW w:type="dxa" w:w="1728"/>
          </w:tcPr>
          <w:p>
            <w:r>
              <w:rPr>
                <w:sz w:val="14"/>
              </w:rPr>
              <w:t>74.0</w:t>
            </w:r>
          </w:p>
        </w:tc>
      </w:tr>
      <w:tr>
        <w:tc>
          <w:tcPr>
            <w:tcW w:type="dxa" w:w="1728"/>
          </w:tcPr>
          <w:p>
            <w:r>
              <w:rPr>
                <w:sz w:val="14"/>
              </w:rPr>
              <w:t>Bank revenue (index)</w:t>
            </w:r>
          </w:p>
        </w:tc>
        <w:tc>
          <w:tcPr>
            <w:tcW w:type="dxa" w:w="1728"/>
          </w:tcPr>
          <w:p>
            <w:r>
              <w:rPr>
                <w:sz w:val="14"/>
              </w:rPr>
              <w:t>98.0</w:t>
            </w:r>
          </w:p>
        </w:tc>
        <w:tc>
          <w:tcPr>
            <w:tcW w:type="dxa" w:w="1728"/>
          </w:tcPr>
          <w:p>
            <w:r>
              <w:rPr>
                <w:sz w:val="14"/>
              </w:rPr>
              <w:t>85.0</w:t>
            </w:r>
          </w:p>
        </w:tc>
        <w:tc>
          <w:tcPr>
            <w:tcW w:type="dxa" w:w="1728"/>
          </w:tcPr>
          <w:p>
            <w:r>
              <w:rPr>
                <w:sz w:val="14"/>
              </w:rPr>
              <w:t>75.0</w:t>
            </w:r>
          </w:p>
        </w:tc>
        <w:tc>
          <w:tcPr>
            <w:tcW w:type="dxa" w:w="1728"/>
          </w:tcPr>
          <w:p>
            <w:r>
              <w:rPr>
                <w:sz w:val="14"/>
              </w:rPr>
              <w:t>65.0</w:t>
            </w:r>
          </w:p>
        </w:tc>
      </w:tr>
      <w:tr>
        <w:tc>
          <w:tcPr>
            <w:tcW w:type="dxa" w:w="1728"/>
          </w:tcPr>
          <w:p>
            <w:r>
              <w:rPr>
                <w:sz w:val="14"/>
              </w:rPr>
              <w:t>Loan loss rate (total)</w:t>
            </w:r>
          </w:p>
        </w:tc>
        <w:tc>
          <w:tcPr>
            <w:tcW w:type="dxa" w:w="1728"/>
          </w:tcPr>
          <w:p>
            <w:r>
              <w:rPr>
                <w:sz w:val="14"/>
              </w:rPr>
              <w:t>40.0</w:t>
            </w:r>
          </w:p>
        </w:tc>
        <w:tc>
          <w:tcPr>
            <w:tcW w:type="dxa" w:w="1728"/>
          </w:tcPr>
          <w:p>
            <w:r>
              <w:rPr>
                <w:sz w:val="14"/>
              </w:rPr>
              <w:t>45.0</w:t>
            </w:r>
          </w:p>
        </w:tc>
        <w:tc>
          <w:tcPr>
            <w:tcW w:type="dxa" w:w="1728"/>
          </w:tcPr>
          <w:p>
            <w:r>
              <w:rPr>
                <w:sz w:val="14"/>
              </w:rPr>
              <w:t>50.0</w:t>
            </w:r>
          </w:p>
        </w:tc>
        <w:tc>
          <w:tcPr>
            <w:tcW w:type="dxa" w:w="1728"/>
          </w:tcPr>
          <w:p>
            <w:r>
              <w:rPr>
                <w:sz w:val="14"/>
              </w:rPr>
              <w:t>38.0</w:t>
            </w:r>
          </w:p>
        </w:tc>
      </w:tr>
      <w:tr>
        <w:tc>
          <w:tcPr>
            <w:tcW w:type="dxa" w:w="1728"/>
          </w:tcPr>
          <w:p>
            <w:r>
              <w:rPr>
                <w:sz w:val="14"/>
              </w:rPr>
              <w:t>AI-related operational loss rate</w:t>
            </w:r>
          </w:p>
        </w:tc>
        <w:tc>
          <w:tcPr>
            <w:tcW w:type="dxa" w:w="1728"/>
          </w:tcPr>
          <w:p>
            <w:r>
              <w:rPr>
                <w:sz w:val="14"/>
              </w:rPr>
              <w:t>8.0</w:t>
            </w:r>
          </w:p>
        </w:tc>
        <w:tc>
          <w:tcPr>
            <w:tcW w:type="dxa" w:w="1728"/>
          </w:tcPr>
          <w:p>
            <w:r>
              <w:rPr>
                <w:sz w:val="14"/>
              </w:rPr>
              <w:t>9.0</w:t>
            </w:r>
          </w:p>
        </w:tc>
        <w:tc>
          <w:tcPr>
            <w:tcW w:type="dxa" w:w="1728"/>
          </w:tcPr>
          <w:p>
            <w:r>
              <w:rPr>
                <w:sz w:val="14"/>
              </w:rPr>
              <w:t>10.0</w:t>
            </w:r>
          </w:p>
        </w:tc>
        <w:tc>
          <w:tcPr>
            <w:tcW w:type="dxa" w:w="1728"/>
          </w:tcPr>
          <w:p>
            <w:r>
              <w:rPr>
                <w:sz w:val="14"/>
              </w:rPr>
              <w:t>10.0</w:t>
            </w:r>
          </w:p>
        </w:tc>
      </w:tr>
      <w:tr>
        <w:tc>
          <w:tcPr>
            <w:tcW w:type="dxa" w:w="1728"/>
          </w:tcPr>
          <w:p>
            <w:r>
              <w:rPr>
                <w:sz w:val="14"/>
              </w:rPr>
              <w:t>Fraud loss rate (AI-enabled fraud)</w:t>
            </w:r>
          </w:p>
        </w:tc>
        <w:tc>
          <w:tcPr>
            <w:tcW w:type="dxa" w:w="1728"/>
          </w:tcPr>
          <w:p>
            <w:r>
              <w:rPr>
                <w:sz w:val="14"/>
              </w:rPr>
              <w:t>8.0</w:t>
            </w:r>
          </w:p>
        </w:tc>
        <w:tc>
          <w:tcPr>
            <w:tcW w:type="dxa" w:w="1728"/>
          </w:tcPr>
          <w:p>
            <w:r>
              <w:rPr>
                <w:sz w:val="14"/>
              </w:rPr>
              <w:t>8.44</w:t>
            </w:r>
          </w:p>
        </w:tc>
        <w:tc>
          <w:tcPr>
            <w:tcW w:type="dxa" w:w="1728"/>
          </w:tcPr>
          <w:p>
            <w:r>
              <w:rPr>
                <w:sz w:val="14"/>
              </w:rPr>
              <w:t>8.89</w:t>
            </w:r>
          </w:p>
        </w:tc>
        <w:tc>
          <w:tcPr>
            <w:tcW w:type="dxa" w:w="1728"/>
          </w:tcPr>
          <w:p>
            <w:r>
              <w:rPr>
                <w:sz w:val="14"/>
              </w:rPr>
              <w:t>10.0</w:t>
            </w:r>
          </w:p>
        </w:tc>
      </w:tr>
      <w:tr>
        <w:tc>
          <w:tcPr>
            <w:tcW w:type="dxa" w:w="1728"/>
          </w:tcPr>
          <w:p>
            <w:r>
              <w:rPr>
                <w:sz w:val="14"/>
              </w:rPr>
              <w:t>Regulatory constraint intensity</w:t>
            </w:r>
          </w:p>
        </w:tc>
        <w:tc>
          <w:tcPr>
            <w:tcW w:type="dxa" w:w="1728"/>
          </w:tcPr>
          <w:p>
            <w:r>
              <w:rPr>
                <w:sz w:val="14"/>
              </w:rPr>
              <w:t>45.0</w:t>
            </w:r>
          </w:p>
        </w:tc>
        <w:tc>
          <w:tcPr>
            <w:tcW w:type="dxa" w:w="1728"/>
          </w:tcPr>
          <w:p>
            <w:r>
              <w:rPr>
                <w:sz w:val="14"/>
              </w:rPr>
              <w:t>47.22</w:t>
            </w:r>
          </w:p>
        </w:tc>
        <w:tc>
          <w:tcPr>
            <w:tcW w:type="dxa" w:w="1728"/>
          </w:tcPr>
          <w:p>
            <w:r>
              <w:rPr>
                <w:sz w:val="14"/>
              </w:rPr>
              <w:t>49.44</w:t>
            </w:r>
          </w:p>
        </w:tc>
        <w:tc>
          <w:tcPr>
            <w:tcW w:type="dxa" w:w="1728"/>
          </w:tcPr>
          <w:p>
            <w:r>
              <w:rPr>
                <w:sz w:val="14"/>
              </w:rPr>
              <w:t>55.0</w:t>
            </w:r>
          </w:p>
        </w:tc>
      </w:tr>
      <w:tr>
        <w:tc>
          <w:tcPr>
            <w:tcW w:type="dxa" w:w="1728"/>
          </w:tcPr>
          <w:p>
            <w:r>
              <w:rPr>
                <w:sz w:val="14"/>
              </w:rPr>
              <w:t>Supervisory enforcement intensity</w:t>
            </w:r>
          </w:p>
        </w:tc>
        <w:tc>
          <w:tcPr>
            <w:tcW w:type="dxa" w:w="1728"/>
          </w:tcPr>
          <w:p>
            <w:r>
              <w:rPr>
                <w:sz w:val="14"/>
              </w:rPr>
              <w:t>60.0</w:t>
            </w:r>
          </w:p>
        </w:tc>
        <w:tc>
          <w:tcPr>
            <w:tcW w:type="dxa" w:w="1728"/>
          </w:tcPr>
          <w:p>
            <w:r>
              <w:rPr>
                <w:sz w:val="14"/>
              </w:rPr>
              <w:t>70.0</w:t>
            </w:r>
          </w:p>
        </w:tc>
        <w:tc>
          <w:tcPr>
            <w:tcW w:type="dxa" w:w="1728"/>
          </w:tcPr>
          <w:p>
            <w:r>
              <w:rPr>
                <w:sz w:val="14"/>
              </w:rPr>
              <w:t>80.0</w:t>
            </w:r>
          </w:p>
        </w:tc>
        <w:tc>
          <w:tcPr>
            <w:tcW w:type="dxa" w:w="1728"/>
          </w:tcPr>
          <w:p>
            <w:r>
              <w:rPr>
                <w:sz w:val="14"/>
              </w:rPr>
              <w:t>75.0</w:t>
            </w:r>
          </w:p>
        </w:tc>
      </w:tr>
    </w:tbl>
    <w:p/>
    <w:p>
      <w:pPr>
        <w:pStyle w:val="Heading3"/>
      </w:pPr>
      <w:r>
        <w:t>Representative large-bank stress output (CCAR-style,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82.03</w:t>
            </w:r>
          </w:p>
        </w:tc>
        <w:tc>
          <w:tcPr>
            <w:tcW w:type="dxa" w:w="665"/>
          </w:tcPr>
          <w:p>
            <w:r>
              <w:rPr>
                <w:sz w:val="14"/>
              </w:rPr>
              <w:t>55.78</w:t>
            </w:r>
          </w:p>
        </w:tc>
        <w:tc>
          <w:tcPr>
            <w:tcW w:type="dxa" w:w="665"/>
          </w:tcPr>
          <w:p>
            <w:r>
              <w:rPr>
                <w:sz w:val="14"/>
              </w:rPr>
              <w:t>26.25</w:t>
            </w:r>
          </w:p>
        </w:tc>
        <w:tc>
          <w:tcPr>
            <w:tcW w:type="dxa" w:w="665"/>
          </w:tcPr>
          <w:p>
            <w:r>
              <w:rPr>
                <w:sz w:val="14"/>
              </w:rPr>
              <w:t>3.94</w:t>
            </w:r>
          </w:p>
        </w:tc>
        <w:tc>
          <w:tcPr>
            <w:tcW w:type="dxa" w:w="665"/>
          </w:tcPr>
          <w:p>
            <w:r>
              <w:rPr>
                <w:sz w:val="14"/>
              </w:rPr>
              <w:t>0.07</w:t>
            </w:r>
          </w:p>
        </w:tc>
        <w:tc>
          <w:tcPr>
            <w:tcW w:type="dxa" w:w="665"/>
          </w:tcPr>
          <w:p>
            <w:r>
              <w:rPr>
                <w:sz w:val="14"/>
              </w:rPr>
              <w:t>0.07</w:t>
            </w:r>
          </w:p>
        </w:tc>
        <w:tc>
          <w:tcPr>
            <w:tcW w:type="dxa" w:w="665"/>
          </w:tcPr>
          <w:p>
            <w:r>
              <w:rPr>
                <w:sz w:val="14"/>
              </w:rPr>
              <w:t>0.0</w:t>
            </w:r>
          </w:p>
        </w:tc>
        <w:tc>
          <w:tcPr>
            <w:tcW w:type="dxa" w:w="665"/>
          </w:tcPr>
          <w:p>
            <w:r>
              <w:rPr>
                <w:sz w:val="14"/>
              </w:rPr>
              <w:t>22.17</w:t>
            </w:r>
          </w:p>
        </w:tc>
        <w:tc>
          <w:tcPr>
            <w:tcW w:type="dxa" w:w="665"/>
          </w:tcPr>
          <w:p>
            <w:r>
              <w:rPr>
                <w:sz w:val="14"/>
              </w:rPr>
              <w:t>17.52</w:t>
            </w:r>
          </w:p>
        </w:tc>
        <w:tc>
          <w:tcPr>
            <w:tcW w:type="dxa" w:w="665"/>
          </w:tcPr>
          <w:p>
            <w:r>
              <w:rPr>
                <w:sz w:val="14"/>
              </w:rPr>
              <w:t>150.2</w:t>
            </w:r>
          </w:p>
        </w:tc>
        <w:tc>
          <w:tcPr>
            <w:tcW w:type="dxa" w:w="665"/>
          </w:tcPr>
          <w:p>
            <w:r>
              <w:rPr>
                <w:sz w:val="14"/>
              </w:rPr>
              <w:t>1293.4</w:t>
            </w:r>
          </w:p>
        </w:tc>
        <w:tc>
          <w:tcPr>
            <w:tcW w:type="dxa" w:w="665"/>
          </w:tcPr>
          <w:p>
            <w:r>
              <w:rPr>
                <w:sz w:val="14"/>
              </w:rPr>
              <w:t>11.62</w:t>
            </w:r>
          </w:p>
        </w:tc>
      </w:tr>
      <w:tr>
        <w:tc>
          <w:tcPr>
            <w:tcW w:type="dxa" w:w="665"/>
          </w:tcPr>
          <w:p>
            <w:r>
              <w:rPr>
                <w:sz w:val="14"/>
              </w:rPr>
              <w:t>2.0</w:t>
            </w:r>
          </w:p>
        </w:tc>
        <w:tc>
          <w:tcPr>
            <w:tcW w:type="dxa" w:w="665"/>
          </w:tcPr>
          <w:p>
            <w:r>
              <w:rPr>
                <w:sz w:val="14"/>
              </w:rPr>
              <w:t>78.68</w:t>
            </w:r>
          </w:p>
        </w:tc>
        <w:tc>
          <w:tcPr>
            <w:tcW w:type="dxa" w:w="665"/>
          </w:tcPr>
          <w:p>
            <w:r>
              <w:rPr>
                <w:sz w:val="14"/>
              </w:rPr>
              <w:t>55.07</w:t>
            </w:r>
          </w:p>
        </w:tc>
        <w:tc>
          <w:tcPr>
            <w:tcW w:type="dxa" w:w="665"/>
          </w:tcPr>
          <w:p>
            <w:r>
              <w:rPr>
                <w:sz w:val="14"/>
              </w:rPr>
              <w:t>23.6</w:t>
            </w:r>
          </w:p>
        </w:tc>
        <w:tc>
          <w:tcPr>
            <w:tcW w:type="dxa" w:w="665"/>
          </w:tcPr>
          <w:p>
            <w:r>
              <w:rPr>
                <w:sz w:val="14"/>
              </w:rPr>
              <w:t>4.14</w:t>
            </w:r>
          </w:p>
        </w:tc>
        <w:tc>
          <w:tcPr>
            <w:tcW w:type="dxa" w:w="665"/>
          </w:tcPr>
          <w:p>
            <w:r>
              <w:rPr>
                <w:sz w:val="14"/>
              </w:rPr>
              <w:t>0.06</w:t>
            </w:r>
          </w:p>
        </w:tc>
        <w:tc>
          <w:tcPr>
            <w:tcW w:type="dxa" w:w="665"/>
          </w:tcPr>
          <w:p>
            <w:r>
              <w:rPr>
                <w:sz w:val="14"/>
              </w:rPr>
              <w:t>0.06</w:t>
            </w:r>
          </w:p>
        </w:tc>
        <w:tc>
          <w:tcPr>
            <w:tcW w:type="dxa" w:w="665"/>
          </w:tcPr>
          <w:p>
            <w:r>
              <w:rPr>
                <w:sz w:val="14"/>
              </w:rPr>
              <w:t>0.0</w:t>
            </w:r>
          </w:p>
        </w:tc>
        <w:tc>
          <w:tcPr>
            <w:tcW w:type="dxa" w:w="665"/>
          </w:tcPr>
          <w:p>
            <w:r>
              <w:rPr>
                <w:sz w:val="14"/>
              </w:rPr>
              <w:t>19.33</w:t>
            </w:r>
          </w:p>
        </w:tc>
        <w:tc>
          <w:tcPr>
            <w:tcW w:type="dxa" w:w="665"/>
          </w:tcPr>
          <w:p>
            <w:r>
              <w:rPr>
                <w:sz w:val="14"/>
              </w:rPr>
              <w:t>15.27</w:t>
            </w:r>
          </w:p>
        </w:tc>
        <w:tc>
          <w:tcPr>
            <w:tcW w:type="dxa" w:w="665"/>
          </w:tcPr>
          <w:p>
            <w:r>
              <w:rPr>
                <w:sz w:val="14"/>
              </w:rPr>
              <w:t>162.5</w:t>
            </w:r>
          </w:p>
        </w:tc>
        <w:tc>
          <w:tcPr>
            <w:tcW w:type="dxa" w:w="665"/>
          </w:tcPr>
          <w:p>
            <w:r>
              <w:rPr>
                <w:sz w:val="14"/>
              </w:rPr>
              <w:t>1319.3</w:t>
            </w:r>
          </w:p>
        </w:tc>
        <w:tc>
          <w:tcPr>
            <w:tcW w:type="dxa" w:w="665"/>
          </w:tcPr>
          <w:p>
            <w:r>
              <w:rPr>
                <w:sz w:val="14"/>
              </w:rPr>
              <w:t>12.31</w:t>
            </w:r>
          </w:p>
        </w:tc>
      </w:tr>
      <w:tr>
        <w:tc>
          <w:tcPr>
            <w:tcW w:type="dxa" w:w="665"/>
          </w:tcPr>
          <w:p>
            <w:r>
              <w:rPr>
                <w:sz w:val="14"/>
              </w:rPr>
              <w:t>3.0</w:t>
            </w:r>
          </w:p>
        </w:tc>
        <w:tc>
          <w:tcPr>
            <w:tcW w:type="dxa" w:w="665"/>
          </w:tcPr>
          <w:p>
            <w:r>
              <w:rPr>
                <w:sz w:val="14"/>
              </w:rPr>
              <w:t>71.14</w:t>
            </w:r>
          </w:p>
        </w:tc>
        <w:tc>
          <w:tcPr>
            <w:tcW w:type="dxa" w:w="665"/>
          </w:tcPr>
          <w:p>
            <w:r>
              <w:rPr>
                <w:sz w:val="14"/>
              </w:rPr>
              <w:t>51.94</w:t>
            </w:r>
          </w:p>
        </w:tc>
        <w:tc>
          <w:tcPr>
            <w:tcW w:type="dxa" w:w="665"/>
          </w:tcPr>
          <w:p>
            <w:r>
              <w:rPr>
                <w:sz w:val="14"/>
              </w:rPr>
              <w:t>19.21</w:t>
            </w:r>
          </w:p>
        </w:tc>
        <w:tc>
          <w:tcPr>
            <w:tcW w:type="dxa" w:w="665"/>
          </w:tcPr>
          <w:p>
            <w:r>
              <w:rPr>
                <w:sz w:val="14"/>
              </w:rPr>
              <w:t>4.44</w:t>
            </w:r>
          </w:p>
        </w:tc>
        <w:tc>
          <w:tcPr>
            <w:tcW w:type="dxa" w:w="665"/>
          </w:tcPr>
          <w:p>
            <w:r>
              <w:rPr>
                <w:sz w:val="14"/>
              </w:rPr>
              <w:t>0.06</w:t>
            </w:r>
          </w:p>
        </w:tc>
        <w:tc>
          <w:tcPr>
            <w:tcW w:type="dxa" w:w="665"/>
          </w:tcPr>
          <w:p>
            <w:r>
              <w:rPr>
                <w:sz w:val="14"/>
              </w:rPr>
              <w:t>0.06</w:t>
            </w:r>
          </w:p>
        </w:tc>
        <w:tc>
          <w:tcPr>
            <w:tcW w:type="dxa" w:w="665"/>
          </w:tcPr>
          <w:p>
            <w:r>
              <w:rPr>
                <w:sz w:val="14"/>
              </w:rPr>
              <w:t>0.5</w:t>
            </w:r>
          </w:p>
        </w:tc>
        <w:tc>
          <w:tcPr>
            <w:tcW w:type="dxa" w:w="665"/>
          </w:tcPr>
          <w:p>
            <w:r>
              <w:rPr>
                <w:sz w:val="14"/>
              </w:rPr>
              <w:t>14.15</w:t>
            </w:r>
          </w:p>
        </w:tc>
        <w:tc>
          <w:tcPr>
            <w:tcW w:type="dxa" w:w="665"/>
          </w:tcPr>
          <w:p>
            <w:r>
              <w:rPr>
                <w:sz w:val="14"/>
              </w:rPr>
              <w:t>11.18</w:t>
            </w:r>
          </w:p>
        </w:tc>
        <w:tc>
          <w:tcPr>
            <w:tcW w:type="dxa" w:w="665"/>
          </w:tcPr>
          <w:p>
            <w:r>
              <w:rPr>
                <w:sz w:val="14"/>
              </w:rPr>
              <w:t>172.5</w:t>
            </w:r>
          </w:p>
        </w:tc>
        <w:tc>
          <w:tcPr>
            <w:tcW w:type="dxa" w:w="665"/>
          </w:tcPr>
          <w:p>
            <w:r>
              <w:rPr>
                <w:sz w:val="14"/>
              </w:rPr>
              <w:t>1332.2</w:t>
            </w:r>
          </w:p>
        </w:tc>
        <w:tc>
          <w:tcPr>
            <w:tcW w:type="dxa" w:w="665"/>
          </w:tcPr>
          <w:p>
            <w:r>
              <w:rPr>
                <w:sz w:val="14"/>
              </w:rPr>
              <w:t>12.95</w:t>
            </w:r>
          </w:p>
        </w:tc>
      </w:tr>
      <w:tr>
        <w:tc>
          <w:tcPr>
            <w:tcW w:type="dxa" w:w="665"/>
          </w:tcPr>
          <w:p>
            <w:r>
              <w:rPr>
                <w:sz w:val="14"/>
              </w:rPr>
              <w:t>4.0</w:t>
            </w:r>
          </w:p>
        </w:tc>
        <w:tc>
          <w:tcPr>
            <w:tcW w:type="dxa" w:w="665"/>
          </w:tcPr>
          <w:p>
            <w:r>
              <w:rPr>
                <w:sz w:val="14"/>
              </w:rPr>
              <w:t>66.96</w:t>
            </w:r>
          </w:p>
        </w:tc>
        <w:tc>
          <w:tcPr>
            <w:tcW w:type="dxa" w:w="665"/>
          </w:tcPr>
          <w:p>
            <w:r>
              <w:rPr>
                <w:sz w:val="14"/>
              </w:rPr>
              <w:t>50.22</w:t>
            </w:r>
          </w:p>
        </w:tc>
        <w:tc>
          <w:tcPr>
            <w:tcW w:type="dxa" w:w="665"/>
          </w:tcPr>
          <w:p>
            <w:r>
              <w:rPr>
                <w:sz w:val="14"/>
              </w:rPr>
              <w:t>16.74</w:t>
            </w:r>
          </w:p>
        </w:tc>
        <w:tc>
          <w:tcPr>
            <w:tcW w:type="dxa" w:w="665"/>
          </w:tcPr>
          <w:p>
            <w:r>
              <w:rPr>
                <w:sz w:val="14"/>
              </w:rPr>
              <w:t>4.73</w:t>
            </w:r>
          </w:p>
        </w:tc>
        <w:tc>
          <w:tcPr>
            <w:tcW w:type="dxa" w:w="665"/>
          </w:tcPr>
          <w:p>
            <w:r>
              <w:rPr>
                <w:sz w:val="14"/>
              </w:rPr>
              <w:t>0.06</w:t>
            </w:r>
          </w:p>
        </w:tc>
        <w:tc>
          <w:tcPr>
            <w:tcW w:type="dxa" w:w="665"/>
          </w:tcPr>
          <w:p>
            <w:r>
              <w:rPr>
                <w:sz w:val="14"/>
              </w:rPr>
              <w:t>0.06</w:t>
            </w:r>
          </w:p>
        </w:tc>
        <w:tc>
          <w:tcPr>
            <w:tcW w:type="dxa" w:w="665"/>
          </w:tcPr>
          <w:p>
            <w:r>
              <w:rPr>
                <w:sz w:val="14"/>
              </w:rPr>
              <w:t>1.0</w:t>
            </w:r>
          </w:p>
        </w:tc>
        <w:tc>
          <w:tcPr>
            <w:tcW w:type="dxa" w:w="665"/>
          </w:tcPr>
          <w:p>
            <w:r>
              <w:rPr>
                <w:sz w:val="14"/>
              </w:rPr>
              <w:t>10.89</w:t>
            </w:r>
          </w:p>
        </w:tc>
        <w:tc>
          <w:tcPr>
            <w:tcW w:type="dxa" w:w="665"/>
          </w:tcPr>
          <w:p>
            <w:r>
              <w:rPr>
                <w:sz w:val="14"/>
              </w:rPr>
              <w:t>8.6</w:t>
            </w:r>
          </w:p>
        </w:tc>
        <w:tc>
          <w:tcPr>
            <w:tcW w:type="dxa" w:w="665"/>
          </w:tcPr>
          <w:p>
            <w:r>
              <w:rPr>
                <w:sz w:val="14"/>
              </w:rPr>
              <w:t>181.1</w:t>
            </w:r>
          </w:p>
        </w:tc>
        <w:tc>
          <w:tcPr>
            <w:tcW w:type="dxa" w:w="665"/>
          </w:tcPr>
          <w:p>
            <w:r>
              <w:rPr>
                <w:sz w:val="14"/>
              </w:rPr>
              <w:t>1332.2</w:t>
            </w:r>
          </w:p>
        </w:tc>
        <w:tc>
          <w:tcPr>
            <w:tcW w:type="dxa" w:w="665"/>
          </w:tcPr>
          <w:p>
            <w:r>
              <w:rPr>
                <w:sz w:val="14"/>
              </w:rPr>
              <w:t>13.6</w:t>
            </w:r>
          </w:p>
        </w:tc>
      </w:tr>
      <w:tr>
        <w:tc>
          <w:tcPr>
            <w:tcW w:type="dxa" w:w="665"/>
          </w:tcPr>
          <w:p>
            <w:r>
              <w:rPr>
                <w:sz w:val="14"/>
              </w:rPr>
              <w:t>5.0</w:t>
            </w:r>
          </w:p>
        </w:tc>
        <w:tc>
          <w:tcPr>
            <w:tcW w:type="dxa" w:w="665"/>
          </w:tcPr>
          <w:p>
            <w:r>
              <w:rPr>
                <w:sz w:val="14"/>
              </w:rPr>
              <w:t>62.77</w:t>
            </w:r>
          </w:p>
        </w:tc>
        <w:tc>
          <w:tcPr>
            <w:tcW w:type="dxa" w:w="665"/>
          </w:tcPr>
          <w:p>
            <w:r>
              <w:rPr>
                <w:sz w:val="14"/>
              </w:rPr>
              <w:t>48.96</w:t>
            </w:r>
          </w:p>
        </w:tc>
        <w:tc>
          <w:tcPr>
            <w:tcW w:type="dxa" w:w="665"/>
          </w:tcPr>
          <w:p>
            <w:r>
              <w:rPr>
                <w:sz w:val="14"/>
              </w:rPr>
              <w:t>13.81</w:t>
            </w:r>
          </w:p>
        </w:tc>
        <w:tc>
          <w:tcPr>
            <w:tcW w:type="dxa" w:w="665"/>
          </w:tcPr>
          <w:p>
            <w:r>
              <w:rPr>
                <w:sz w:val="14"/>
              </w:rPr>
              <w:t>4.93</w:t>
            </w:r>
          </w:p>
        </w:tc>
        <w:tc>
          <w:tcPr>
            <w:tcW w:type="dxa" w:w="665"/>
          </w:tcPr>
          <w:p>
            <w:r>
              <w:rPr>
                <w:sz w:val="14"/>
              </w:rPr>
              <w:t>0.06</w:t>
            </w:r>
          </w:p>
        </w:tc>
        <w:tc>
          <w:tcPr>
            <w:tcW w:type="dxa" w:w="665"/>
          </w:tcPr>
          <w:p>
            <w:r>
              <w:rPr>
                <w:sz w:val="14"/>
              </w:rPr>
              <w:t>0.06</w:t>
            </w:r>
          </w:p>
        </w:tc>
        <w:tc>
          <w:tcPr>
            <w:tcW w:type="dxa" w:w="665"/>
          </w:tcPr>
          <w:p>
            <w:r>
              <w:rPr>
                <w:sz w:val="14"/>
              </w:rPr>
              <w:t>1.0</w:t>
            </w:r>
          </w:p>
        </w:tc>
        <w:tc>
          <w:tcPr>
            <w:tcW w:type="dxa" w:w="665"/>
          </w:tcPr>
          <w:p>
            <w:r>
              <w:rPr>
                <w:sz w:val="14"/>
              </w:rPr>
              <w:t>7.76</w:t>
            </w:r>
          </w:p>
        </w:tc>
        <w:tc>
          <w:tcPr>
            <w:tcW w:type="dxa" w:w="665"/>
          </w:tcPr>
          <w:p>
            <w:r>
              <w:rPr>
                <w:sz w:val="14"/>
              </w:rPr>
              <w:t>6.13</w:t>
            </w:r>
          </w:p>
        </w:tc>
        <w:tc>
          <w:tcPr>
            <w:tcW w:type="dxa" w:w="665"/>
          </w:tcPr>
          <w:p>
            <w:r>
              <w:rPr>
                <w:sz w:val="14"/>
              </w:rPr>
              <w:t>187.2</w:t>
            </w:r>
          </w:p>
        </w:tc>
        <w:tc>
          <w:tcPr>
            <w:tcW w:type="dxa" w:w="665"/>
          </w:tcPr>
          <w:p>
            <w:r>
              <w:rPr>
                <w:sz w:val="14"/>
              </w:rPr>
              <w:t>1319.3</w:t>
            </w:r>
          </w:p>
        </w:tc>
        <w:tc>
          <w:tcPr>
            <w:tcW w:type="dxa" w:w="665"/>
          </w:tcPr>
          <w:p>
            <w:r>
              <w:rPr>
                <w:sz w:val="14"/>
              </w:rPr>
              <w:t>14.19</w:t>
            </w:r>
          </w:p>
        </w:tc>
      </w:tr>
    </w:tbl>
    <w:p/>
    <w:p>
      <w:pPr>
        <w:pStyle w:val="Heading3"/>
      </w:pPr>
      <w:r>
        <w:t>Institution-specific qualitative impacts</w:t>
      </w:r>
    </w:p>
    <w:p>
      <w:pPr>
        <w:pStyle w:val="ListBullet"/>
      </w:pPr>
      <w:r>
        <w:t>Total revenue index falls to ~75 by Year 5 in the illustrative path; efficiency ratio deteriorates toward ~80 at peak.</w:t>
      </w:r>
    </w:p>
    <w:p>
      <w:pPr>
        <w:pStyle w:val="ListBullet"/>
      </w:pPr>
      <w:r>
        <w:t>Modeled five-year cumulative net income remains positive (~$59B) but is structurally reduced; CET1 remains adequate (trough ~11.62%) absent a macro recession.</w:t>
      </w:r>
    </w:p>
    <w:p>
      <w:pPr>
        <w:pStyle w:val="ListBullet"/>
      </w:pPr>
      <w:r>
        <w:t>Equity value destruction can be large even when regulatory capital remains above minimums; boards must treat inaction as a primary risk, not a conservative posture.</w:t>
      </w:r>
    </w:p>
    <w:p>
      <w:r>
        <w:t>Full annual 10-year variable paths for this scenario are provided in Appendix 13.</w:t>
      </w:r>
    </w:p>
    <w:p>
      <w:r>
        <w:br w:type="page"/>
      </w:r>
    </w:p>
    <w:p>
      <w:pPr>
        <w:pStyle w:val="Heading2"/>
      </w:pPr>
      <w:r>
        <w:t>B2 Regulatory Mandate Catch-up</w:t>
      </w:r>
    </w:p>
    <w:p>
      <w:r>
        <w:rPr>
          <w:b/>
        </w:rPr>
        <w:t>Scenario overview</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6"/>
              </w:rPr>
              <w:t>Scenario attribute</w:t>
            </w:r>
          </w:p>
        </w:tc>
        <w:tc>
          <w:tcPr>
            <w:tcW w:type="dxa" w:w="4320"/>
          </w:tcPr>
          <w:p>
            <w:r>
              <w:rPr>
                <w:sz w:val="16"/>
              </w:rPr>
              <w:t>Value</w:t>
            </w:r>
          </w:p>
        </w:tc>
      </w:tr>
      <w:tr>
        <w:tc>
          <w:tcPr>
            <w:tcW w:type="dxa" w:w="4320"/>
          </w:tcPr>
          <w:p>
            <w:r>
              <w:rPr>
                <w:sz w:val="16"/>
              </w:rPr>
              <w:t>Scenario type</w:t>
            </w:r>
          </w:p>
        </w:tc>
        <w:tc>
          <w:tcPr>
            <w:tcW w:type="dxa" w:w="4320"/>
          </w:tcPr>
          <w:p>
            <w:r>
              <w:rPr>
                <w:sz w:val="16"/>
              </w:rPr>
              <w:t>Inaction risk</w:t>
            </w:r>
          </w:p>
        </w:tc>
      </w:tr>
      <w:tr>
        <w:tc>
          <w:tcPr>
            <w:tcW w:type="dxa" w:w="4320"/>
          </w:tcPr>
          <w:p>
            <w:r>
              <w:rPr>
                <w:sz w:val="16"/>
              </w:rPr>
              <w:t>Severity</w:t>
            </w:r>
          </w:p>
        </w:tc>
        <w:tc>
          <w:tcPr>
            <w:tcW w:type="dxa" w:w="4320"/>
          </w:tcPr>
          <w:p>
            <w:r>
              <w:rPr>
                <w:sz w:val="16"/>
              </w:rPr>
              <w:t>Moderate–Severe</w:t>
            </w:r>
          </w:p>
        </w:tc>
      </w:tr>
      <w:tr>
        <w:tc>
          <w:tcPr>
            <w:tcW w:type="dxa" w:w="4320"/>
          </w:tcPr>
          <w:p>
            <w:r>
              <w:rPr>
                <w:sz w:val="16"/>
              </w:rPr>
              <w:t>Unconditional probability (illustrative)</w:t>
            </w:r>
          </w:p>
        </w:tc>
        <w:tc>
          <w:tcPr>
            <w:tcW w:type="dxa" w:w="4320"/>
          </w:tcPr>
          <w:p>
            <w:r>
              <w:rPr>
                <w:sz w:val="16"/>
              </w:rPr>
              <w:t>Medium (≈20%)</w:t>
            </w:r>
          </w:p>
        </w:tc>
      </w:tr>
      <w:tr>
        <w:tc>
          <w:tcPr>
            <w:tcW w:type="dxa" w:w="4320"/>
          </w:tcPr>
          <w:p>
            <w:r>
              <w:rPr>
                <w:sz w:val="16"/>
              </w:rPr>
              <w:t>Peak stress timing</w:t>
            </w:r>
          </w:p>
        </w:tc>
        <w:tc>
          <w:tcPr>
            <w:tcW w:type="dxa" w:w="4320"/>
          </w:tcPr>
          <w:p>
            <w:r>
              <w:rPr>
                <w:sz w:val="16"/>
              </w:rPr>
              <w:t>Years 1–2 (mandated acceleration, elevated cost and op risk).</w:t>
            </w:r>
          </w:p>
        </w:tc>
      </w:tr>
      <w:tr>
        <w:tc>
          <w:tcPr>
            <w:tcW w:type="dxa" w:w="4320"/>
          </w:tcPr>
          <w:p>
            <w:r>
              <w:rPr>
                <w:sz w:val="16"/>
              </w:rPr>
              <w:t>Summary</w:t>
            </w:r>
          </w:p>
        </w:tc>
        <w:tc>
          <w:tcPr>
            <w:tcW w:type="dxa" w:w="4320"/>
          </w:tcPr>
          <w:p>
            <w:r>
              <w:rPr>
                <w:sz w:val="16"/>
              </w:rPr>
              <w:t>After demonstrable superiority of AI-enabled compliance and risk management, supervisory expectations shift: continued reliance on manual, error-prone processes is treated as unsafe/unsound. A lagging bank must implement AI under regulatory pressure, rapidly and at higher cost and risk than early adopters.</w:t>
            </w:r>
          </w:p>
        </w:tc>
      </w:tr>
    </w:tbl>
    <w:p/>
    <w:p>
      <w:pPr>
        <w:pStyle w:val="Heading3"/>
      </w:pPr>
      <w:r>
        <w:t>Trigger events / catalysts</w:t>
      </w:r>
    </w:p>
    <w:p>
      <w:pPr>
        <w:pStyle w:val="ListBullet"/>
      </w:pPr>
      <w:r>
        <w:t>Peer institutions demonstrate materially better outcomes in fraud detection, AML surveillance, reporting timeliness, and operational resilience using AI-enabled controls.</w:t>
      </w:r>
    </w:p>
    <w:p>
      <w:pPr>
        <w:pStyle w:val="ListBullet"/>
      </w:pPr>
      <w:r>
        <w:t>Supervisory guidance and exam practices begin treating AI-enabled capabilities as the benchmark for large institutions (analogous to post‑2008 bar-raising in stress testing and data aggregation expectations).</w:t>
      </w:r>
    </w:p>
    <w:p>
      <w:pPr>
        <w:pStyle w:val="ListBullet"/>
      </w:pPr>
      <w:r>
        <w:t>The lagging bank receives Matters Requiring Attention (MRAs) and escalating supervisory findings tied to process weaknesses.</w:t>
      </w:r>
    </w:p>
    <w:p>
      <w:pPr>
        <w:pStyle w:val="Heading3"/>
      </w:pPr>
      <w:r>
        <w:t>Causal chain (transmission mechanism)</w:t>
      </w:r>
    </w:p>
    <w:p>
      <w:pPr>
        <w:pStyle w:val="ListBullet"/>
      </w:pPr>
      <w:r>
        <w:t>Regulatory mandate compresses the timeline → rapid build and vendor selection under pressure.</w:t>
      </w:r>
    </w:p>
    <w:p>
      <w:pPr>
        <w:pStyle w:val="ListBullet"/>
      </w:pPr>
      <w:r>
        <w:t>Talent scarcity raises cost; rushed deployment increases operational risk.</w:t>
      </w:r>
    </w:p>
    <w:p>
      <w:pPr>
        <w:pStyle w:val="ListBullet"/>
      </w:pPr>
      <w:r>
        <w:t>Public perception of being ‘behind’ damages talent attraction and brand.</w:t>
      </w:r>
    </w:p>
    <w:p>
      <w:pPr>
        <w:pStyle w:val="ListBullet"/>
      </w:pPr>
      <w:r>
        <w:t>Over time, modernization improves control outcomes but at higher cost than peers.</w:t>
      </w:r>
    </w:p>
    <w:p>
      <w:pPr>
        <w:pStyle w:val="Heading3"/>
      </w:pPr>
      <w:r>
        <w:t>Historical analogue calibration</w:t>
      </w:r>
    </w:p>
    <w:p>
      <w:pPr>
        <w:pStyle w:val="ListBullet"/>
      </w:pPr>
      <w:r>
        <w:t>Supervisory bar-raising dynamics: post-crisis stress testing, enhanced prudential standards, and data aggregation requirements show how expectations shift from optional to mandatory.</w:t>
      </w:r>
    </w:p>
    <w:p>
      <w:pPr>
        <w:pStyle w:val="ListBullet"/>
      </w:pPr>
      <w:r>
        <w:t>Banks that lag often implement under consent orders at higher cost and with less flexibility.</w:t>
      </w:r>
    </w:p>
    <w:p>
      <w:pPr>
        <w:pStyle w:val="Heading3"/>
      </w:pPr>
      <w:r>
        <w:t>Recovery / adaptation path</w:t>
      </w:r>
    </w:p>
    <w:p>
      <w:r>
        <w:t>By Years 3–5, the bank closes part of the capability gap but remains disadvantaged vs. first movers. Governance and control design quality differentiates outcomes.</w:t>
      </w:r>
    </w:p>
    <w:p>
      <w:pPr>
        <w:pStyle w:val="Heading3"/>
      </w:pPr>
      <w:r>
        <w:t>Key quantified variable points (Year 1, 3, 5, 10)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Variable</w:t>
            </w:r>
          </w:p>
        </w:tc>
        <w:tc>
          <w:tcPr>
            <w:tcW w:type="dxa" w:w="1728"/>
          </w:tcPr>
          <w:p>
            <w:r>
              <w:rPr>
                <w:sz w:val="14"/>
              </w:rPr>
              <w:t>Year 1</w:t>
            </w:r>
          </w:p>
        </w:tc>
        <w:tc>
          <w:tcPr>
            <w:tcW w:type="dxa" w:w="1728"/>
          </w:tcPr>
          <w:p>
            <w:r>
              <w:rPr>
                <w:sz w:val="14"/>
              </w:rPr>
              <w:t>Year 3</w:t>
            </w:r>
          </w:p>
        </w:tc>
        <w:tc>
          <w:tcPr>
            <w:tcW w:type="dxa" w:w="1728"/>
          </w:tcPr>
          <w:p>
            <w:r>
              <w:rPr>
                <w:sz w:val="14"/>
              </w:rPr>
              <w:t>Year 5</w:t>
            </w:r>
          </w:p>
        </w:tc>
        <w:tc>
          <w:tcPr>
            <w:tcW w:type="dxa" w:w="1728"/>
          </w:tcPr>
          <w:p>
            <w:r>
              <w:rPr>
                <w:sz w:val="14"/>
              </w:rPr>
              <w:t>Year 10</w:t>
            </w:r>
          </w:p>
        </w:tc>
      </w:tr>
      <w:tr>
        <w:tc>
          <w:tcPr>
            <w:tcW w:type="dxa" w:w="1728"/>
          </w:tcPr>
          <w:p>
            <w:r>
              <w:rPr>
                <w:sz w:val="14"/>
              </w:rPr>
              <w:t>Real GDP growth</w:t>
            </w:r>
          </w:p>
        </w:tc>
        <w:tc>
          <w:tcPr>
            <w:tcW w:type="dxa" w:w="1728"/>
          </w:tcPr>
          <w:p>
            <w:r>
              <w:rPr>
                <w:sz w:val="14"/>
              </w:rPr>
              <w:t>2.0</w:t>
            </w:r>
          </w:p>
        </w:tc>
        <w:tc>
          <w:tcPr>
            <w:tcW w:type="dxa" w:w="1728"/>
          </w:tcPr>
          <w:p>
            <w:r>
              <w:rPr>
                <w:sz w:val="14"/>
              </w:rPr>
              <w:t>2.0</w:t>
            </w:r>
          </w:p>
        </w:tc>
        <w:tc>
          <w:tcPr>
            <w:tcW w:type="dxa" w:w="1728"/>
          </w:tcPr>
          <w:p>
            <w:r>
              <w:rPr>
                <w:sz w:val="14"/>
              </w:rPr>
              <w:t>2.0</w:t>
            </w:r>
          </w:p>
        </w:tc>
        <w:tc>
          <w:tcPr>
            <w:tcW w:type="dxa" w:w="1728"/>
          </w:tcPr>
          <w:p>
            <w:r>
              <w:rPr>
                <w:sz w:val="14"/>
              </w:rPr>
              <w:t>2.0</w:t>
            </w:r>
          </w:p>
        </w:tc>
      </w:tr>
      <w:tr>
        <w:tc>
          <w:tcPr>
            <w:tcW w:type="dxa" w:w="1728"/>
          </w:tcPr>
          <w:p>
            <w:r>
              <w:rPr>
                <w:sz w:val="14"/>
              </w:rPr>
              <w:t>Unemployment rate</w:t>
            </w:r>
          </w:p>
        </w:tc>
        <w:tc>
          <w:tcPr>
            <w:tcW w:type="dxa" w:w="1728"/>
          </w:tcPr>
          <w:p>
            <w:r>
              <w:rPr>
                <w:sz w:val="14"/>
              </w:rPr>
              <w:t>4.4</w:t>
            </w:r>
          </w:p>
        </w:tc>
        <w:tc>
          <w:tcPr>
            <w:tcW w:type="dxa" w:w="1728"/>
          </w:tcPr>
          <w:p>
            <w:r>
              <w:rPr>
                <w:sz w:val="14"/>
              </w:rPr>
              <w:t>4.31</w:t>
            </w:r>
          </w:p>
        </w:tc>
        <w:tc>
          <w:tcPr>
            <w:tcW w:type="dxa" w:w="1728"/>
          </w:tcPr>
          <w:p>
            <w:r>
              <w:rPr>
                <w:sz w:val="14"/>
              </w:rPr>
              <w:t>4.22</w:t>
            </w:r>
          </w:p>
        </w:tc>
        <w:tc>
          <w:tcPr>
            <w:tcW w:type="dxa" w:w="1728"/>
          </w:tcPr>
          <w:p>
            <w:r>
              <w:rPr>
                <w:sz w:val="14"/>
              </w:rPr>
              <w:t>4.0</w:t>
            </w:r>
          </w:p>
        </w:tc>
      </w:tr>
      <w:tr>
        <w:tc>
          <w:tcPr>
            <w:tcW w:type="dxa" w:w="1728"/>
          </w:tcPr>
          <w:p>
            <w:r>
              <w:rPr>
                <w:sz w:val="14"/>
              </w:rPr>
              <w:t>CPI inflation</w:t>
            </w:r>
          </w:p>
        </w:tc>
        <w:tc>
          <w:tcPr>
            <w:tcW w:type="dxa" w:w="1728"/>
          </w:tcPr>
          <w:p>
            <w:r>
              <w:rPr>
                <w:sz w:val="14"/>
              </w:rPr>
              <w:t>2.4</w:t>
            </w:r>
          </w:p>
        </w:tc>
        <w:tc>
          <w:tcPr>
            <w:tcW w:type="dxa" w:w="1728"/>
          </w:tcPr>
          <w:p>
            <w:r>
              <w:rPr>
                <w:sz w:val="14"/>
              </w:rPr>
              <w:t>2.36</w:t>
            </w:r>
          </w:p>
        </w:tc>
        <w:tc>
          <w:tcPr>
            <w:tcW w:type="dxa" w:w="1728"/>
          </w:tcPr>
          <w:p>
            <w:r>
              <w:rPr>
                <w:sz w:val="14"/>
              </w:rPr>
              <w:t>2.31</w:t>
            </w:r>
          </w:p>
        </w:tc>
        <w:tc>
          <w:tcPr>
            <w:tcW w:type="dxa" w:w="1728"/>
          </w:tcPr>
          <w:p>
            <w:r>
              <w:rPr>
                <w:sz w:val="14"/>
              </w:rPr>
              <w:t>2.2</w:t>
            </w:r>
          </w:p>
        </w:tc>
      </w:tr>
      <w:tr>
        <w:tc>
          <w:tcPr>
            <w:tcW w:type="dxa" w:w="1728"/>
          </w:tcPr>
          <w:p>
            <w:r>
              <w:rPr>
                <w:sz w:val="14"/>
              </w:rPr>
              <w:t>Fed funds rate</w:t>
            </w:r>
          </w:p>
        </w:tc>
        <w:tc>
          <w:tcPr>
            <w:tcW w:type="dxa" w:w="1728"/>
          </w:tcPr>
          <w:p>
            <w:r>
              <w:rPr>
                <w:sz w:val="14"/>
              </w:rPr>
              <w:t>3.75</w:t>
            </w:r>
          </w:p>
        </w:tc>
        <w:tc>
          <w:tcPr>
            <w:tcW w:type="dxa" w:w="1728"/>
          </w:tcPr>
          <w:p>
            <w:r>
              <w:rPr>
                <w:sz w:val="14"/>
              </w:rPr>
              <w:t>3.64</w:t>
            </w:r>
          </w:p>
        </w:tc>
        <w:tc>
          <w:tcPr>
            <w:tcW w:type="dxa" w:w="1728"/>
          </w:tcPr>
          <w:p>
            <w:r>
              <w:rPr>
                <w:sz w:val="14"/>
              </w:rPr>
              <w:t>3.53</w:t>
            </w:r>
          </w:p>
        </w:tc>
        <w:tc>
          <w:tcPr>
            <w:tcW w:type="dxa" w:w="1728"/>
          </w:tcPr>
          <w:p>
            <w:r>
              <w:rPr>
                <w:sz w:val="14"/>
              </w:rPr>
              <w:t>3.25</w:t>
            </w:r>
          </w:p>
        </w:tc>
      </w:tr>
      <w:tr>
        <w:tc>
          <w:tcPr>
            <w:tcW w:type="dxa" w:w="1728"/>
          </w:tcPr>
          <w:p>
            <w:r>
              <w:rPr>
                <w:sz w:val="14"/>
              </w:rPr>
              <w:t>AI-performed task share (economy-wide)</w:t>
            </w:r>
          </w:p>
        </w:tc>
        <w:tc>
          <w:tcPr>
            <w:tcW w:type="dxa" w:w="1728"/>
          </w:tcPr>
          <w:p>
            <w:r>
              <w:rPr>
                <w:sz w:val="14"/>
              </w:rPr>
              <w:t>5.0</w:t>
            </w:r>
          </w:p>
        </w:tc>
        <w:tc>
          <w:tcPr>
            <w:tcW w:type="dxa" w:w="1728"/>
          </w:tcPr>
          <w:p>
            <w:r>
              <w:rPr>
                <w:sz w:val="14"/>
              </w:rPr>
              <w:t>7.22</w:t>
            </w:r>
          </w:p>
        </w:tc>
        <w:tc>
          <w:tcPr>
            <w:tcW w:type="dxa" w:w="1728"/>
          </w:tcPr>
          <w:p>
            <w:r>
              <w:rPr>
                <w:sz w:val="14"/>
              </w:rPr>
              <w:t>9.44</w:t>
            </w:r>
          </w:p>
        </w:tc>
        <w:tc>
          <w:tcPr>
            <w:tcW w:type="dxa" w:w="1728"/>
          </w:tcPr>
          <w:p>
            <w:r>
              <w:rPr>
                <w:sz w:val="14"/>
              </w:rPr>
              <w:t>15.0</w:t>
            </w:r>
          </w:p>
        </w:tc>
      </w:tr>
      <w:tr>
        <w:tc>
          <w:tcPr>
            <w:tcW w:type="dxa" w:w="1728"/>
          </w:tcPr>
          <w:p>
            <w:r>
              <w:rPr>
                <w:sz w:val="14"/>
              </w:rPr>
              <w:t>Gross job displacement (annual)</w:t>
            </w:r>
          </w:p>
        </w:tc>
        <w:tc>
          <w:tcPr>
            <w:tcW w:type="dxa" w:w="1728"/>
          </w:tcPr>
          <w:p>
            <w:r>
              <w:rPr>
                <w:sz w:val="14"/>
              </w:rPr>
              <w:t>0.7</w:t>
            </w:r>
          </w:p>
        </w:tc>
        <w:tc>
          <w:tcPr>
            <w:tcW w:type="dxa" w:w="1728"/>
          </w:tcPr>
          <w:p>
            <w:r>
              <w:rPr>
                <w:sz w:val="14"/>
              </w:rPr>
              <w:t>0.7</w:t>
            </w:r>
          </w:p>
        </w:tc>
        <w:tc>
          <w:tcPr>
            <w:tcW w:type="dxa" w:w="1728"/>
          </w:tcPr>
          <w:p>
            <w:r>
              <w:rPr>
                <w:sz w:val="14"/>
              </w:rPr>
              <w:t>0.7</w:t>
            </w:r>
          </w:p>
        </w:tc>
        <w:tc>
          <w:tcPr>
            <w:tcW w:type="dxa" w:w="1728"/>
          </w:tcPr>
          <w:p>
            <w:r>
              <w:rPr>
                <w:sz w:val="14"/>
              </w:rPr>
              <w:t>0.7</w:t>
            </w:r>
          </w:p>
        </w:tc>
      </w:tr>
      <w:tr>
        <w:tc>
          <w:tcPr>
            <w:tcW w:type="dxa" w:w="1728"/>
          </w:tcPr>
          <w:p>
            <w:r>
              <w:rPr>
                <w:sz w:val="14"/>
              </w:rPr>
              <w:t>Reskilling success rate</w:t>
            </w:r>
          </w:p>
        </w:tc>
        <w:tc>
          <w:tcPr>
            <w:tcW w:type="dxa" w:w="1728"/>
          </w:tcPr>
          <w:p>
            <w:r>
              <w:rPr>
                <w:sz w:val="14"/>
              </w:rPr>
              <w:t>45.0</w:t>
            </w:r>
          </w:p>
        </w:tc>
        <w:tc>
          <w:tcPr>
            <w:tcW w:type="dxa" w:w="1728"/>
          </w:tcPr>
          <w:p>
            <w:r>
              <w:rPr>
                <w:sz w:val="14"/>
              </w:rPr>
              <w:t>47.22</w:t>
            </w:r>
          </w:p>
        </w:tc>
        <w:tc>
          <w:tcPr>
            <w:tcW w:type="dxa" w:w="1728"/>
          </w:tcPr>
          <w:p>
            <w:r>
              <w:rPr>
                <w:sz w:val="14"/>
              </w:rPr>
              <w:t>49.44</w:t>
            </w:r>
          </w:p>
        </w:tc>
        <w:tc>
          <w:tcPr>
            <w:tcW w:type="dxa" w:w="1728"/>
          </w:tcPr>
          <w:p>
            <w:r>
              <w:rPr>
                <w:sz w:val="14"/>
              </w:rPr>
              <w:t>55.0</w:t>
            </w:r>
          </w:p>
        </w:tc>
      </w:tr>
      <w:tr>
        <w:tc>
          <w:tcPr>
            <w:tcW w:type="dxa" w:w="1728"/>
          </w:tcPr>
          <w:p>
            <w:r>
              <w:rPr>
                <w:sz w:val="14"/>
              </w:rPr>
              <w:t>Bank AI-enabled process share</w:t>
            </w:r>
          </w:p>
        </w:tc>
        <w:tc>
          <w:tcPr>
            <w:tcW w:type="dxa" w:w="1728"/>
          </w:tcPr>
          <w:p>
            <w:r>
              <w:rPr>
                <w:sz w:val="14"/>
              </w:rPr>
              <w:t>10.0</w:t>
            </w:r>
          </w:p>
        </w:tc>
        <w:tc>
          <w:tcPr>
            <w:tcW w:type="dxa" w:w="1728"/>
          </w:tcPr>
          <w:p>
            <w:r>
              <w:rPr>
                <w:sz w:val="14"/>
              </w:rPr>
              <w:t>45.0</w:t>
            </w:r>
          </w:p>
        </w:tc>
        <w:tc>
          <w:tcPr>
            <w:tcW w:type="dxa" w:w="1728"/>
          </w:tcPr>
          <w:p>
            <w:r>
              <w:rPr>
                <w:sz w:val="14"/>
              </w:rPr>
              <w:t>75.0</w:t>
            </w:r>
          </w:p>
        </w:tc>
        <w:tc>
          <w:tcPr>
            <w:tcW w:type="dxa" w:w="1728"/>
          </w:tcPr>
          <w:p>
            <w:r>
              <w:rPr>
                <w:sz w:val="14"/>
              </w:rPr>
              <w:t>90.0</w:t>
            </w:r>
          </w:p>
        </w:tc>
      </w:tr>
      <w:tr>
        <w:tc>
          <w:tcPr>
            <w:tcW w:type="dxa" w:w="1728"/>
          </w:tcPr>
          <w:p>
            <w:r>
              <w:rPr>
                <w:sz w:val="14"/>
              </w:rPr>
              <w:t>Bank headcount (index)</w:t>
            </w:r>
          </w:p>
        </w:tc>
        <w:tc>
          <w:tcPr>
            <w:tcW w:type="dxa" w:w="1728"/>
          </w:tcPr>
          <w:p>
            <w:r>
              <w:rPr>
                <w:sz w:val="14"/>
              </w:rPr>
              <w:t>100.0</w:t>
            </w:r>
          </w:p>
        </w:tc>
        <w:tc>
          <w:tcPr>
            <w:tcW w:type="dxa" w:w="1728"/>
          </w:tcPr>
          <w:p>
            <w:r>
              <w:rPr>
                <w:sz w:val="14"/>
              </w:rPr>
              <w:t>95.0</w:t>
            </w:r>
          </w:p>
        </w:tc>
        <w:tc>
          <w:tcPr>
            <w:tcW w:type="dxa" w:w="1728"/>
          </w:tcPr>
          <w:p>
            <w:r>
              <w:rPr>
                <w:sz w:val="14"/>
              </w:rPr>
              <w:t>92.0</w:t>
            </w:r>
          </w:p>
        </w:tc>
        <w:tc>
          <w:tcPr>
            <w:tcW w:type="dxa" w:w="1728"/>
          </w:tcPr>
          <w:p>
            <w:r>
              <w:rPr>
                <w:sz w:val="14"/>
              </w:rPr>
              <w:t>88.0</w:t>
            </w:r>
          </w:p>
        </w:tc>
      </w:tr>
      <w:tr>
        <w:tc>
          <w:tcPr>
            <w:tcW w:type="dxa" w:w="1728"/>
          </w:tcPr>
          <w:p>
            <w:r>
              <w:rPr>
                <w:sz w:val="14"/>
              </w:rPr>
              <w:t>Bank efficiency ratio</w:t>
            </w:r>
          </w:p>
        </w:tc>
        <w:tc>
          <w:tcPr>
            <w:tcW w:type="dxa" w:w="1728"/>
          </w:tcPr>
          <w:p>
            <w:r>
              <w:rPr>
                <w:sz w:val="14"/>
              </w:rPr>
              <w:t>69.0</w:t>
            </w:r>
          </w:p>
        </w:tc>
        <w:tc>
          <w:tcPr>
            <w:tcW w:type="dxa" w:w="1728"/>
          </w:tcPr>
          <w:p>
            <w:r>
              <w:rPr>
                <w:sz w:val="14"/>
              </w:rPr>
              <w:t>76.0</w:t>
            </w:r>
          </w:p>
        </w:tc>
        <w:tc>
          <w:tcPr>
            <w:tcW w:type="dxa" w:w="1728"/>
          </w:tcPr>
          <w:p>
            <w:r>
              <w:rPr>
                <w:sz w:val="14"/>
              </w:rPr>
              <w:t>68.0</w:t>
            </w:r>
          </w:p>
        </w:tc>
        <w:tc>
          <w:tcPr>
            <w:tcW w:type="dxa" w:w="1728"/>
          </w:tcPr>
          <w:p>
            <w:r>
              <w:rPr>
                <w:sz w:val="14"/>
              </w:rPr>
              <w:t>63.0</w:t>
            </w:r>
          </w:p>
        </w:tc>
      </w:tr>
      <w:tr>
        <w:tc>
          <w:tcPr>
            <w:tcW w:type="dxa" w:w="1728"/>
          </w:tcPr>
          <w:p>
            <w:r>
              <w:rPr>
                <w:sz w:val="14"/>
              </w:rPr>
              <w:t>Bank revenue (index)</w:t>
            </w:r>
          </w:p>
        </w:tc>
        <w:tc>
          <w:tcPr>
            <w:tcW w:type="dxa" w:w="1728"/>
          </w:tcPr>
          <w:p>
            <w:r>
              <w:rPr>
                <w:sz w:val="14"/>
              </w:rPr>
              <w:t>97.0</w:t>
            </w:r>
          </w:p>
        </w:tc>
        <w:tc>
          <w:tcPr>
            <w:tcW w:type="dxa" w:w="1728"/>
          </w:tcPr>
          <w:p>
            <w:r>
              <w:rPr>
                <w:sz w:val="14"/>
              </w:rPr>
              <w:t>94.0</w:t>
            </w:r>
          </w:p>
        </w:tc>
        <w:tc>
          <w:tcPr>
            <w:tcW w:type="dxa" w:w="1728"/>
          </w:tcPr>
          <w:p>
            <w:r>
              <w:rPr>
                <w:sz w:val="14"/>
              </w:rPr>
              <w:t>97.0</w:t>
            </w:r>
          </w:p>
        </w:tc>
        <w:tc>
          <w:tcPr>
            <w:tcW w:type="dxa" w:w="1728"/>
          </w:tcPr>
          <w:p>
            <w:r>
              <w:rPr>
                <w:sz w:val="14"/>
              </w:rPr>
              <w:t>110.0</w:t>
            </w:r>
          </w:p>
        </w:tc>
      </w:tr>
      <w:tr>
        <w:tc>
          <w:tcPr>
            <w:tcW w:type="dxa" w:w="1728"/>
          </w:tcPr>
          <w:p>
            <w:r>
              <w:rPr>
                <w:sz w:val="14"/>
              </w:rPr>
              <w:t>Loan loss rate (total)</w:t>
            </w:r>
          </w:p>
        </w:tc>
        <w:tc>
          <w:tcPr>
            <w:tcW w:type="dxa" w:w="1728"/>
          </w:tcPr>
          <w:p>
            <w:r>
              <w:rPr>
                <w:sz w:val="14"/>
              </w:rPr>
              <w:t>40.0</w:t>
            </w:r>
          </w:p>
        </w:tc>
        <w:tc>
          <w:tcPr>
            <w:tcW w:type="dxa" w:w="1728"/>
          </w:tcPr>
          <w:p>
            <w:r>
              <w:rPr>
                <w:sz w:val="14"/>
              </w:rPr>
              <w:t>40.0</w:t>
            </w:r>
          </w:p>
        </w:tc>
        <w:tc>
          <w:tcPr>
            <w:tcW w:type="dxa" w:w="1728"/>
          </w:tcPr>
          <w:p>
            <w:r>
              <w:rPr>
                <w:sz w:val="14"/>
              </w:rPr>
              <w:t>35.0</w:t>
            </w:r>
          </w:p>
        </w:tc>
        <w:tc>
          <w:tcPr>
            <w:tcW w:type="dxa" w:w="1728"/>
          </w:tcPr>
          <w:p>
            <w:r>
              <w:rPr>
                <w:sz w:val="14"/>
              </w:rPr>
              <w:t>30.0</w:t>
            </w:r>
          </w:p>
        </w:tc>
      </w:tr>
      <w:tr>
        <w:tc>
          <w:tcPr>
            <w:tcW w:type="dxa" w:w="1728"/>
          </w:tcPr>
          <w:p>
            <w:r>
              <w:rPr>
                <w:sz w:val="14"/>
              </w:rPr>
              <w:t>AI-related operational loss rate</w:t>
            </w:r>
          </w:p>
        </w:tc>
        <w:tc>
          <w:tcPr>
            <w:tcW w:type="dxa" w:w="1728"/>
          </w:tcPr>
          <w:p>
            <w:r>
              <w:rPr>
                <w:sz w:val="14"/>
              </w:rPr>
              <w:t>20.0</w:t>
            </w:r>
          </w:p>
        </w:tc>
        <w:tc>
          <w:tcPr>
            <w:tcW w:type="dxa" w:w="1728"/>
          </w:tcPr>
          <w:p>
            <w:r>
              <w:rPr>
                <w:sz w:val="14"/>
              </w:rPr>
              <w:t>18.0</w:t>
            </w:r>
          </w:p>
        </w:tc>
        <w:tc>
          <w:tcPr>
            <w:tcW w:type="dxa" w:w="1728"/>
          </w:tcPr>
          <w:p>
            <w:r>
              <w:rPr>
                <w:sz w:val="14"/>
              </w:rPr>
              <w:t>10.0</w:t>
            </w:r>
          </w:p>
        </w:tc>
        <w:tc>
          <w:tcPr>
            <w:tcW w:type="dxa" w:w="1728"/>
          </w:tcPr>
          <w:p>
            <w:r>
              <w:rPr>
                <w:sz w:val="14"/>
              </w:rPr>
              <w:t>6.0</w:t>
            </w:r>
          </w:p>
        </w:tc>
      </w:tr>
      <w:tr>
        <w:tc>
          <w:tcPr>
            <w:tcW w:type="dxa" w:w="1728"/>
          </w:tcPr>
          <w:p>
            <w:r>
              <w:rPr>
                <w:sz w:val="14"/>
              </w:rPr>
              <w:t>Fraud loss rate (AI-enabled fraud)</w:t>
            </w:r>
          </w:p>
        </w:tc>
        <w:tc>
          <w:tcPr>
            <w:tcW w:type="dxa" w:w="1728"/>
          </w:tcPr>
          <w:p>
            <w:r>
              <w:rPr>
                <w:sz w:val="14"/>
              </w:rPr>
              <w:t>8.0</w:t>
            </w:r>
          </w:p>
        </w:tc>
        <w:tc>
          <w:tcPr>
            <w:tcW w:type="dxa" w:w="1728"/>
          </w:tcPr>
          <w:p>
            <w:r>
              <w:rPr>
                <w:sz w:val="14"/>
              </w:rPr>
              <w:t>8.44</w:t>
            </w:r>
          </w:p>
        </w:tc>
        <w:tc>
          <w:tcPr>
            <w:tcW w:type="dxa" w:w="1728"/>
          </w:tcPr>
          <w:p>
            <w:r>
              <w:rPr>
                <w:sz w:val="14"/>
              </w:rPr>
              <w:t>8.89</w:t>
            </w:r>
          </w:p>
        </w:tc>
        <w:tc>
          <w:tcPr>
            <w:tcW w:type="dxa" w:w="1728"/>
          </w:tcPr>
          <w:p>
            <w:r>
              <w:rPr>
                <w:sz w:val="14"/>
              </w:rPr>
              <w:t>10.0</w:t>
            </w:r>
          </w:p>
        </w:tc>
      </w:tr>
      <w:tr>
        <w:tc>
          <w:tcPr>
            <w:tcW w:type="dxa" w:w="1728"/>
          </w:tcPr>
          <w:p>
            <w:r>
              <w:rPr>
                <w:sz w:val="14"/>
              </w:rPr>
              <w:t>Regulatory constraint intensity</w:t>
            </w:r>
          </w:p>
        </w:tc>
        <w:tc>
          <w:tcPr>
            <w:tcW w:type="dxa" w:w="1728"/>
          </w:tcPr>
          <w:p>
            <w:r>
              <w:rPr>
                <w:sz w:val="14"/>
              </w:rPr>
              <w:t>45.0</w:t>
            </w:r>
          </w:p>
        </w:tc>
        <w:tc>
          <w:tcPr>
            <w:tcW w:type="dxa" w:w="1728"/>
          </w:tcPr>
          <w:p>
            <w:r>
              <w:rPr>
                <w:sz w:val="14"/>
              </w:rPr>
              <w:t>47.22</w:t>
            </w:r>
          </w:p>
        </w:tc>
        <w:tc>
          <w:tcPr>
            <w:tcW w:type="dxa" w:w="1728"/>
          </w:tcPr>
          <w:p>
            <w:r>
              <w:rPr>
                <w:sz w:val="14"/>
              </w:rPr>
              <w:t>49.44</w:t>
            </w:r>
          </w:p>
        </w:tc>
        <w:tc>
          <w:tcPr>
            <w:tcW w:type="dxa" w:w="1728"/>
          </w:tcPr>
          <w:p>
            <w:r>
              <w:rPr>
                <w:sz w:val="14"/>
              </w:rPr>
              <w:t>55.0</w:t>
            </w:r>
          </w:p>
        </w:tc>
      </w:tr>
      <w:tr>
        <w:tc>
          <w:tcPr>
            <w:tcW w:type="dxa" w:w="1728"/>
          </w:tcPr>
          <w:p>
            <w:r>
              <w:rPr>
                <w:sz w:val="14"/>
              </w:rPr>
              <w:t>Supervisory enforcement intensity</w:t>
            </w:r>
          </w:p>
        </w:tc>
        <w:tc>
          <w:tcPr>
            <w:tcW w:type="dxa" w:w="1728"/>
          </w:tcPr>
          <w:p>
            <w:r>
              <w:rPr>
                <w:sz w:val="14"/>
              </w:rPr>
              <w:t>75.0</w:t>
            </w:r>
          </w:p>
        </w:tc>
        <w:tc>
          <w:tcPr>
            <w:tcW w:type="dxa" w:w="1728"/>
          </w:tcPr>
          <w:p>
            <w:r>
              <w:rPr>
                <w:sz w:val="14"/>
              </w:rPr>
              <w:t>75.0</w:t>
            </w:r>
          </w:p>
        </w:tc>
        <w:tc>
          <w:tcPr>
            <w:tcW w:type="dxa" w:w="1728"/>
          </w:tcPr>
          <w:p>
            <w:r>
              <w:rPr>
                <w:sz w:val="14"/>
              </w:rPr>
              <w:t>60.0</w:t>
            </w:r>
          </w:p>
        </w:tc>
        <w:tc>
          <w:tcPr>
            <w:tcW w:type="dxa" w:w="1728"/>
          </w:tcPr>
          <w:p>
            <w:r>
              <w:rPr>
                <w:sz w:val="14"/>
              </w:rPr>
              <w:t>55.0</w:t>
            </w:r>
          </w:p>
        </w:tc>
      </w:tr>
    </w:tbl>
    <w:p/>
    <w:p>
      <w:pPr>
        <w:pStyle w:val="Heading3"/>
      </w:pPr>
      <w:r>
        <w:t>Representative large-bank stress output (CCAR-style,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81.19</w:t>
            </w:r>
          </w:p>
        </w:tc>
        <w:tc>
          <w:tcPr>
            <w:tcW w:type="dxa" w:w="665"/>
          </w:tcPr>
          <w:p>
            <w:r>
              <w:rPr>
                <w:sz w:val="14"/>
              </w:rPr>
              <w:t>56.02</w:t>
            </w:r>
          </w:p>
        </w:tc>
        <w:tc>
          <w:tcPr>
            <w:tcW w:type="dxa" w:w="665"/>
          </w:tcPr>
          <w:p>
            <w:r>
              <w:rPr>
                <w:sz w:val="14"/>
              </w:rPr>
              <w:t>25.17</w:t>
            </w:r>
          </w:p>
        </w:tc>
        <w:tc>
          <w:tcPr>
            <w:tcW w:type="dxa" w:w="665"/>
          </w:tcPr>
          <w:p>
            <w:r>
              <w:rPr>
                <w:sz w:val="14"/>
              </w:rPr>
              <w:t>3.94</w:t>
            </w:r>
          </w:p>
        </w:tc>
        <w:tc>
          <w:tcPr>
            <w:tcW w:type="dxa" w:w="665"/>
          </w:tcPr>
          <w:p>
            <w:r>
              <w:rPr>
                <w:sz w:val="14"/>
              </w:rPr>
              <w:t>0.16</w:t>
            </w:r>
          </w:p>
        </w:tc>
        <w:tc>
          <w:tcPr>
            <w:tcW w:type="dxa" w:w="665"/>
          </w:tcPr>
          <w:p>
            <w:r>
              <w:rPr>
                <w:sz w:val="14"/>
              </w:rPr>
              <w:t>0.06</w:t>
            </w:r>
          </w:p>
        </w:tc>
        <w:tc>
          <w:tcPr>
            <w:tcW w:type="dxa" w:w="665"/>
          </w:tcPr>
          <w:p>
            <w:r>
              <w:rPr>
                <w:sz w:val="14"/>
              </w:rPr>
              <w:t>1.5</w:t>
            </w:r>
          </w:p>
        </w:tc>
        <w:tc>
          <w:tcPr>
            <w:tcW w:type="dxa" w:w="665"/>
          </w:tcPr>
          <w:p>
            <w:r>
              <w:rPr>
                <w:sz w:val="14"/>
              </w:rPr>
              <w:t>19.5</w:t>
            </w:r>
          </w:p>
        </w:tc>
        <w:tc>
          <w:tcPr>
            <w:tcW w:type="dxa" w:w="665"/>
          </w:tcPr>
          <w:p>
            <w:r>
              <w:rPr>
                <w:sz w:val="14"/>
              </w:rPr>
              <w:t>15.4</w:t>
            </w:r>
          </w:p>
        </w:tc>
        <w:tc>
          <w:tcPr>
            <w:tcW w:type="dxa" w:w="665"/>
          </w:tcPr>
          <w:p>
            <w:r>
              <w:rPr>
                <w:sz w:val="14"/>
              </w:rPr>
              <w:t>149.4</w:t>
            </w:r>
          </w:p>
        </w:tc>
        <w:tc>
          <w:tcPr>
            <w:tcW w:type="dxa" w:w="665"/>
          </w:tcPr>
          <w:p>
            <w:r>
              <w:rPr>
                <w:sz w:val="14"/>
              </w:rPr>
              <w:t>1293.4</w:t>
            </w:r>
          </w:p>
        </w:tc>
        <w:tc>
          <w:tcPr>
            <w:tcW w:type="dxa" w:w="665"/>
          </w:tcPr>
          <w:p>
            <w:r>
              <w:rPr>
                <w:sz w:val="14"/>
              </w:rPr>
              <w:t>11.55</w:t>
            </w:r>
          </w:p>
        </w:tc>
      </w:tr>
      <w:tr>
        <w:tc>
          <w:tcPr>
            <w:tcW w:type="dxa" w:w="665"/>
          </w:tcPr>
          <w:p>
            <w:r>
              <w:rPr>
                <w:sz w:val="14"/>
              </w:rPr>
              <w:t>2.0</w:t>
            </w:r>
          </w:p>
        </w:tc>
        <w:tc>
          <w:tcPr>
            <w:tcW w:type="dxa" w:w="665"/>
          </w:tcPr>
          <w:p>
            <w:r>
              <w:rPr>
                <w:sz w:val="14"/>
              </w:rPr>
              <w:t>79.51</w:t>
            </w:r>
          </w:p>
        </w:tc>
        <w:tc>
          <w:tcPr>
            <w:tcW w:type="dxa" w:w="665"/>
          </w:tcPr>
          <w:p>
            <w:r>
              <w:rPr>
                <w:sz w:val="14"/>
              </w:rPr>
              <w:t>58.05</w:t>
            </w:r>
          </w:p>
        </w:tc>
        <w:tc>
          <w:tcPr>
            <w:tcW w:type="dxa" w:w="665"/>
          </w:tcPr>
          <w:p>
            <w:r>
              <w:rPr>
                <w:sz w:val="14"/>
              </w:rPr>
              <w:t>21.47</w:t>
            </w:r>
          </w:p>
        </w:tc>
        <w:tc>
          <w:tcPr>
            <w:tcW w:type="dxa" w:w="665"/>
          </w:tcPr>
          <w:p>
            <w:r>
              <w:rPr>
                <w:sz w:val="14"/>
              </w:rPr>
              <w:t>4.14</w:t>
            </w:r>
          </w:p>
        </w:tc>
        <w:tc>
          <w:tcPr>
            <w:tcW w:type="dxa" w:w="665"/>
          </w:tcPr>
          <w:p>
            <w:r>
              <w:rPr>
                <w:sz w:val="14"/>
              </w:rPr>
              <w:t>0.2</w:t>
            </w:r>
          </w:p>
        </w:tc>
        <w:tc>
          <w:tcPr>
            <w:tcW w:type="dxa" w:w="665"/>
          </w:tcPr>
          <w:p>
            <w:r>
              <w:rPr>
                <w:sz w:val="14"/>
              </w:rPr>
              <w:t>0.07</w:t>
            </w:r>
          </w:p>
        </w:tc>
        <w:tc>
          <w:tcPr>
            <w:tcW w:type="dxa" w:w="665"/>
          </w:tcPr>
          <w:p>
            <w:r>
              <w:rPr>
                <w:sz w:val="14"/>
              </w:rPr>
              <w:t>1.0</w:t>
            </w:r>
          </w:p>
        </w:tc>
        <w:tc>
          <w:tcPr>
            <w:tcW w:type="dxa" w:w="665"/>
          </w:tcPr>
          <w:p>
            <w:r>
              <w:rPr>
                <w:sz w:val="14"/>
              </w:rPr>
              <w:t>16.06</w:t>
            </w:r>
          </w:p>
        </w:tc>
        <w:tc>
          <w:tcPr>
            <w:tcW w:type="dxa" w:w="665"/>
          </w:tcPr>
          <w:p>
            <w:r>
              <w:rPr>
                <w:sz w:val="14"/>
              </w:rPr>
              <w:t>12.69</w:t>
            </w:r>
          </w:p>
        </w:tc>
        <w:tc>
          <w:tcPr>
            <w:tcW w:type="dxa" w:w="665"/>
          </w:tcPr>
          <w:p>
            <w:r>
              <w:rPr>
                <w:sz w:val="14"/>
              </w:rPr>
              <w:t>160.8</w:t>
            </w:r>
          </w:p>
        </w:tc>
        <w:tc>
          <w:tcPr>
            <w:tcW w:type="dxa" w:w="665"/>
          </w:tcPr>
          <w:p>
            <w:r>
              <w:rPr>
                <w:sz w:val="14"/>
              </w:rPr>
              <w:t>1306.3</w:t>
            </w:r>
          </w:p>
        </w:tc>
        <w:tc>
          <w:tcPr>
            <w:tcW w:type="dxa" w:w="665"/>
          </w:tcPr>
          <w:p>
            <w:r>
              <w:rPr>
                <w:sz w:val="14"/>
              </w:rPr>
              <w:t>12.31</w:t>
            </w:r>
          </w:p>
        </w:tc>
      </w:tr>
      <w:tr>
        <w:tc>
          <w:tcPr>
            <w:tcW w:type="dxa" w:w="665"/>
          </w:tcPr>
          <w:p>
            <w:r>
              <w:rPr>
                <w:sz w:val="14"/>
              </w:rPr>
              <w:t>3.0</w:t>
            </w:r>
          </w:p>
        </w:tc>
        <w:tc>
          <w:tcPr>
            <w:tcW w:type="dxa" w:w="665"/>
          </w:tcPr>
          <w:p>
            <w:r>
              <w:rPr>
                <w:sz w:val="14"/>
              </w:rPr>
              <w:t>78.68</w:t>
            </w:r>
          </w:p>
        </w:tc>
        <w:tc>
          <w:tcPr>
            <w:tcW w:type="dxa" w:w="665"/>
          </w:tcPr>
          <w:p>
            <w:r>
              <w:rPr>
                <w:sz w:val="14"/>
              </w:rPr>
              <w:t>59.79</w:t>
            </w:r>
          </w:p>
        </w:tc>
        <w:tc>
          <w:tcPr>
            <w:tcW w:type="dxa" w:w="665"/>
          </w:tcPr>
          <w:p>
            <w:r>
              <w:rPr>
                <w:sz w:val="14"/>
              </w:rPr>
              <w:t>18.88</w:t>
            </w:r>
          </w:p>
        </w:tc>
        <w:tc>
          <w:tcPr>
            <w:tcW w:type="dxa" w:w="665"/>
          </w:tcPr>
          <w:p>
            <w:r>
              <w:rPr>
                <w:sz w:val="14"/>
              </w:rPr>
              <w:t>3.94</w:t>
            </w:r>
          </w:p>
        </w:tc>
        <w:tc>
          <w:tcPr>
            <w:tcW w:type="dxa" w:w="665"/>
          </w:tcPr>
          <w:p>
            <w:r>
              <w:rPr>
                <w:sz w:val="14"/>
              </w:rPr>
              <w:t>0.14</w:t>
            </w:r>
          </w:p>
        </w:tc>
        <w:tc>
          <w:tcPr>
            <w:tcW w:type="dxa" w:w="665"/>
          </w:tcPr>
          <w:p>
            <w:r>
              <w:rPr>
                <w:sz w:val="14"/>
              </w:rPr>
              <w:t>0.07</w:t>
            </w:r>
          </w:p>
        </w:tc>
        <w:tc>
          <w:tcPr>
            <w:tcW w:type="dxa" w:w="665"/>
          </w:tcPr>
          <w:p>
            <w:r>
              <w:rPr>
                <w:sz w:val="14"/>
              </w:rPr>
              <w:t>0.5</w:t>
            </w:r>
          </w:p>
        </w:tc>
        <w:tc>
          <w:tcPr>
            <w:tcW w:type="dxa" w:w="665"/>
          </w:tcPr>
          <w:p>
            <w:r>
              <w:rPr>
                <w:sz w:val="14"/>
              </w:rPr>
              <w:t>14.23</w:t>
            </w:r>
          </w:p>
        </w:tc>
        <w:tc>
          <w:tcPr>
            <w:tcW w:type="dxa" w:w="665"/>
          </w:tcPr>
          <w:p>
            <w:r>
              <w:rPr>
                <w:sz w:val="14"/>
              </w:rPr>
              <w:t>11.24</w:t>
            </w:r>
          </w:p>
        </w:tc>
        <w:tc>
          <w:tcPr>
            <w:tcW w:type="dxa" w:w="665"/>
          </w:tcPr>
          <w:p>
            <w:r>
              <w:rPr>
                <w:sz w:val="14"/>
              </w:rPr>
              <w:t>169.8</w:t>
            </w:r>
          </w:p>
        </w:tc>
        <w:tc>
          <w:tcPr>
            <w:tcW w:type="dxa" w:w="665"/>
          </w:tcPr>
          <w:p>
            <w:r>
              <w:rPr>
                <w:sz w:val="14"/>
              </w:rPr>
              <w:t>1306.3</w:t>
            </w:r>
          </w:p>
        </w:tc>
        <w:tc>
          <w:tcPr>
            <w:tcW w:type="dxa" w:w="665"/>
          </w:tcPr>
          <w:p>
            <w:r>
              <w:rPr>
                <w:sz w:val="14"/>
              </w:rPr>
              <w:t>13.0</w:t>
            </w:r>
          </w:p>
        </w:tc>
      </w:tr>
      <w:tr>
        <w:tc>
          <w:tcPr>
            <w:tcW w:type="dxa" w:w="665"/>
          </w:tcPr>
          <w:p>
            <w:r>
              <w:rPr>
                <w:sz w:val="14"/>
              </w:rPr>
              <w:t>4.0</w:t>
            </w:r>
          </w:p>
        </w:tc>
        <w:tc>
          <w:tcPr>
            <w:tcW w:type="dxa" w:w="665"/>
          </w:tcPr>
          <w:p>
            <w:r>
              <w:rPr>
                <w:sz w:val="14"/>
              </w:rPr>
              <w:t>79.51</w:t>
            </w:r>
          </w:p>
        </w:tc>
        <w:tc>
          <w:tcPr>
            <w:tcW w:type="dxa" w:w="665"/>
          </w:tcPr>
          <w:p>
            <w:r>
              <w:rPr>
                <w:sz w:val="14"/>
              </w:rPr>
              <w:t>57.25</w:t>
            </w:r>
          </w:p>
        </w:tc>
        <w:tc>
          <w:tcPr>
            <w:tcW w:type="dxa" w:w="665"/>
          </w:tcPr>
          <w:p>
            <w:r>
              <w:rPr>
                <w:sz w:val="14"/>
              </w:rPr>
              <w:t>22.26</w:t>
            </w:r>
          </w:p>
        </w:tc>
        <w:tc>
          <w:tcPr>
            <w:tcW w:type="dxa" w:w="665"/>
          </w:tcPr>
          <w:p>
            <w:r>
              <w:rPr>
                <w:sz w:val="14"/>
              </w:rPr>
              <w:t>3.75</w:t>
            </w:r>
          </w:p>
        </w:tc>
        <w:tc>
          <w:tcPr>
            <w:tcW w:type="dxa" w:w="665"/>
          </w:tcPr>
          <w:p>
            <w:r>
              <w:rPr>
                <w:sz w:val="14"/>
              </w:rPr>
              <w:t>0.1</w:t>
            </w:r>
          </w:p>
        </w:tc>
        <w:tc>
          <w:tcPr>
            <w:tcW w:type="dxa" w:w="665"/>
          </w:tcPr>
          <w:p>
            <w:r>
              <w:rPr>
                <w:sz w:val="14"/>
              </w:rPr>
              <w:t>0.07</w:t>
            </w:r>
          </w:p>
        </w:tc>
        <w:tc>
          <w:tcPr>
            <w:tcW w:type="dxa" w:w="665"/>
          </w:tcPr>
          <w:p>
            <w:r>
              <w:rPr>
                <w:sz w:val="14"/>
              </w:rPr>
              <w:t>0.2</w:t>
            </w:r>
          </w:p>
        </w:tc>
        <w:tc>
          <w:tcPr>
            <w:tcW w:type="dxa" w:w="665"/>
          </w:tcPr>
          <w:p>
            <w:r>
              <w:rPr>
                <w:sz w:val="14"/>
              </w:rPr>
              <w:t>18.15</w:t>
            </w:r>
          </w:p>
        </w:tc>
        <w:tc>
          <w:tcPr>
            <w:tcW w:type="dxa" w:w="665"/>
          </w:tcPr>
          <w:p>
            <w:r>
              <w:rPr>
                <w:sz w:val="14"/>
              </w:rPr>
              <w:t>14.34</w:t>
            </w:r>
          </w:p>
        </w:tc>
        <w:tc>
          <w:tcPr>
            <w:tcW w:type="dxa" w:w="665"/>
          </w:tcPr>
          <w:p>
            <w:r>
              <w:rPr>
                <w:sz w:val="14"/>
              </w:rPr>
              <w:t>180.6</w:t>
            </w:r>
          </w:p>
        </w:tc>
        <w:tc>
          <w:tcPr>
            <w:tcW w:type="dxa" w:w="665"/>
          </w:tcPr>
          <w:p>
            <w:r>
              <w:rPr>
                <w:sz w:val="14"/>
              </w:rPr>
              <w:t>1293.4</w:t>
            </w:r>
          </w:p>
        </w:tc>
        <w:tc>
          <w:tcPr>
            <w:tcW w:type="dxa" w:w="665"/>
          </w:tcPr>
          <w:p>
            <w:r>
              <w:rPr>
                <w:sz w:val="14"/>
              </w:rPr>
              <w:t>13.96</w:t>
            </w:r>
          </w:p>
        </w:tc>
      </w:tr>
      <w:tr>
        <w:tc>
          <w:tcPr>
            <w:tcW w:type="dxa" w:w="665"/>
          </w:tcPr>
          <w:p>
            <w:r>
              <w:rPr>
                <w:sz w:val="14"/>
              </w:rPr>
              <w:t>5.0</w:t>
            </w:r>
          </w:p>
        </w:tc>
        <w:tc>
          <w:tcPr>
            <w:tcW w:type="dxa" w:w="665"/>
          </w:tcPr>
          <w:p>
            <w:r>
              <w:rPr>
                <w:sz w:val="14"/>
              </w:rPr>
              <w:t>81.19</w:t>
            </w:r>
          </w:p>
        </w:tc>
        <w:tc>
          <w:tcPr>
            <w:tcW w:type="dxa" w:w="665"/>
          </w:tcPr>
          <w:p>
            <w:r>
              <w:rPr>
                <w:sz w:val="14"/>
              </w:rPr>
              <w:t>55.21</w:t>
            </w:r>
          </w:p>
        </w:tc>
        <w:tc>
          <w:tcPr>
            <w:tcW w:type="dxa" w:w="665"/>
          </w:tcPr>
          <w:p>
            <w:r>
              <w:rPr>
                <w:sz w:val="14"/>
              </w:rPr>
              <w:t>25.98</w:t>
            </w:r>
          </w:p>
        </w:tc>
        <w:tc>
          <w:tcPr>
            <w:tcW w:type="dxa" w:w="665"/>
          </w:tcPr>
          <w:p>
            <w:r>
              <w:rPr>
                <w:sz w:val="14"/>
              </w:rPr>
              <w:t>3.45</w:t>
            </w:r>
          </w:p>
        </w:tc>
        <w:tc>
          <w:tcPr>
            <w:tcW w:type="dxa" w:w="665"/>
          </w:tcPr>
          <w:p>
            <w:r>
              <w:rPr>
                <w:sz w:val="14"/>
              </w:rPr>
              <w:t>0.08</w:t>
            </w:r>
          </w:p>
        </w:tc>
        <w:tc>
          <w:tcPr>
            <w:tcW w:type="dxa" w:w="665"/>
          </w:tcPr>
          <w:p>
            <w:r>
              <w:rPr>
                <w:sz w:val="14"/>
              </w:rPr>
              <w:t>0.07</w:t>
            </w:r>
          </w:p>
        </w:tc>
        <w:tc>
          <w:tcPr>
            <w:tcW w:type="dxa" w:w="665"/>
          </w:tcPr>
          <w:p>
            <w:r>
              <w:rPr>
                <w:sz w:val="14"/>
              </w:rPr>
              <w:t>0.0</w:t>
            </w:r>
          </w:p>
        </w:tc>
        <w:tc>
          <w:tcPr>
            <w:tcW w:type="dxa" w:w="665"/>
          </w:tcPr>
          <w:p>
            <w:r>
              <w:rPr>
                <w:sz w:val="14"/>
              </w:rPr>
              <w:t>22.38</w:t>
            </w:r>
          </w:p>
        </w:tc>
        <w:tc>
          <w:tcPr>
            <w:tcW w:type="dxa" w:w="665"/>
          </w:tcPr>
          <w:p>
            <w:r>
              <w:rPr>
                <w:sz w:val="14"/>
              </w:rPr>
              <w:t>17.68</w:t>
            </w:r>
          </w:p>
        </w:tc>
        <w:tc>
          <w:tcPr>
            <w:tcW w:type="dxa" w:w="665"/>
          </w:tcPr>
          <w:p>
            <w:r>
              <w:rPr>
                <w:sz w:val="14"/>
              </w:rPr>
              <w:t>193.0</w:t>
            </w:r>
          </w:p>
        </w:tc>
        <w:tc>
          <w:tcPr>
            <w:tcW w:type="dxa" w:w="665"/>
          </w:tcPr>
          <w:p>
            <w:r>
              <w:rPr>
                <w:sz w:val="14"/>
              </w:rPr>
              <w:t>1293.4</w:t>
            </w:r>
          </w:p>
        </w:tc>
        <w:tc>
          <w:tcPr>
            <w:tcW w:type="dxa" w:w="665"/>
          </w:tcPr>
          <w:p>
            <w:r>
              <w:rPr>
                <w:sz w:val="14"/>
              </w:rPr>
              <w:t>14.92</w:t>
            </w:r>
          </w:p>
        </w:tc>
      </w:tr>
    </w:tbl>
    <w:p/>
    <w:p>
      <w:pPr>
        <w:pStyle w:val="Heading3"/>
      </w:pPr>
      <w:r>
        <w:t>Institution-specific qualitative impacts</w:t>
      </w:r>
    </w:p>
    <w:p>
      <w:pPr>
        <w:pStyle w:val="ListBullet"/>
      </w:pPr>
      <w:r>
        <w:t>Tech spend and one-time program costs spike in Years 1–2; operational loss rates rise due to rushed implementation.</w:t>
      </w:r>
    </w:p>
    <w:p>
      <w:pPr>
        <w:pStyle w:val="ListBullet"/>
      </w:pPr>
      <w:r>
        <w:t>Modeled five-year cumulative net income remains positive (~$71B) but reflects significant ‘catch-up tax’; CET1 remains resilient (trough ~11.55%) because the primary stress is expense and execution, not macro credit.</w:t>
      </w:r>
    </w:p>
    <w:p>
      <w:pPr>
        <w:pStyle w:val="ListBullet"/>
      </w:pPr>
      <w:r>
        <w:t>Supervisory consequences include heightened exam intensity and constraints on growth until control outcomes improve.</w:t>
      </w:r>
    </w:p>
    <w:p>
      <w:r>
        <w:t>Full annual 10-year variable paths for this scenario are provided in Appendix 13.</w:t>
      </w:r>
    </w:p>
    <w:p>
      <w:r>
        <w:br w:type="page"/>
      </w:r>
    </w:p>
    <w:p>
      <w:pPr>
        <w:pStyle w:val="Heading2"/>
      </w:pPr>
      <w:r>
        <w:t>Scenario Type C: Systemic / Macro (economy-wide AI disruption)</w:t>
      </w:r>
    </w:p>
    <w:p>
      <w:pPr>
        <w:pStyle w:val="Heading2"/>
      </w:pPr>
      <w:r>
        <w:t>C1 The Great Displacement</w:t>
      </w:r>
    </w:p>
    <w:p>
      <w:r>
        <w:rPr>
          <w:b/>
        </w:rPr>
        <w:t>Scenario overview</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6"/>
              </w:rPr>
              <w:t>Scenario attribute</w:t>
            </w:r>
          </w:p>
        </w:tc>
        <w:tc>
          <w:tcPr>
            <w:tcW w:type="dxa" w:w="4320"/>
          </w:tcPr>
          <w:p>
            <w:r>
              <w:rPr>
                <w:sz w:val="16"/>
              </w:rPr>
              <w:t>Value</w:t>
            </w:r>
          </w:p>
        </w:tc>
      </w:tr>
      <w:tr>
        <w:tc>
          <w:tcPr>
            <w:tcW w:type="dxa" w:w="4320"/>
          </w:tcPr>
          <w:p>
            <w:r>
              <w:rPr>
                <w:sz w:val="16"/>
              </w:rPr>
              <w:t>Scenario type</w:t>
            </w:r>
          </w:p>
        </w:tc>
        <w:tc>
          <w:tcPr>
            <w:tcW w:type="dxa" w:w="4320"/>
          </w:tcPr>
          <w:p>
            <w:r>
              <w:rPr>
                <w:sz w:val="16"/>
              </w:rPr>
              <w:t>Systemic / macro</w:t>
            </w:r>
          </w:p>
        </w:tc>
      </w:tr>
      <w:tr>
        <w:tc>
          <w:tcPr>
            <w:tcW w:type="dxa" w:w="4320"/>
          </w:tcPr>
          <w:p>
            <w:r>
              <w:rPr>
                <w:sz w:val="16"/>
              </w:rPr>
              <w:t>Severity</w:t>
            </w:r>
          </w:p>
        </w:tc>
        <w:tc>
          <w:tcPr>
            <w:tcW w:type="dxa" w:w="4320"/>
          </w:tcPr>
          <w:p>
            <w:r>
              <w:rPr>
                <w:sz w:val="16"/>
              </w:rPr>
              <w:t>Severely adverse (CCAR-grade)</w:t>
            </w:r>
          </w:p>
        </w:tc>
      </w:tr>
      <w:tr>
        <w:tc>
          <w:tcPr>
            <w:tcW w:type="dxa" w:w="4320"/>
          </w:tcPr>
          <w:p>
            <w:r>
              <w:rPr>
                <w:sz w:val="16"/>
              </w:rPr>
              <w:t>Unconditional probability (illustrative)</w:t>
            </w:r>
          </w:p>
        </w:tc>
        <w:tc>
          <w:tcPr>
            <w:tcW w:type="dxa" w:w="4320"/>
          </w:tcPr>
          <w:p>
            <w:r>
              <w:rPr>
                <w:sz w:val="16"/>
              </w:rPr>
              <w:t>Low–Medium (≈10%)</w:t>
            </w:r>
          </w:p>
        </w:tc>
      </w:tr>
      <w:tr>
        <w:tc>
          <w:tcPr>
            <w:tcW w:type="dxa" w:w="4320"/>
          </w:tcPr>
          <w:p>
            <w:r>
              <w:rPr>
                <w:sz w:val="16"/>
              </w:rPr>
              <w:t>Peak stress timing</w:t>
            </w:r>
          </w:p>
        </w:tc>
        <w:tc>
          <w:tcPr>
            <w:tcW w:type="dxa" w:w="4320"/>
          </w:tcPr>
          <w:p>
            <w:r>
              <w:rPr>
                <w:sz w:val="16"/>
              </w:rPr>
              <w:t>Year 2 (unemployment peak and financial conditions tightening).</w:t>
            </w:r>
          </w:p>
        </w:tc>
      </w:tr>
      <w:tr>
        <w:tc>
          <w:tcPr>
            <w:tcW w:type="dxa" w:w="4320"/>
          </w:tcPr>
          <w:p>
            <w:r>
              <w:rPr>
                <w:sz w:val="16"/>
              </w:rPr>
              <w:t>Summary</w:t>
            </w:r>
          </w:p>
        </w:tc>
        <w:tc>
          <w:tcPr>
            <w:tcW w:type="dxa" w:w="4320"/>
          </w:tcPr>
          <w:p>
            <w:r>
              <w:rPr>
                <w:sz w:val="16"/>
              </w:rPr>
              <w:t>Economy-wide AI adoption accelerates faster than labor markets can adjust. Task automation rises rapidly; white-collar displacement concentrates in metro areas and in service sectors. Unemployment peaks ~8–9% and a demand shock propagates into consumer credit, housing, and office CRE. Political backlash drives restrictive policy and supervisory scrutiny.</w:t>
            </w:r>
          </w:p>
        </w:tc>
      </w:tr>
    </w:tbl>
    <w:p/>
    <w:p>
      <w:pPr>
        <w:pStyle w:val="Heading3"/>
      </w:pPr>
      <w:r>
        <w:t>Trigger events / catalysts</w:t>
      </w:r>
    </w:p>
    <w:p>
      <w:pPr>
        <w:pStyle w:val="ListBullet"/>
      </w:pPr>
      <w:r>
        <w:t>A step-change in AI capability and cost efficiency makes automation economically compelling for routine cognitive work at scale (customer service, document processing, analytics, coding support).</w:t>
      </w:r>
    </w:p>
    <w:p>
      <w:pPr>
        <w:pStyle w:val="ListBullet"/>
      </w:pPr>
      <w:r>
        <w:t>Firms across sectors implement AI simultaneously, driving correlated workforce reductions and outsourcing substitution.</w:t>
      </w:r>
    </w:p>
    <w:p>
      <w:pPr>
        <w:pStyle w:val="ListBullet"/>
      </w:pPr>
      <w:r>
        <w:t>Reskilling and job creation lag; reemployment durations rise materially, especially for mid-career white-collar workers.</w:t>
      </w:r>
    </w:p>
    <w:p>
      <w:pPr>
        <w:pStyle w:val="Heading3"/>
      </w:pPr>
      <w:r>
        <w:t>Causal chain (transmission mechanism)</w:t>
      </w:r>
    </w:p>
    <w:p>
      <w:pPr>
        <w:pStyle w:val="ListBullet"/>
      </w:pPr>
      <w:r>
        <w:t>Displacement concentrated in financially leveraged households → consumer confidence and spending fall.</w:t>
      </w:r>
    </w:p>
    <w:p>
      <w:pPr>
        <w:pStyle w:val="ListBullet"/>
      </w:pPr>
      <w:r>
        <w:t>Metro housing markets weaken; office CRE deteriorates further as remote work combines with workforce reductions.</w:t>
      </w:r>
    </w:p>
    <w:p>
      <w:pPr>
        <w:pStyle w:val="ListBullet"/>
      </w:pPr>
      <w:r>
        <w:t>Credit card, auto, mortgage, and CRE delinquencies rise; bank provisions surge.</w:t>
      </w:r>
    </w:p>
    <w:p>
      <w:pPr>
        <w:pStyle w:val="ListBullet"/>
      </w:pPr>
      <w:r>
        <w:t>Political backlash leads to restrictive AI rules, taxes, and constraints on workforce reductions; cross-border spillovers hit offshore service economies.</w:t>
      </w:r>
    </w:p>
    <w:p>
      <w:pPr>
        <w:pStyle w:val="Heading3"/>
      </w:pPr>
      <w:r>
        <w:t>Historical analogue calibration</w:t>
      </w:r>
    </w:p>
    <w:p>
      <w:pPr>
        <w:pStyle w:val="ListBullet"/>
      </w:pPr>
      <w:r>
        <w:t>Regional adjustment and political backlash dynamics calibrated using trade/offshoring research (e.g., ‘China shock’ persistence in local labor markets). [R30][R31][R32]</w:t>
      </w:r>
    </w:p>
    <w:p>
      <w:pPr>
        <w:pStyle w:val="ListBullet"/>
      </w:pPr>
      <w:r>
        <w:t>Automation evidence in manufacturing shows measurable employment/wage impacts in exposed regions. [R29]</w:t>
      </w:r>
    </w:p>
    <w:p>
      <w:pPr>
        <w:pStyle w:val="ListBullet"/>
      </w:pPr>
      <w:r>
        <w:t>Industrial Revolution wage lag and distributional conflict (Engels’ Pause) inform the tail risk of prolonged inequality and social instability. [R34][R35]</w:t>
      </w:r>
    </w:p>
    <w:p>
      <w:pPr>
        <w:pStyle w:val="Heading3"/>
      </w:pPr>
      <w:r>
        <w:t>Recovery / adaptation path</w:t>
      </w:r>
    </w:p>
    <w:p>
      <w:r>
        <w:t>By Years 4–6, productivity gains and new role creation support partial recovery, but the labor market does not fully revert to the pre-shock structure. Policy responses (retraining, transfers, labor market reforms) materially influence the long tail.</w:t>
      </w:r>
    </w:p>
    <w:p>
      <w:pPr>
        <w:pStyle w:val="Heading3"/>
      </w:pPr>
      <w:r>
        <w:t>Key quantified variable points (Year 1, 3, 5, 10)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Variable</w:t>
            </w:r>
          </w:p>
        </w:tc>
        <w:tc>
          <w:tcPr>
            <w:tcW w:type="dxa" w:w="1728"/>
          </w:tcPr>
          <w:p>
            <w:r>
              <w:rPr>
                <w:sz w:val="14"/>
              </w:rPr>
              <w:t>Year 1</w:t>
            </w:r>
          </w:p>
        </w:tc>
        <w:tc>
          <w:tcPr>
            <w:tcW w:type="dxa" w:w="1728"/>
          </w:tcPr>
          <w:p>
            <w:r>
              <w:rPr>
                <w:sz w:val="14"/>
              </w:rPr>
              <w:t>Year 3</w:t>
            </w:r>
          </w:p>
        </w:tc>
        <w:tc>
          <w:tcPr>
            <w:tcW w:type="dxa" w:w="1728"/>
          </w:tcPr>
          <w:p>
            <w:r>
              <w:rPr>
                <w:sz w:val="14"/>
              </w:rPr>
              <w:t>Year 5</w:t>
            </w:r>
          </w:p>
        </w:tc>
        <w:tc>
          <w:tcPr>
            <w:tcW w:type="dxa" w:w="1728"/>
          </w:tcPr>
          <w:p>
            <w:r>
              <w:rPr>
                <w:sz w:val="14"/>
              </w:rPr>
              <w:t>Year 10</w:t>
            </w:r>
          </w:p>
        </w:tc>
      </w:tr>
      <w:tr>
        <w:tc>
          <w:tcPr>
            <w:tcW w:type="dxa" w:w="1728"/>
          </w:tcPr>
          <w:p>
            <w:r>
              <w:rPr>
                <w:sz w:val="14"/>
              </w:rPr>
              <w:t>Real GDP growth</w:t>
            </w:r>
          </w:p>
        </w:tc>
        <w:tc>
          <w:tcPr>
            <w:tcW w:type="dxa" w:w="1728"/>
          </w:tcPr>
          <w:p>
            <w:r>
              <w:rPr>
                <w:sz w:val="14"/>
              </w:rPr>
              <w:t>-1.5</w:t>
            </w:r>
          </w:p>
        </w:tc>
        <w:tc>
          <w:tcPr>
            <w:tcW w:type="dxa" w:w="1728"/>
          </w:tcPr>
          <w:p>
            <w:r>
              <w:rPr>
                <w:sz w:val="14"/>
              </w:rPr>
              <w:t>0.8</w:t>
            </w:r>
          </w:p>
        </w:tc>
        <w:tc>
          <w:tcPr>
            <w:tcW w:type="dxa" w:w="1728"/>
          </w:tcPr>
          <w:p>
            <w:r>
              <w:rPr>
                <w:sz w:val="14"/>
              </w:rPr>
              <w:t>2.0</w:t>
            </w:r>
          </w:p>
        </w:tc>
        <w:tc>
          <w:tcPr>
            <w:tcW w:type="dxa" w:w="1728"/>
          </w:tcPr>
          <w:p>
            <w:r>
              <w:rPr>
                <w:sz w:val="14"/>
              </w:rPr>
              <w:t>2.6</w:t>
            </w:r>
          </w:p>
        </w:tc>
      </w:tr>
      <w:tr>
        <w:tc>
          <w:tcPr>
            <w:tcW w:type="dxa" w:w="1728"/>
          </w:tcPr>
          <w:p>
            <w:r>
              <w:rPr>
                <w:sz w:val="14"/>
              </w:rPr>
              <w:t>Unemployment rate</w:t>
            </w:r>
          </w:p>
        </w:tc>
        <w:tc>
          <w:tcPr>
            <w:tcW w:type="dxa" w:w="1728"/>
          </w:tcPr>
          <w:p>
            <w:r>
              <w:rPr>
                <w:sz w:val="14"/>
              </w:rPr>
              <w:t>6.5</w:t>
            </w:r>
          </w:p>
        </w:tc>
        <w:tc>
          <w:tcPr>
            <w:tcW w:type="dxa" w:w="1728"/>
          </w:tcPr>
          <w:p>
            <w:r>
              <w:rPr>
                <w:sz w:val="14"/>
              </w:rPr>
              <w:t>7.8</w:t>
            </w:r>
          </w:p>
        </w:tc>
        <w:tc>
          <w:tcPr>
            <w:tcW w:type="dxa" w:w="1728"/>
          </w:tcPr>
          <w:p>
            <w:r>
              <w:rPr>
                <w:sz w:val="14"/>
              </w:rPr>
              <w:t>6.0</w:t>
            </w:r>
          </w:p>
        </w:tc>
        <w:tc>
          <w:tcPr>
            <w:tcW w:type="dxa" w:w="1728"/>
          </w:tcPr>
          <w:p>
            <w:r>
              <w:rPr>
                <w:sz w:val="14"/>
              </w:rPr>
              <w:t>4.3</w:t>
            </w:r>
          </w:p>
        </w:tc>
      </w:tr>
      <w:tr>
        <w:tc>
          <w:tcPr>
            <w:tcW w:type="dxa" w:w="1728"/>
          </w:tcPr>
          <w:p>
            <w:r>
              <w:rPr>
                <w:sz w:val="14"/>
              </w:rPr>
              <w:t>CPI inflation</w:t>
            </w:r>
          </w:p>
        </w:tc>
        <w:tc>
          <w:tcPr>
            <w:tcW w:type="dxa" w:w="1728"/>
          </w:tcPr>
          <w:p>
            <w:r>
              <w:rPr>
                <w:sz w:val="14"/>
              </w:rPr>
              <w:t>1.8</w:t>
            </w:r>
          </w:p>
        </w:tc>
        <w:tc>
          <w:tcPr>
            <w:tcW w:type="dxa" w:w="1728"/>
          </w:tcPr>
          <w:p>
            <w:r>
              <w:rPr>
                <w:sz w:val="14"/>
              </w:rPr>
              <w:t>1.5</w:t>
            </w:r>
          </w:p>
        </w:tc>
        <w:tc>
          <w:tcPr>
            <w:tcW w:type="dxa" w:w="1728"/>
          </w:tcPr>
          <w:p>
            <w:r>
              <w:rPr>
                <w:sz w:val="14"/>
              </w:rPr>
              <w:t>2.2</w:t>
            </w:r>
          </w:p>
        </w:tc>
        <w:tc>
          <w:tcPr>
            <w:tcW w:type="dxa" w:w="1728"/>
          </w:tcPr>
          <w:p>
            <w:r>
              <w:rPr>
                <w:sz w:val="14"/>
              </w:rPr>
              <w:t>2.4</w:t>
            </w:r>
          </w:p>
        </w:tc>
      </w:tr>
      <w:tr>
        <w:tc>
          <w:tcPr>
            <w:tcW w:type="dxa" w:w="1728"/>
          </w:tcPr>
          <w:p>
            <w:r>
              <w:rPr>
                <w:sz w:val="14"/>
              </w:rPr>
              <w:t>Fed funds rate</w:t>
            </w:r>
          </w:p>
        </w:tc>
        <w:tc>
          <w:tcPr>
            <w:tcW w:type="dxa" w:w="1728"/>
          </w:tcPr>
          <w:p>
            <w:r>
              <w:rPr>
                <w:sz w:val="14"/>
              </w:rPr>
              <w:t>2.0</w:t>
            </w:r>
          </w:p>
        </w:tc>
        <w:tc>
          <w:tcPr>
            <w:tcW w:type="dxa" w:w="1728"/>
          </w:tcPr>
          <w:p>
            <w:r>
              <w:rPr>
                <w:sz w:val="14"/>
              </w:rPr>
              <w:t>1.5</w:t>
            </w:r>
          </w:p>
        </w:tc>
        <w:tc>
          <w:tcPr>
            <w:tcW w:type="dxa" w:w="1728"/>
          </w:tcPr>
          <w:p>
            <w:r>
              <w:rPr>
                <w:sz w:val="14"/>
              </w:rPr>
              <w:t>2.5</w:t>
            </w:r>
          </w:p>
        </w:tc>
        <w:tc>
          <w:tcPr>
            <w:tcW w:type="dxa" w:w="1728"/>
          </w:tcPr>
          <w:p>
            <w:r>
              <w:rPr>
                <w:sz w:val="14"/>
              </w:rPr>
              <w:t>3.3</w:t>
            </w:r>
          </w:p>
        </w:tc>
      </w:tr>
      <w:tr>
        <w:tc>
          <w:tcPr>
            <w:tcW w:type="dxa" w:w="1728"/>
          </w:tcPr>
          <w:p>
            <w:r>
              <w:rPr>
                <w:sz w:val="14"/>
              </w:rPr>
              <w:t>AI-performed task share (economy-wide)</w:t>
            </w:r>
          </w:p>
        </w:tc>
        <w:tc>
          <w:tcPr>
            <w:tcW w:type="dxa" w:w="1728"/>
          </w:tcPr>
          <w:p>
            <w:r>
              <w:rPr>
                <w:sz w:val="14"/>
              </w:rPr>
              <w:t>10.0</w:t>
            </w:r>
          </w:p>
        </w:tc>
        <w:tc>
          <w:tcPr>
            <w:tcW w:type="dxa" w:w="1728"/>
          </w:tcPr>
          <w:p>
            <w:r>
              <w:rPr>
                <w:sz w:val="14"/>
              </w:rPr>
              <w:t>20.0</w:t>
            </w:r>
          </w:p>
        </w:tc>
        <w:tc>
          <w:tcPr>
            <w:tcW w:type="dxa" w:w="1728"/>
          </w:tcPr>
          <w:p>
            <w:r>
              <w:rPr>
                <w:sz w:val="14"/>
              </w:rPr>
              <w:t>28.0</w:t>
            </w:r>
          </w:p>
        </w:tc>
        <w:tc>
          <w:tcPr>
            <w:tcW w:type="dxa" w:w="1728"/>
          </w:tcPr>
          <w:p>
            <w:r>
              <w:rPr>
                <w:sz w:val="14"/>
              </w:rPr>
              <w:t>40.0</w:t>
            </w:r>
          </w:p>
        </w:tc>
      </w:tr>
      <w:tr>
        <w:tc>
          <w:tcPr>
            <w:tcW w:type="dxa" w:w="1728"/>
          </w:tcPr>
          <w:p>
            <w:r>
              <w:rPr>
                <w:sz w:val="14"/>
              </w:rPr>
              <w:t>Gross job displacement (annual)</w:t>
            </w:r>
          </w:p>
        </w:tc>
        <w:tc>
          <w:tcPr>
            <w:tcW w:type="dxa" w:w="1728"/>
          </w:tcPr>
          <w:p>
            <w:r>
              <w:rPr>
                <w:sz w:val="14"/>
              </w:rPr>
              <w:t>2.5</w:t>
            </w:r>
          </w:p>
        </w:tc>
        <w:tc>
          <w:tcPr>
            <w:tcW w:type="dxa" w:w="1728"/>
          </w:tcPr>
          <w:p>
            <w:r>
              <w:rPr>
                <w:sz w:val="14"/>
              </w:rPr>
              <w:t>2.0</w:t>
            </w:r>
          </w:p>
        </w:tc>
        <w:tc>
          <w:tcPr>
            <w:tcW w:type="dxa" w:w="1728"/>
          </w:tcPr>
          <w:p>
            <w:r>
              <w:rPr>
                <w:sz w:val="14"/>
              </w:rPr>
              <w:t>1.0</w:t>
            </w:r>
          </w:p>
        </w:tc>
        <w:tc>
          <w:tcPr>
            <w:tcW w:type="dxa" w:w="1728"/>
          </w:tcPr>
          <w:p>
            <w:r>
              <w:rPr>
                <w:sz w:val="14"/>
              </w:rPr>
              <w:t>0.7</w:t>
            </w:r>
          </w:p>
        </w:tc>
      </w:tr>
      <w:tr>
        <w:tc>
          <w:tcPr>
            <w:tcW w:type="dxa" w:w="1728"/>
          </w:tcPr>
          <w:p>
            <w:r>
              <w:rPr>
                <w:sz w:val="14"/>
              </w:rPr>
              <w:t>Reskilling success rate</w:t>
            </w:r>
          </w:p>
        </w:tc>
        <w:tc>
          <w:tcPr>
            <w:tcW w:type="dxa" w:w="1728"/>
          </w:tcPr>
          <w:p>
            <w:r>
              <w:rPr>
                <w:sz w:val="14"/>
              </w:rPr>
              <w:t>30.0</w:t>
            </w:r>
          </w:p>
        </w:tc>
        <w:tc>
          <w:tcPr>
            <w:tcW w:type="dxa" w:w="1728"/>
          </w:tcPr>
          <w:p>
            <w:r>
              <w:rPr>
                <w:sz w:val="14"/>
              </w:rPr>
              <w:t>35.0</w:t>
            </w:r>
          </w:p>
        </w:tc>
        <w:tc>
          <w:tcPr>
            <w:tcW w:type="dxa" w:w="1728"/>
          </w:tcPr>
          <w:p>
            <w:r>
              <w:rPr>
                <w:sz w:val="14"/>
              </w:rPr>
              <w:t>40.0</w:t>
            </w:r>
          </w:p>
        </w:tc>
        <w:tc>
          <w:tcPr>
            <w:tcW w:type="dxa" w:w="1728"/>
          </w:tcPr>
          <w:p>
            <w:r>
              <w:rPr>
                <w:sz w:val="14"/>
              </w:rPr>
              <w:t>55.0</w:t>
            </w:r>
          </w:p>
        </w:tc>
      </w:tr>
      <w:tr>
        <w:tc>
          <w:tcPr>
            <w:tcW w:type="dxa" w:w="1728"/>
          </w:tcPr>
          <w:p>
            <w:r>
              <w:rPr>
                <w:sz w:val="14"/>
              </w:rPr>
              <w:t>Bank AI-enabled process share</w:t>
            </w:r>
          </w:p>
        </w:tc>
        <w:tc>
          <w:tcPr>
            <w:tcW w:type="dxa" w:w="1728"/>
          </w:tcPr>
          <w:p>
            <w:r>
              <w:rPr>
                <w:sz w:val="14"/>
              </w:rPr>
              <w:t>25.0</w:t>
            </w:r>
          </w:p>
        </w:tc>
        <w:tc>
          <w:tcPr>
            <w:tcW w:type="dxa" w:w="1728"/>
          </w:tcPr>
          <w:p>
            <w:r>
              <w:rPr>
                <w:sz w:val="14"/>
              </w:rPr>
              <w:t>45.0</w:t>
            </w:r>
          </w:p>
        </w:tc>
        <w:tc>
          <w:tcPr>
            <w:tcW w:type="dxa" w:w="1728"/>
          </w:tcPr>
          <w:p>
            <w:r>
              <w:rPr>
                <w:sz w:val="14"/>
              </w:rPr>
              <w:t>65.0</w:t>
            </w:r>
          </w:p>
        </w:tc>
        <w:tc>
          <w:tcPr>
            <w:tcW w:type="dxa" w:w="1728"/>
          </w:tcPr>
          <w:p>
            <w:r>
              <w:rPr>
                <w:sz w:val="14"/>
              </w:rPr>
              <w:t>90.0</w:t>
            </w:r>
          </w:p>
        </w:tc>
      </w:tr>
      <w:tr>
        <w:tc>
          <w:tcPr>
            <w:tcW w:type="dxa" w:w="1728"/>
          </w:tcPr>
          <w:p>
            <w:r>
              <w:rPr>
                <w:sz w:val="14"/>
              </w:rPr>
              <w:t>Bank headcount (index)</w:t>
            </w:r>
          </w:p>
        </w:tc>
        <w:tc>
          <w:tcPr>
            <w:tcW w:type="dxa" w:w="1728"/>
          </w:tcPr>
          <w:p>
            <w:r>
              <w:rPr>
                <w:sz w:val="14"/>
              </w:rPr>
              <w:t>98.0</w:t>
            </w:r>
          </w:p>
        </w:tc>
        <w:tc>
          <w:tcPr>
            <w:tcW w:type="dxa" w:w="1728"/>
          </w:tcPr>
          <w:p>
            <w:r>
              <w:rPr>
                <w:sz w:val="14"/>
              </w:rPr>
              <w:t>92.0</w:t>
            </w:r>
          </w:p>
        </w:tc>
        <w:tc>
          <w:tcPr>
            <w:tcW w:type="dxa" w:w="1728"/>
          </w:tcPr>
          <w:p>
            <w:r>
              <w:rPr>
                <w:sz w:val="14"/>
              </w:rPr>
              <w:t>88.0</w:t>
            </w:r>
          </w:p>
        </w:tc>
        <w:tc>
          <w:tcPr>
            <w:tcW w:type="dxa" w:w="1728"/>
          </w:tcPr>
          <w:p>
            <w:r>
              <w:rPr>
                <w:sz w:val="14"/>
              </w:rPr>
              <w:t>82.0</w:t>
            </w:r>
          </w:p>
        </w:tc>
      </w:tr>
      <w:tr>
        <w:tc>
          <w:tcPr>
            <w:tcW w:type="dxa" w:w="1728"/>
          </w:tcPr>
          <w:p>
            <w:r>
              <w:rPr>
                <w:sz w:val="14"/>
              </w:rPr>
              <w:t>Bank efficiency ratio</w:t>
            </w:r>
          </w:p>
        </w:tc>
        <w:tc>
          <w:tcPr>
            <w:tcW w:type="dxa" w:w="1728"/>
          </w:tcPr>
          <w:p>
            <w:r>
              <w:rPr>
                <w:sz w:val="14"/>
              </w:rPr>
              <w:t>78.0</w:t>
            </w:r>
          </w:p>
        </w:tc>
        <w:tc>
          <w:tcPr>
            <w:tcW w:type="dxa" w:w="1728"/>
          </w:tcPr>
          <w:p>
            <w:r>
              <w:rPr>
                <w:sz w:val="14"/>
              </w:rPr>
              <w:t>82.0</w:t>
            </w:r>
          </w:p>
        </w:tc>
        <w:tc>
          <w:tcPr>
            <w:tcW w:type="dxa" w:w="1728"/>
          </w:tcPr>
          <w:p>
            <w:r>
              <w:rPr>
                <w:sz w:val="14"/>
              </w:rPr>
              <w:t>70.0</w:t>
            </w:r>
          </w:p>
        </w:tc>
        <w:tc>
          <w:tcPr>
            <w:tcW w:type="dxa" w:w="1728"/>
          </w:tcPr>
          <w:p>
            <w:r>
              <w:rPr>
                <w:sz w:val="14"/>
              </w:rPr>
              <w:t>63.0</w:t>
            </w:r>
          </w:p>
        </w:tc>
      </w:tr>
      <w:tr>
        <w:tc>
          <w:tcPr>
            <w:tcW w:type="dxa" w:w="1728"/>
          </w:tcPr>
          <w:p>
            <w:r>
              <w:rPr>
                <w:sz w:val="14"/>
              </w:rPr>
              <w:t>Bank revenue (index)</w:t>
            </w:r>
          </w:p>
        </w:tc>
        <w:tc>
          <w:tcPr>
            <w:tcW w:type="dxa" w:w="1728"/>
          </w:tcPr>
          <w:p>
            <w:r>
              <w:rPr>
                <w:sz w:val="14"/>
              </w:rPr>
              <w:t>90.0</w:t>
            </w:r>
          </w:p>
        </w:tc>
        <w:tc>
          <w:tcPr>
            <w:tcW w:type="dxa" w:w="1728"/>
          </w:tcPr>
          <w:p>
            <w:r>
              <w:rPr>
                <w:sz w:val="14"/>
              </w:rPr>
              <w:t>83.0</w:t>
            </w:r>
          </w:p>
        </w:tc>
        <w:tc>
          <w:tcPr>
            <w:tcW w:type="dxa" w:w="1728"/>
          </w:tcPr>
          <w:p>
            <w:r>
              <w:rPr>
                <w:sz w:val="14"/>
              </w:rPr>
              <w:t>92.0</w:t>
            </w:r>
          </w:p>
        </w:tc>
        <w:tc>
          <w:tcPr>
            <w:tcW w:type="dxa" w:w="1728"/>
          </w:tcPr>
          <w:p>
            <w:r>
              <w:rPr>
                <w:sz w:val="14"/>
              </w:rPr>
              <w:t>120.0</w:t>
            </w:r>
          </w:p>
        </w:tc>
      </w:tr>
      <w:tr>
        <w:tc>
          <w:tcPr>
            <w:tcW w:type="dxa" w:w="1728"/>
          </w:tcPr>
          <w:p>
            <w:r>
              <w:rPr>
                <w:sz w:val="14"/>
              </w:rPr>
              <w:t>Loan loss rate (total)</w:t>
            </w:r>
          </w:p>
        </w:tc>
        <w:tc>
          <w:tcPr>
            <w:tcW w:type="dxa" w:w="1728"/>
          </w:tcPr>
          <w:p>
            <w:r>
              <w:rPr>
                <w:sz w:val="14"/>
              </w:rPr>
              <w:t>200.0</w:t>
            </w:r>
          </w:p>
        </w:tc>
        <w:tc>
          <w:tcPr>
            <w:tcW w:type="dxa" w:w="1728"/>
          </w:tcPr>
          <w:p>
            <w:r>
              <w:rPr>
                <w:sz w:val="14"/>
              </w:rPr>
              <w:t>250.0</w:t>
            </w:r>
          </w:p>
        </w:tc>
        <w:tc>
          <w:tcPr>
            <w:tcW w:type="dxa" w:w="1728"/>
          </w:tcPr>
          <w:p>
            <w:r>
              <w:rPr>
                <w:sz w:val="14"/>
              </w:rPr>
              <w:t>140.0</w:t>
            </w:r>
          </w:p>
        </w:tc>
        <w:tc>
          <w:tcPr>
            <w:tcW w:type="dxa" w:w="1728"/>
          </w:tcPr>
          <w:p>
            <w:r>
              <w:rPr>
                <w:sz w:val="14"/>
              </w:rPr>
              <w:t>50.0</w:t>
            </w:r>
          </w:p>
        </w:tc>
      </w:tr>
      <w:tr>
        <w:tc>
          <w:tcPr>
            <w:tcW w:type="dxa" w:w="1728"/>
          </w:tcPr>
          <w:p>
            <w:r>
              <w:rPr>
                <w:sz w:val="14"/>
              </w:rPr>
              <w:t>AI-related operational loss rate</w:t>
            </w:r>
          </w:p>
        </w:tc>
        <w:tc>
          <w:tcPr>
            <w:tcW w:type="dxa" w:w="1728"/>
          </w:tcPr>
          <w:p>
            <w:r>
              <w:rPr>
                <w:sz w:val="14"/>
              </w:rPr>
              <w:t>20.0</w:t>
            </w:r>
          </w:p>
        </w:tc>
        <w:tc>
          <w:tcPr>
            <w:tcW w:type="dxa" w:w="1728"/>
          </w:tcPr>
          <w:p>
            <w:r>
              <w:rPr>
                <w:sz w:val="14"/>
              </w:rPr>
              <w:t>20.0</w:t>
            </w:r>
          </w:p>
        </w:tc>
        <w:tc>
          <w:tcPr>
            <w:tcW w:type="dxa" w:w="1728"/>
          </w:tcPr>
          <w:p>
            <w:r>
              <w:rPr>
                <w:sz w:val="14"/>
              </w:rPr>
              <w:t>12.0</w:t>
            </w:r>
          </w:p>
        </w:tc>
        <w:tc>
          <w:tcPr>
            <w:tcW w:type="dxa" w:w="1728"/>
          </w:tcPr>
          <w:p>
            <w:r>
              <w:rPr>
                <w:sz w:val="14"/>
              </w:rPr>
              <w:t>6.0</w:t>
            </w:r>
          </w:p>
        </w:tc>
      </w:tr>
      <w:tr>
        <w:tc>
          <w:tcPr>
            <w:tcW w:type="dxa" w:w="1728"/>
          </w:tcPr>
          <w:p>
            <w:r>
              <w:rPr>
                <w:sz w:val="14"/>
              </w:rPr>
              <w:t>Fraud loss rate (AI-enabled fraud)</w:t>
            </w:r>
          </w:p>
        </w:tc>
        <w:tc>
          <w:tcPr>
            <w:tcW w:type="dxa" w:w="1728"/>
          </w:tcPr>
          <w:p>
            <w:r>
              <w:rPr>
                <w:sz w:val="14"/>
              </w:rPr>
              <w:t>20.0</w:t>
            </w:r>
          </w:p>
        </w:tc>
        <w:tc>
          <w:tcPr>
            <w:tcW w:type="dxa" w:w="1728"/>
          </w:tcPr>
          <w:p>
            <w:r>
              <w:rPr>
                <w:sz w:val="14"/>
              </w:rPr>
              <w:t>35.0</w:t>
            </w:r>
          </w:p>
        </w:tc>
        <w:tc>
          <w:tcPr>
            <w:tcW w:type="dxa" w:w="1728"/>
          </w:tcPr>
          <w:p>
            <w:r>
              <w:rPr>
                <w:sz w:val="14"/>
              </w:rPr>
              <w:t>25.0</w:t>
            </w:r>
          </w:p>
        </w:tc>
        <w:tc>
          <w:tcPr>
            <w:tcW w:type="dxa" w:w="1728"/>
          </w:tcPr>
          <w:p>
            <w:r>
              <w:rPr>
                <w:sz w:val="14"/>
              </w:rPr>
              <w:t>10.0</w:t>
            </w:r>
          </w:p>
        </w:tc>
      </w:tr>
      <w:tr>
        <w:tc>
          <w:tcPr>
            <w:tcW w:type="dxa" w:w="1728"/>
          </w:tcPr>
          <w:p>
            <w:r>
              <w:rPr>
                <w:sz w:val="14"/>
              </w:rPr>
              <w:t>Regulatory constraint intensity</w:t>
            </w:r>
          </w:p>
        </w:tc>
        <w:tc>
          <w:tcPr>
            <w:tcW w:type="dxa" w:w="1728"/>
          </w:tcPr>
          <w:p>
            <w:r>
              <w:rPr>
                <w:sz w:val="14"/>
              </w:rPr>
              <w:t>55.0</w:t>
            </w:r>
          </w:p>
        </w:tc>
        <w:tc>
          <w:tcPr>
            <w:tcW w:type="dxa" w:w="1728"/>
          </w:tcPr>
          <w:p>
            <w:r>
              <w:rPr>
                <w:sz w:val="14"/>
              </w:rPr>
              <w:t>75.0</w:t>
            </w:r>
          </w:p>
        </w:tc>
        <w:tc>
          <w:tcPr>
            <w:tcW w:type="dxa" w:w="1728"/>
          </w:tcPr>
          <w:p>
            <w:r>
              <w:rPr>
                <w:sz w:val="14"/>
              </w:rPr>
              <w:t>78.0</w:t>
            </w:r>
          </w:p>
        </w:tc>
        <w:tc>
          <w:tcPr>
            <w:tcW w:type="dxa" w:w="1728"/>
          </w:tcPr>
          <w:p>
            <w:r>
              <w:rPr>
                <w:sz w:val="14"/>
              </w:rPr>
              <w:t>58.0</w:t>
            </w:r>
          </w:p>
        </w:tc>
      </w:tr>
      <w:tr>
        <w:tc>
          <w:tcPr>
            <w:tcW w:type="dxa" w:w="1728"/>
          </w:tcPr>
          <w:p>
            <w:r>
              <w:rPr>
                <w:sz w:val="14"/>
              </w:rPr>
              <w:t>Supervisory enforcement intensity</w:t>
            </w:r>
          </w:p>
        </w:tc>
        <w:tc>
          <w:tcPr>
            <w:tcW w:type="dxa" w:w="1728"/>
          </w:tcPr>
          <w:p>
            <w:r>
              <w:rPr>
                <w:sz w:val="14"/>
              </w:rPr>
              <w:t>65.0</w:t>
            </w:r>
          </w:p>
        </w:tc>
        <w:tc>
          <w:tcPr>
            <w:tcW w:type="dxa" w:w="1728"/>
          </w:tcPr>
          <w:p>
            <w:r>
              <w:rPr>
                <w:sz w:val="14"/>
              </w:rPr>
              <w:t>80.0</w:t>
            </w:r>
          </w:p>
        </w:tc>
        <w:tc>
          <w:tcPr>
            <w:tcW w:type="dxa" w:w="1728"/>
          </w:tcPr>
          <w:p>
            <w:r>
              <w:rPr>
                <w:sz w:val="14"/>
              </w:rPr>
              <w:t>75.0</w:t>
            </w:r>
          </w:p>
        </w:tc>
        <w:tc>
          <w:tcPr>
            <w:tcW w:type="dxa" w:w="1728"/>
          </w:tcPr>
          <w:p>
            <w:r>
              <w:rPr>
                <w:sz w:val="14"/>
              </w:rPr>
              <w:t>55.0</w:t>
            </w:r>
          </w:p>
        </w:tc>
      </w:tr>
    </w:tbl>
    <w:p/>
    <w:p>
      <w:pPr>
        <w:pStyle w:val="Heading3"/>
      </w:pPr>
      <w:r>
        <w:t>Representative large-bank stress output (CCAR-style,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75.33</w:t>
            </w:r>
          </w:p>
        </w:tc>
        <w:tc>
          <w:tcPr>
            <w:tcW w:type="dxa" w:w="665"/>
          </w:tcPr>
          <w:p>
            <w:r>
              <w:rPr>
                <w:sz w:val="14"/>
              </w:rPr>
              <w:t>58.76</w:t>
            </w:r>
          </w:p>
        </w:tc>
        <w:tc>
          <w:tcPr>
            <w:tcW w:type="dxa" w:w="665"/>
          </w:tcPr>
          <w:p>
            <w:r>
              <w:rPr>
                <w:sz w:val="14"/>
              </w:rPr>
              <w:t>16.57</w:t>
            </w:r>
          </w:p>
        </w:tc>
        <w:tc>
          <w:tcPr>
            <w:tcW w:type="dxa" w:w="665"/>
          </w:tcPr>
          <w:p>
            <w:r>
              <w:rPr>
                <w:sz w:val="14"/>
              </w:rPr>
              <w:t>19.72</w:t>
            </w:r>
          </w:p>
        </w:tc>
        <w:tc>
          <w:tcPr>
            <w:tcW w:type="dxa" w:w="665"/>
          </w:tcPr>
          <w:p>
            <w:r>
              <w:rPr>
                <w:sz w:val="14"/>
              </w:rPr>
              <w:t>0.15</w:t>
            </w:r>
          </w:p>
        </w:tc>
        <w:tc>
          <w:tcPr>
            <w:tcW w:type="dxa" w:w="665"/>
          </w:tcPr>
          <w:p>
            <w:r>
              <w:rPr>
                <w:sz w:val="14"/>
              </w:rPr>
              <w:t>0.15</w:t>
            </w:r>
          </w:p>
        </w:tc>
        <w:tc>
          <w:tcPr>
            <w:tcW w:type="dxa" w:w="665"/>
          </w:tcPr>
          <w:p>
            <w:r>
              <w:rPr>
                <w:sz w:val="14"/>
              </w:rPr>
              <w:t>8.0</w:t>
            </w:r>
          </w:p>
        </w:tc>
        <w:tc>
          <w:tcPr>
            <w:tcW w:type="dxa" w:w="665"/>
          </w:tcPr>
          <w:p>
            <w:r>
              <w:rPr>
                <w:sz w:val="14"/>
              </w:rPr>
              <w:t>-11.45</w:t>
            </w:r>
          </w:p>
        </w:tc>
        <w:tc>
          <w:tcPr>
            <w:tcW w:type="dxa" w:w="665"/>
          </w:tcPr>
          <w:p>
            <w:r>
              <w:rPr>
                <w:sz w:val="14"/>
              </w:rPr>
              <w:t>-11.45</w:t>
            </w:r>
          </w:p>
        </w:tc>
        <w:tc>
          <w:tcPr>
            <w:tcW w:type="dxa" w:w="665"/>
          </w:tcPr>
          <w:p>
            <w:r>
              <w:rPr>
                <w:sz w:val="14"/>
              </w:rPr>
              <w:t>125.6</w:t>
            </w:r>
          </w:p>
        </w:tc>
        <w:tc>
          <w:tcPr>
            <w:tcW w:type="dxa" w:w="665"/>
          </w:tcPr>
          <w:p>
            <w:r>
              <w:rPr>
                <w:sz w:val="14"/>
              </w:rPr>
              <w:t>1396.9</w:t>
            </w:r>
          </w:p>
        </w:tc>
        <w:tc>
          <w:tcPr>
            <w:tcW w:type="dxa" w:w="665"/>
          </w:tcPr>
          <w:p>
            <w:r>
              <w:rPr>
                <w:sz w:val="14"/>
              </w:rPr>
              <w:t>8.99</w:t>
            </w:r>
          </w:p>
        </w:tc>
      </w:tr>
      <w:tr>
        <w:tc>
          <w:tcPr>
            <w:tcW w:type="dxa" w:w="665"/>
          </w:tcPr>
          <w:p>
            <w:r>
              <w:rPr>
                <w:sz w:val="14"/>
              </w:rPr>
              <w:t>2.0</w:t>
            </w:r>
          </w:p>
        </w:tc>
        <w:tc>
          <w:tcPr>
            <w:tcW w:type="dxa" w:w="665"/>
          </w:tcPr>
          <w:p>
            <w:r>
              <w:rPr>
                <w:sz w:val="14"/>
              </w:rPr>
              <w:t>66.96</w:t>
            </w:r>
          </w:p>
        </w:tc>
        <w:tc>
          <w:tcPr>
            <w:tcW w:type="dxa" w:w="665"/>
          </w:tcPr>
          <w:p>
            <w:r>
              <w:rPr>
                <w:sz w:val="14"/>
              </w:rPr>
              <w:t>56.92</w:t>
            </w:r>
          </w:p>
        </w:tc>
        <w:tc>
          <w:tcPr>
            <w:tcW w:type="dxa" w:w="665"/>
          </w:tcPr>
          <w:p>
            <w:r>
              <w:rPr>
                <w:sz w:val="14"/>
              </w:rPr>
              <w:t>10.04</w:t>
            </w:r>
          </w:p>
        </w:tc>
        <w:tc>
          <w:tcPr>
            <w:tcW w:type="dxa" w:w="665"/>
          </w:tcPr>
          <w:p>
            <w:r>
              <w:rPr>
                <w:sz w:val="14"/>
              </w:rPr>
              <w:t>29.59</w:t>
            </w:r>
          </w:p>
        </w:tc>
        <w:tc>
          <w:tcPr>
            <w:tcW w:type="dxa" w:w="665"/>
          </w:tcPr>
          <w:p>
            <w:r>
              <w:rPr>
                <w:sz w:val="14"/>
              </w:rPr>
              <w:t>0.17</w:t>
            </w:r>
          </w:p>
        </w:tc>
        <w:tc>
          <w:tcPr>
            <w:tcW w:type="dxa" w:w="665"/>
          </w:tcPr>
          <w:p>
            <w:r>
              <w:rPr>
                <w:sz w:val="14"/>
              </w:rPr>
              <w:t>0.2</w:t>
            </w:r>
          </w:p>
        </w:tc>
        <w:tc>
          <w:tcPr>
            <w:tcW w:type="dxa" w:w="665"/>
          </w:tcPr>
          <w:p>
            <w:r>
              <w:rPr>
                <w:sz w:val="14"/>
              </w:rPr>
              <w:t>6.0</w:t>
            </w:r>
          </w:p>
        </w:tc>
        <w:tc>
          <w:tcPr>
            <w:tcW w:type="dxa" w:w="665"/>
          </w:tcPr>
          <w:p>
            <w:r>
              <w:rPr>
                <w:sz w:val="14"/>
              </w:rPr>
              <w:t>-25.91</w:t>
            </w:r>
          </w:p>
        </w:tc>
        <w:tc>
          <w:tcPr>
            <w:tcW w:type="dxa" w:w="665"/>
          </w:tcPr>
          <w:p>
            <w:r>
              <w:rPr>
                <w:sz w:val="14"/>
              </w:rPr>
              <w:t>-25.91</w:t>
            </w:r>
          </w:p>
        </w:tc>
        <w:tc>
          <w:tcPr>
            <w:tcW w:type="dxa" w:w="665"/>
          </w:tcPr>
          <w:p>
            <w:r>
              <w:rPr>
                <w:sz w:val="14"/>
              </w:rPr>
              <w:t>99.7</w:t>
            </w:r>
          </w:p>
        </w:tc>
        <w:tc>
          <w:tcPr>
            <w:tcW w:type="dxa" w:w="665"/>
          </w:tcPr>
          <w:p>
            <w:r>
              <w:rPr>
                <w:sz w:val="14"/>
              </w:rPr>
              <w:t>1448.6</w:t>
            </w:r>
          </w:p>
        </w:tc>
        <w:tc>
          <w:tcPr>
            <w:tcW w:type="dxa" w:w="665"/>
          </w:tcPr>
          <w:p>
            <w:r>
              <w:rPr>
                <w:sz w:val="14"/>
              </w:rPr>
              <w:t>6.89</w:t>
            </w:r>
          </w:p>
        </w:tc>
      </w:tr>
      <w:tr>
        <w:tc>
          <w:tcPr>
            <w:tcW w:type="dxa" w:w="665"/>
          </w:tcPr>
          <w:p>
            <w:r>
              <w:rPr>
                <w:sz w:val="14"/>
              </w:rPr>
              <w:t>3.0</w:t>
            </w:r>
          </w:p>
        </w:tc>
        <w:tc>
          <w:tcPr>
            <w:tcW w:type="dxa" w:w="665"/>
          </w:tcPr>
          <w:p>
            <w:r>
              <w:rPr>
                <w:sz w:val="14"/>
              </w:rPr>
              <w:t>69.47</w:t>
            </w:r>
          </w:p>
        </w:tc>
        <w:tc>
          <w:tcPr>
            <w:tcW w:type="dxa" w:w="665"/>
          </w:tcPr>
          <w:p>
            <w:r>
              <w:rPr>
                <w:sz w:val="14"/>
              </w:rPr>
              <w:t>56.97</w:t>
            </w:r>
          </w:p>
        </w:tc>
        <w:tc>
          <w:tcPr>
            <w:tcW w:type="dxa" w:w="665"/>
          </w:tcPr>
          <w:p>
            <w:r>
              <w:rPr>
                <w:sz w:val="14"/>
              </w:rPr>
              <w:t>12.5</w:t>
            </w:r>
          </w:p>
        </w:tc>
        <w:tc>
          <w:tcPr>
            <w:tcW w:type="dxa" w:w="665"/>
          </w:tcPr>
          <w:p>
            <w:r>
              <w:rPr>
                <w:sz w:val="14"/>
              </w:rPr>
              <w:t>24.65</w:t>
            </w:r>
          </w:p>
        </w:tc>
        <w:tc>
          <w:tcPr>
            <w:tcW w:type="dxa" w:w="665"/>
          </w:tcPr>
          <w:p>
            <w:r>
              <w:rPr>
                <w:sz w:val="14"/>
              </w:rPr>
              <w:t>0.14</w:t>
            </w:r>
          </w:p>
        </w:tc>
        <w:tc>
          <w:tcPr>
            <w:tcW w:type="dxa" w:w="665"/>
          </w:tcPr>
          <w:p>
            <w:r>
              <w:rPr>
                <w:sz w:val="14"/>
              </w:rPr>
              <w:t>0.24</w:t>
            </w:r>
          </w:p>
        </w:tc>
        <w:tc>
          <w:tcPr>
            <w:tcW w:type="dxa" w:w="665"/>
          </w:tcPr>
          <w:p>
            <w:r>
              <w:rPr>
                <w:sz w:val="14"/>
              </w:rPr>
              <w:t>3.0</w:t>
            </w:r>
          </w:p>
        </w:tc>
        <w:tc>
          <w:tcPr>
            <w:tcW w:type="dxa" w:w="665"/>
          </w:tcPr>
          <w:p>
            <w:r>
              <w:rPr>
                <w:sz w:val="14"/>
              </w:rPr>
              <w:t>-15.53</w:t>
            </w:r>
          </w:p>
        </w:tc>
        <w:tc>
          <w:tcPr>
            <w:tcW w:type="dxa" w:w="665"/>
          </w:tcPr>
          <w:p>
            <w:r>
              <w:rPr>
                <w:sz w:val="14"/>
              </w:rPr>
              <w:t>-15.53</w:t>
            </w:r>
          </w:p>
        </w:tc>
        <w:tc>
          <w:tcPr>
            <w:tcW w:type="dxa" w:w="665"/>
          </w:tcPr>
          <w:p>
            <w:r>
              <w:rPr>
                <w:sz w:val="14"/>
              </w:rPr>
              <w:t>84.2</w:t>
            </w:r>
          </w:p>
        </w:tc>
        <w:tc>
          <w:tcPr>
            <w:tcW w:type="dxa" w:w="665"/>
          </w:tcPr>
          <w:p>
            <w:r>
              <w:rPr>
                <w:sz w:val="14"/>
              </w:rPr>
              <w:t>1422.7</w:t>
            </w:r>
          </w:p>
        </w:tc>
        <w:tc>
          <w:tcPr>
            <w:tcW w:type="dxa" w:w="665"/>
          </w:tcPr>
          <w:p>
            <w:r>
              <w:rPr>
                <w:sz w:val="14"/>
              </w:rPr>
              <w:t>5.92</w:t>
            </w:r>
          </w:p>
        </w:tc>
      </w:tr>
      <w:tr>
        <w:tc>
          <w:tcPr>
            <w:tcW w:type="dxa" w:w="665"/>
          </w:tcPr>
          <w:p>
            <w:r>
              <w:rPr>
                <w:sz w:val="14"/>
              </w:rPr>
              <w:t>4.0</w:t>
            </w:r>
          </w:p>
        </w:tc>
        <w:tc>
          <w:tcPr>
            <w:tcW w:type="dxa" w:w="665"/>
          </w:tcPr>
          <w:p>
            <w:r>
              <w:rPr>
                <w:sz w:val="14"/>
              </w:rPr>
              <w:t>73.66</w:t>
            </w:r>
          </w:p>
        </w:tc>
        <w:tc>
          <w:tcPr>
            <w:tcW w:type="dxa" w:w="665"/>
          </w:tcPr>
          <w:p>
            <w:r>
              <w:rPr>
                <w:sz w:val="14"/>
              </w:rPr>
              <w:t>55.24</w:t>
            </w:r>
          </w:p>
        </w:tc>
        <w:tc>
          <w:tcPr>
            <w:tcW w:type="dxa" w:w="665"/>
          </w:tcPr>
          <w:p>
            <w:r>
              <w:rPr>
                <w:sz w:val="14"/>
              </w:rPr>
              <w:t>18.41</w:t>
            </w:r>
          </w:p>
        </w:tc>
        <w:tc>
          <w:tcPr>
            <w:tcW w:type="dxa" w:w="665"/>
          </w:tcPr>
          <w:p>
            <w:r>
              <w:rPr>
                <w:sz w:val="14"/>
              </w:rPr>
              <w:t>17.75</w:t>
            </w:r>
          </w:p>
        </w:tc>
        <w:tc>
          <w:tcPr>
            <w:tcW w:type="dxa" w:w="665"/>
          </w:tcPr>
          <w:p>
            <w:r>
              <w:rPr>
                <w:sz w:val="14"/>
              </w:rPr>
              <w:t>0.11</w:t>
            </w:r>
          </w:p>
        </w:tc>
        <w:tc>
          <w:tcPr>
            <w:tcW w:type="dxa" w:w="665"/>
          </w:tcPr>
          <w:p>
            <w:r>
              <w:rPr>
                <w:sz w:val="14"/>
              </w:rPr>
              <w:t>0.22</w:t>
            </w:r>
          </w:p>
        </w:tc>
        <w:tc>
          <w:tcPr>
            <w:tcW w:type="dxa" w:w="665"/>
          </w:tcPr>
          <w:p>
            <w:r>
              <w:rPr>
                <w:sz w:val="14"/>
              </w:rPr>
              <w:t>1.0</w:t>
            </w:r>
          </w:p>
        </w:tc>
        <w:tc>
          <w:tcPr>
            <w:tcW w:type="dxa" w:w="665"/>
          </w:tcPr>
          <w:p>
            <w:r>
              <w:rPr>
                <w:sz w:val="14"/>
              </w:rPr>
              <w:t>-0.67</w:t>
            </w:r>
          </w:p>
        </w:tc>
        <w:tc>
          <w:tcPr>
            <w:tcW w:type="dxa" w:w="665"/>
          </w:tcPr>
          <w:p>
            <w:r>
              <w:rPr>
                <w:sz w:val="14"/>
              </w:rPr>
              <w:t>-0.67</w:t>
            </w:r>
          </w:p>
        </w:tc>
        <w:tc>
          <w:tcPr>
            <w:tcW w:type="dxa" w:w="665"/>
          </w:tcPr>
          <w:p>
            <w:r>
              <w:rPr>
                <w:sz w:val="14"/>
              </w:rPr>
              <w:t>83.5</w:t>
            </w:r>
          </w:p>
        </w:tc>
        <w:tc>
          <w:tcPr>
            <w:tcW w:type="dxa" w:w="665"/>
          </w:tcPr>
          <w:p>
            <w:r>
              <w:rPr>
                <w:sz w:val="14"/>
              </w:rPr>
              <w:t>1396.9</w:t>
            </w:r>
          </w:p>
        </w:tc>
        <w:tc>
          <w:tcPr>
            <w:tcW w:type="dxa" w:w="665"/>
          </w:tcPr>
          <w:p>
            <w:r>
              <w:rPr>
                <w:sz w:val="14"/>
              </w:rPr>
              <w:t>5.98</w:t>
            </w:r>
          </w:p>
        </w:tc>
      </w:tr>
      <w:tr>
        <w:tc>
          <w:tcPr>
            <w:tcW w:type="dxa" w:w="665"/>
          </w:tcPr>
          <w:p>
            <w:r>
              <w:rPr>
                <w:sz w:val="14"/>
              </w:rPr>
              <w:t>5.0</w:t>
            </w:r>
          </w:p>
        </w:tc>
        <w:tc>
          <w:tcPr>
            <w:tcW w:type="dxa" w:w="665"/>
          </w:tcPr>
          <w:p>
            <w:r>
              <w:rPr>
                <w:sz w:val="14"/>
              </w:rPr>
              <w:t>77.0</w:t>
            </w:r>
          </w:p>
        </w:tc>
        <w:tc>
          <w:tcPr>
            <w:tcW w:type="dxa" w:w="665"/>
          </w:tcPr>
          <w:p>
            <w:r>
              <w:rPr>
                <w:sz w:val="14"/>
              </w:rPr>
              <w:t>53.9</w:t>
            </w:r>
          </w:p>
        </w:tc>
        <w:tc>
          <w:tcPr>
            <w:tcW w:type="dxa" w:w="665"/>
          </w:tcPr>
          <w:p>
            <w:r>
              <w:rPr>
                <w:sz w:val="14"/>
              </w:rPr>
              <w:t>23.1</w:t>
            </w:r>
          </w:p>
        </w:tc>
        <w:tc>
          <w:tcPr>
            <w:tcW w:type="dxa" w:w="665"/>
          </w:tcPr>
          <w:p>
            <w:r>
              <w:rPr>
                <w:sz w:val="14"/>
              </w:rPr>
              <w:t>13.81</w:t>
            </w:r>
          </w:p>
        </w:tc>
        <w:tc>
          <w:tcPr>
            <w:tcW w:type="dxa" w:w="665"/>
          </w:tcPr>
          <w:p>
            <w:r>
              <w:rPr>
                <w:sz w:val="14"/>
              </w:rPr>
              <w:t>0.09</w:t>
            </w:r>
          </w:p>
        </w:tc>
        <w:tc>
          <w:tcPr>
            <w:tcW w:type="dxa" w:w="665"/>
          </w:tcPr>
          <w:p>
            <w:r>
              <w:rPr>
                <w:sz w:val="14"/>
              </w:rPr>
              <w:t>0.19</w:t>
            </w:r>
          </w:p>
        </w:tc>
        <w:tc>
          <w:tcPr>
            <w:tcW w:type="dxa" w:w="665"/>
          </w:tcPr>
          <w:p>
            <w:r>
              <w:rPr>
                <w:sz w:val="14"/>
              </w:rPr>
              <w:t>0.5</w:t>
            </w:r>
          </w:p>
        </w:tc>
        <w:tc>
          <w:tcPr>
            <w:tcW w:type="dxa" w:w="665"/>
          </w:tcPr>
          <w:p>
            <w:r>
              <w:rPr>
                <w:sz w:val="14"/>
              </w:rPr>
              <w:t>8.51</w:t>
            </w:r>
          </w:p>
        </w:tc>
        <w:tc>
          <w:tcPr>
            <w:tcW w:type="dxa" w:w="665"/>
          </w:tcPr>
          <w:p>
            <w:r>
              <w:rPr>
                <w:sz w:val="14"/>
              </w:rPr>
              <w:t>6.72</w:t>
            </w:r>
          </w:p>
        </w:tc>
        <w:tc>
          <w:tcPr>
            <w:tcW w:type="dxa" w:w="665"/>
          </w:tcPr>
          <w:p>
            <w:r>
              <w:rPr>
                <w:sz w:val="14"/>
              </w:rPr>
              <w:t>88.9</w:t>
            </w:r>
          </w:p>
        </w:tc>
        <w:tc>
          <w:tcPr>
            <w:tcW w:type="dxa" w:w="665"/>
          </w:tcPr>
          <w:p>
            <w:r>
              <w:rPr>
                <w:sz w:val="14"/>
              </w:rPr>
              <w:t>1358.1</w:t>
            </w:r>
          </w:p>
        </w:tc>
        <w:tc>
          <w:tcPr>
            <w:tcW w:type="dxa" w:w="665"/>
          </w:tcPr>
          <w:p>
            <w:r>
              <w:rPr>
                <w:sz w:val="14"/>
              </w:rPr>
              <w:t>6.55</w:t>
            </w:r>
          </w:p>
        </w:tc>
      </w:tr>
    </w:tbl>
    <w:p/>
    <w:p>
      <w:pPr>
        <w:pStyle w:val="Heading3"/>
      </w:pPr>
      <w:r>
        <w:t>Institution-specific qualitative impacts</w:t>
      </w:r>
    </w:p>
    <w:p>
      <w:pPr>
        <w:pStyle w:val="ListBullet"/>
      </w:pPr>
      <w:r>
        <w:t>Macro: unemployment peaks ~8.5%; GDP contracts in Year 1; credit spreads widen sharply; national house prices fall ~6% in Year 1 and CRE prices decline materially.</w:t>
      </w:r>
    </w:p>
    <w:p>
      <w:pPr>
        <w:pStyle w:val="ListBullet"/>
      </w:pPr>
      <w:r>
        <w:t>Bank (illustrative): five-year cumulative credit losses exceed $100B and market/one-time losses are material; the modeled CET1 ratio trough is ~5.9%, implying that without management actions (capital raises, RWA reduction, dividend suspension, balance sheet reallocation), the bank would breach regulatory buffers.</w:t>
      </w:r>
    </w:p>
    <w:p>
      <w:pPr>
        <w:pStyle w:val="ListBullet"/>
      </w:pPr>
      <w:r>
        <w:t>Strategic dilemma: banks benefit privately from automation but face amplified credit losses and political backlash when the system adopts simultaneously.</w:t>
      </w:r>
    </w:p>
    <w:p>
      <w:r>
        <w:t>Full annual 10-year variable paths for this scenario are provided in Appendix 13.</w:t>
      </w:r>
    </w:p>
    <w:p>
      <w:r>
        <w:br w:type="page"/>
      </w:r>
    </w:p>
    <w:p>
      <w:pPr>
        <w:pStyle w:val="Heading2"/>
      </w:pPr>
      <w:r>
        <w:t>C2 AI Winter / Backlash</w:t>
      </w:r>
    </w:p>
    <w:p>
      <w:r>
        <w:rPr>
          <w:b/>
        </w:rPr>
        <w:t>Scenario overview</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6"/>
              </w:rPr>
              <w:t>Scenario attribute</w:t>
            </w:r>
          </w:p>
        </w:tc>
        <w:tc>
          <w:tcPr>
            <w:tcW w:type="dxa" w:w="4320"/>
          </w:tcPr>
          <w:p>
            <w:r>
              <w:rPr>
                <w:sz w:val="16"/>
              </w:rPr>
              <w:t>Value</w:t>
            </w:r>
          </w:p>
        </w:tc>
      </w:tr>
      <w:tr>
        <w:tc>
          <w:tcPr>
            <w:tcW w:type="dxa" w:w="4320"/>
          </w:tcPr>
          <w:p>
            <w:r>
              <w:rPr>
                <w:sz w:val="16"/>
              </w:rPr>
              <w:t>Scenario type</w:t>
            </w:r>
          </w:p>
        </w:tc>
        <w:tc>
          <w:tcPr>
            <w:tcW w:type="dxa" w:w="4320"/>
          </w:tcPr>
          <w:p>
            <w:r>
              <w:rPr>
                <w:sz w:val="16"/>
              </w:rPr>
              <w:t>Systemic / regulatory shock</w:t>
            </w:r>
          </w:p>
        </w:tc>
      </w:tr>
      <w:tr>
        <w:tc>
          <w:tcPr>
            <w:tcW w:type="dxa" w:w="4320"/>
          </w:tcPr>
          <w:p>
            <w:r>
              <w:rPr>
                <w:sz w:val="16"/>
              </w:rPr>
              <w:t>Severity</w:t>
            </w:r>
          </w:p>
        </w:tc>
        <w:tc>
          <w:tcPr>
            <w:tcW w:type="dxa" w:w="4320"/>
          </w:tcPr>
          <w:p>
            <w:r>
              <w:rPr>
                <w:sz w:val="16"/>
              </w:rPr>
              <w:t>Adverse alternative</w:t>
            </w:r>
          </w:p>
        </w:tc>
      </w:tr>
      <w:tr>
        <w:tc>
          <w:tcPr>
            <w:tcW w:type="dxa" w:w="4320"/>
          </w:tcPr>
          <w:p>
            <w:r>
              <w:rPr>
                <w:sz w:val="16"/>
              </w:rPr>
              <w:t>Unconditional probability (illustrative)</w:t>
            </w:r>
          </w:p>
        </w:tc>
        <w:tc>
          <w:tcPr>
            <w:tcW w:type="dxa" w:w="4320"/>
          </w:tcPr>
          <w:p>
            <w:r>
              <w:rPr>
                <w:sz w:val="16"/>
              </w:rPr>
              <w:t>Low (≈8%)</w:t>
            </w:r>
          </w:p>
        </w:tc>
      </w:tr>
      <w:tr>
        <w:tc>
          <w:tcPr>
            <w:tcW w:type="dxa" w:w="4320"/>
          </w:tcPr>
          <w:p>
            <w:r>
              <w:rPr>
                <w:sz w:val="16"/>
              </w:rPr>
              <w:t>Peak stress timing</w:t>
            </w:r>
          </w:p>
        </w:tc>
        <w:tc>
          <w:tcPr>
            <w:tcW w:type="dxa" w:w="4320"/>
          </w:tcPr>
          <w:p>
            <w:r>
              <w:rPr>
                <w:sz w:val="16"/>
              </w:rPr>
              <w:t>Years 1–2 (policy shock, fines, outage/fraud losses).</w:t>
            </w:r>
          </w:p>
        </w:tc>
      </w:tr>
      <w:tr>
        <w:tc>
          <w:tcPr>
            <w:tcW w:type="dxa" w:w="4320"/>
          </w:tcPr>
          <w:p>
            <w:r>
              <w:rPr>
                <w:sz w:val="16"/>
              </w:rPr>
              <w:t>Summary</w:t>
            </w:r>
          </w:p>
        </w:tc>
        <w:tc>
          <w:tcPr>
            <w:tcW w:type="dxa" w:w="4320"/>
          </w:tcPr>
          <w:p>
            <w:r>
              <w:rPr>
                <w:sz w:val="16"/>
              </w:rPr>
              <w:t>A sequence of high-profile AI failures, a market event, and escalating fraud triggers a severe backlash. Strict liability, mandatory human review, and temporary moratoria slow adoption. Institutions face stranded AI investments, elevated compliance costs, and litigation.</w:t>
            </w:r>
          </w:p>
        </w:tc>
      </w:tr>
    </w:tbl>
    <w:p/>
    <w:p>
      <w:pPr>
        <w:pStyle w:val="Heading3"/>
      </w:pPr>
      <w:r>
        <w:t>Trigger events / catalysts</w:t>
      </w:r>
    </w:p>
    <w:p>
      <w:pPr>
        <w:pStyle w:val="ListBullet"/>
      </w:pPr>
      <w:r>
        <w:t>A large institution experiences a systemic fair-lending failure tied to automated decisioning (mass borrower harm).</w:t>
      </w:r>
    </w:p>
    <w:p>
      <w:pPr>
        <w:pStyle w:val="ListBullet"/>
      </w:pPr>
      <w:r>
        <w:t>An AI-driven market event (flash crash / correlated trading error) prompts emergency rulemaking in market oversight.</w:t>
      </w:r>
    </w:p>
    <w:p>
      <w:pPr>
        <w:pStyle w:val="ListBullet"/>
      </w:pPr>
      <w:r>
        <w:t>AI-enabled deepfake fraud produces large losses and undermines trust in digital identity; a major provider outage causes correlated disruption across institutions.</w:t>
      </w:r>
    </w:p>
    <w:p>
      <w:pPr>
        <w:pStyle w:val="ListBullet"/>
      </w:pPr>
      <w:r>
        <w:t>Legislation and supervision impose strict requirements: human-in-the-loop mandates, audit obligations, and constraints on workforce reductions.</w:t>
      </w:r>
    </w:p>
    <w:p>
      <w:pPr>
        <w:pStyle w:val="Heading3"/>
      </w:pPr>
      <w:r>
        <w:t>Causal chain (transmission mechanism)</w:t>
      </w:r>
    </w:p>
    <w:p>
      <w:pPr>
        <w:pStyle w:val="ListBullet"/>
      </w:pPr>
      <w:r>
        <w:t>Policy shock raises compliance cost and slows deployment → productivity gains are delayed and investment is stranded.</w:t>
      </w:r>
    </w:p>
    <w:p>
      <w:pPr>
        <w:pStyle w:val="ListBullet"/>
      </w:pPr>
      <w:r>
        <w:t>Moratoria and human review requirements increase headcount and process time → efficiency deteriorates.</w:t>
      </w:r>
    </w:p>
    <w:p>
      <w:pPr>
        <w:pStyle w:val="ListBullet"/>
      </w:pPr>
      <w:r>
        <w:t>Litigation and enforcement expand; reputational risk rises; technology vendors consolidate under regulatory scrutiny.</w:t>
      </w:r>
    </w:p>
    <w:p>
      <w:pPr>
        <w:pStyle w:val="ListBullet"/>
      </w:pPr>
      <w:r>
        <w:t>Eventually, adoption resumes under tighter constraints, but at a slower pace and higher unit cost.</w:t>
      </w:r>
    </w:p>
    <w:p>
      <w:pPr>
        <w:pStyle w:val="Heading3"/>
      </w:pPr>
      <w:r>
        <w:t>Historical analogue calibration</w:t>
      </w:r>
    </w:p>
    <w:p>
      <w:pPr>
        <w:pStyle w:val="ListBullet"/>
      </w:pPr>
      <w:r>
        <w:t>Technology backlash analogues (e.g., nuclear power after major incidents; regulation-induced ‘winters’) illustrate multi-year adoption stalls with long-lasting governance regimes.</w:t>
      </w:r>
    </w:p>
    <w:p>
      <w:pPr>
        <w:pStyle w:val="ListBullet"/>
      </w:pPr>
      <w:r>
        <w:t>The scenario tests the risk that the adoption curve is not monotonic; it can stall or reverse temporarily.</w:t>
      </w:r>
    </w:p>
    <w:p>
      <w:pPr>
        <w:pStyle w:val="Heading3"/>
      </w:pPr>
      <w:r>
        <w:t>Recovery / adaptation path</w:t>
      </w:r>
    </w:p>
    <w:p>
      <w:r>
        <w:t>By Years 4–6, new compliance standards, identity infrastructure, and audit ecosystems mature, allowing adoption to restart, but at a slower and more expensive trajectory than baseline.</w:t>
      </w:r>
    </w:p>
    <w:p>
      <w:pPr>
        <w:pStyle w:val="Heading3"/>
      </w:pPr>
      <w:r>
        <w:t>Key quantified variable points (Year 1, 3, 5, 10)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Variable</w:t>
            </w:r>
          </w:p>
        </w:tc>
        <w:tc>
          <w:tcPr>
            <w:tcW w:type="dxa" w:w="1728"/>
          </w:tcPr>
          <w:p>
            <w:r>
              <w:rPr>
                <w:sz w:val="14"/>
              </w:rPr>
              <w:t>Year 1</w:t>
            </w:r>
          </w:p>
        </w:tc>
        <w:tc>
          <w:tcPr>
            <w:tcW w:type="dxa" w:w="1728"/>
          </w:tcPr>
          <w:p>
            <w:r>
              <w:rPr>
                <w:sz w:val="14"/>
              </w:rPr>
              <w:t>Year 3</w:t>
            </w:r>
          </w:p>
        </w:tc>
        <w:tc>
          <w:tcPr>
            <w:tcW w:type="dxa" w:w="1728"/>
          </w:tcPr>
          <w:p>
            <w:r>
              <w:rPr>
                <w:sz w:val="14"/>
              </w:rPr>
              <w:t>Year 5</w:t>
            </w:r>
          </w:p>
        </w:tc>
        <w:tc>
          <w:tcPr>
            <w:tcW w:type="dxa" w:w="1728"/>
          </w:tcPr>
          <w:p>
            <w:r>
              <w:rPr>
                <w:sz w:val="14"/>
              </w:rPr>
              <w:t>Year 10</w:t>
            </w:r>
          </w:p>
        </w:tc>
      </w:tr>
      <w:tr>
        <w:tc>
          <w:tcPr>
            <w:tcW w:type="dxa" w:w="1728"/>
          </w:tcPr>
          <w:p>
            <w:r>
              <w:rPr>
                <w:sz w:val="14"/>
              </w:rPr>
              <w:t>Real GDP growth</w:t>
            </w:r>
          </w:p>
        </w:tc>
        <w:tc>
          <w:tcPr>
            <w:tcW w:type="dxa" w:w="1728"/>
          </w:tcPr>
          <w:p>
            <w:r>
              <w:rPr>
                <w:sz w:val="14"/>
              </w:rPr>
              <w:t>-0.8</w:t>
            </w:r>
          </w:p>
        </w:tc>
        <w:tc>
          <w:tcPr>
            <w:tcW w:type="dxa" w:w="1728"/>
          </w:tcPr>
          <w:p>
            <w:r>
              <w:rPr>
                <w:sz w:val="14"/>
              </w:rPr>
              <w:t>1.0</w:t>
            </w:r>
          </w:p>
        </w:tc>
        <w:tc>
          <w:tcPr>
            <w:tcW w:type="dxa" w:w="1728"/>
          </w:tcPr>
          <w:p>
            <w:r>
              <w:rPr>
                <w:sz w:val="14"/>
              </w:rPr>
              <w:t>1.8</w:t>
            </w:r>
          </w:p>
        </w:tc>
        <w:tc>
          <w:tcPr>
            <w:tcW w:type="dxa" w:w="1728"/>
          </w:tcPr>
          <w:p>
            <w:r>
              <w:rPr>
                <w:sz w:val="14"/>
              </w:rPr>
              <w:t>2.2</w:t>
            </w:r>
          </w:p>
        </w:tc>
      </w:tr>
      <w:tr>
        <w:tc>
          <w:tcPr>
            <w:tcW w:type="dxa" w:w="1728"/>
          </w:tcPr>
          <w:p>
            <w:r>
              <w:rPr>
                <w:sz w:val="14"/>
              </w:rPr>
              <w:t>Unemployment rate</w:t>
            </w:r>
          </w:p>
        </w:tc>
        <w:tc>
          <w:tcPr>
            <w:tcW w:type="dxa" w:w="1728"/>
          </w:tcPr>
          <w:p>
            <w:r>
              <w:rPr>
                <w:sz w:val="14"/>
              </w:rPr>
              <w:t>5.5</w:t>
            </w:r>
          </w:p>
        </w:tc>
        <w:tc>
          <w:tcPr>
            <w:tcW w:type="dxa" w:w="1728"/>
          </w:tcPr>
          <w:p>
            <w:r>
              <w:rPr>
                <w:sz w:val="14"/>
              </w:rPr>
              <w:t>6.0</w:t>
            </w:r>
          </w:p>
        </w:tc>
        <w:tc>
          <w:tcPr>
            <w:tcW w:type="dxa" w:w="1728"/>
          </w:tcPr>
          <w:p>
            <w:r>
              <w:rPr>
                <w:sz w:val="14"/>
              </w:rPr>
              <w:t>5.2</w:t>
            </w:r>
          </w:p>
        </w:tc>
        <w:tc>
          <w:tcPr>
            <w:tcW w:type="dxa" w:w="1728"/>
          </w:tcPr>
          <w:p>
            <w:r>
              <w:rPr>
                <w:sz w:val="14"/>
              </w:rPr>
              <w:t>4.1</w:t>
            </w:r>
          </w:p>
        </w:tc>
      </w:tr>
      <w:tr>
        <w:tc>
          <w:tcPr>
            <w:tcW w:type="dxa" w:w="1728"/>
          </w:tcPr>
          <w:p>
            <w:r>
              <w:rPr>
                <w:sz w:val="14"/>
              </w:rPr>
              <w:t>CPI inflation</w:t>
            </w:r>
          </w:p>
        </w:tc>
        <w:tc>
          <w:tcPr>
            <w:tcW w:type="dxa" w:w="1728"/>
          </w:tcPr>
          <w:p>
            <w:r>
              <w:rPr>
                <w:sz w:val="14"/>
              </w:rPr>
              <w:t>2.2</w:t>
            </w:r>
          </w:p>
        </w:tc>
        <w:tc>
          <w:tcPr>
            <w:tcW w:type="dxa" w:w="1728"/>
          </w:tcPr>
          <w:p>
            <w:r>
              <w:rPr>
                <w:sz w:val="14"/>
              </w:rPr>
              <w:t>2.2</w:t>
            </w:r>
          </w:p>
        </w:tc>
        <w:tc>
          <w:tcPr>
            <w:tcW w:type="dxa" w:w="1728"/>
          </w:tcPr>
          <w:p>
            <w:r>
              <w:rPr>
                <w:sz w:val="14"/>
              </w:rPr>
              <w:t>2.3</w:t>
            </w:r>
          </w:p>
        </w:tc>
        <w:tc>
          <w:tcPr>
            <w:tcW w:type="dxa" w:w="1728"/>
          </w:tcPr>
          <w:p>
            <w:r>
              <w:rPr>
                <w:sz w:val="14"/>
              </w:rPr>
              <w:t>2.3</w:t>
            </w:r>
          </w:p>
        </w:tc>
      </w:tr>
      <w:tr>
        <w:tc>
          <w:tcPr>
            <w:tcW w:type="dxa" w:w="1728"/>
          </w:tcPr>
          <w:p>
            <w:r>
              <w:rPr>
                <w:sz w:val="14"/>
              </w:rPr>
              <w:t>Fed funds rate</w:t>
            </w:r>
          </w:p>
        </w:tc>
        <w:tc>
          <w:tcPr>
            <w:tcW w:type="dxa" w:w="1728"/>
          </w:tcPr>
          <w:p>
            <w:r>
              <w:rPr>
                <w:sz w:val="14"/>
              </w:rPr>
              <w:t>2.5</w:t>
            </w:r>
          </w:p>
        </w:tc>
        <w:tc>
          <w:tcPr>
            <w:tcW w:type="dxa" w:w="1728"/>
          </w:tcPr>
          <w:p>
            <w:r>
              <w:rPr>
                <w:sz w:val="14"/>
              </w:rPr>
              <w:t>2.2</w:t>
            </w:r>
          </w:p>
        </w:tc>
        <w:tc>
          <w:tcPr>
            <w:tcW w:type="dxa" w:w="1728"/>
          </w:tcPr>
          <w:p>
            <w:r>
              <w:rPr>
                <w:sz w:val="14"/>
              </w:rPr>
              <w:t>2.8</w:t>
            </w:r>
          </w:p>
        </w:tc>
        <w:tc>
          <w:tcPr>
            <w:tcW w:type="dxa" w:w="1728"/>
          </w:tcPr>
          <w:p>
            <w:r>
              <w:rPr>
                <w:sz w:val="14"/>
              </w:rPr>
              <w:t>3.3</w:t>
            </w:r>
          </w:p>
        </w:tc>
      </w:tr>
      <w:tr>
        <w:tc>
          <w:tcPr>
            <w:tcW w:type="dxa" w:w="1728"/>
          </w:tcPr>
          <w:p>
            <w:r>
              <w:rPr>
                <w:sz w:val="14"/>
              </w:rPr>
              <w:t>AI-performed task share (economy-wide)</w:t>
            </w:r>
          </w:p>
        </w:tc>
        <w:tc>
          <w:tcPr>
            <w:tcW w:type="dxa" w:w="1728"/>
          </w:tcPr>
          <w:p>
            <w:r>
              <w:rPr>
                <w:sz w:val="14"/>
              </w:rPr>
              <w:t>6.0</w:t>
            </w:r>
          </w:p>
        </w:tc>
        <w:tc>
          <w:tcPr>
            <w:tcW w:type="dxa" w:w="1728"/>
          </w:tcPr>
          <w:p>
            <w:r>
              <w:rPr>
                <w:sz w:val="14"/>
              </w:rPr>
              <w:t>8.0</w:t>
            </w:r>
          </w:p>
        </w:tc>
        <w:tc>
          <w:tcPr>
            <w:tcW w:type="dxa" w:w="1728"/>
          </w:tcPr>
          <w:p>
            <w:r>
              <w:rPr>
                <w:sz w:val="14"/>
              </w:rPr>
              <w:t>10.0</w:t>
            </w:r>
          </w:p>
        </w:tc>
        <w:tc>
          <w:tcPr>
            <w:tcW w:type="dxa" w:w="1728"/>
          </w:tcPr>
          <w:p>
            <w:r>
              <w:rPr>
                <w:sz w:val="14"/>
              </w:rPr>
              <w:t>15.0</w:t>
            </w:r>
          </w:p>
        </w:tc>
      </w:tr>
      <w:tr>
        <w:tc>
          <w:tcPr>
            <w:tcW w:type="dxa" w:w="1728"/>
          </w:tcPr>
          <w:p>
            <w:r>
              <w:rPr>
                <w:sz w:val="14"/>
              </w:rPr>
              <w:t>Gross job displacement (annual)</w:t>
            </w:r>
          </w:p>
        </w:tc>
        <w:tc>
          <w:tcPr>
            <w:tcW w:type="dxa" w:w="1728"/>
          </w:tcPr>
          <w:p>
            <w:r>
              <w:rPr>
                <w:sz w:val="14"/>
              </w:rPr>
              <w:t>1.2</w:t>
            </w:r>
          </w:p>
        </w:tc>
        <w:tc>
          <w:tcPr>
            <w:tcW w:type="dxa" w:w="1728"/>
          </w:tcPr>
          <w:p>
            <w:r>
              <w:rPr>
                <w:sz w:val="14"/>
              </w:rPr>
              <w:t>0.8</w:t>
            </w:r>
          </w:p>
        </w:tc>
        <w:tc>
          <w:tcPr>
            <w:tcW w:type="dxa" w:w="1728"/>
          </w:tcPr>
          <w:p>
            <w:r>
              <w:rPr>
                <w:sz w:val="14"/>
              </w:rPr>
              <w:t>0.7</w:t>
            </w:r>
          </w:p>
        </w:tc>
        <w:tc>
          <w:tcPr>
            <w:tcW w:type="dxa" w:w="1728"/>
          </w:tcPr>
          <w:p>
            <w:r>
              <w:rPr>
                <w:sz w:val="14"/>
              </w:rPr>
              <w:t>0.7</w:t>
            </w:r>
          </w:p>
        </w:tc>
      </w:tr>
      <w:tr>
        <w:tc>
          <w:tcPr>
            <w:tcW w:type="dxa" w:w="1728"/>
          </w:tcPr>
          <w:p>
            <w:r>
              <w:rPr>
                <w:sz w:val="14"/>
              </w:rPr>
              <w:t>Reskilling success rate</w:t>
            </w:r>
          </w:p>
        </w:tc>
        <w:tc>
          <w:tcPr>
            <w:tcW w:type="dxa" w:w="1728"/>
          </w:tcPr>
          <w:p>
            <w:r>
              <w:rPr>
                <w:sz w:val="14"/>
              </w:rPr>
              <w:t>40.0</w:t>
            </w:r>
          </w:p>
        </w:tc>
        <w:tc>
          <w:tcPr>
            <w:tcW w:type="dxa" w:w="1728"/>
          </w:tcPr>
          <w:p>
            <w:r>
              <w:rPr>
                <w:sz w:val="14"/>
              </w:rPr>
              <w:t>45.0</w:t>
            </w:r>
          </w:p>
        </w:tc>
        <w:tc>
          <w:tcPr>
            <w:tcW w:type="dxa" w:w="1728"/>
          </w:tcPr>
          <w:p>
            <w:r>
              <w:rPr>
                <w:sz w:val="14"/>
              </w:rPr>
              <w:t>50.0</w:t>
            </w:r>
          </w:p>
        </w:tc>
        <w:tc>
          <w:tcPr>
            <w:tcW w:type="dxa" w:w="1728"/>
          </w:tcPr>
          <w:p>
            <w:r>
              <w:rPr>
                <w:sz w:val="14"/>
              </w:rPr>
              <w:t>55.0</w:t>
            </w:r>
          </w:p>
        </w:tc>
      </w:tr>
      <w:tr>
        <w:tc>
          <w:tcPr>
            <w:tcW w:type="dxa" w:w="1728"/>
          </w:tcPr>
          <w:p>
            <w:r>
              <w:rPr>
                <w:sz w:val="14"/>
              </w:rPr>
              <w:t>Bank AI-enabled process share</w:t>
            </w:r>
          </w:p>
        </w:tc>
        <w:tc>
          <w:tcPr>
            <w:tcW w:type="dxa" w:w="1728"/>
          </w:tcPr>
          <w:p>
            <w:r>
              <w:rPr>
                <w:sz w:val="14"/>
              </w:rPr>
              <w:t>20.0</w:t>
            </w:r>
          </w:p>
        </w:tc>
        <w:tc>
          <w:tcPr>
            <w:tcW w:type="dxa" w:w="1728"/>
          </w:tcPr>
          <w:p>
            <w:r>
              <w:rPr>
                <w:sz w:val="14"/>
              </w:rPr>
              <w:t>30.0</w:t>
            </w:r>
          </w:p>
        </w:tc>
        <w:tc>
          <w:tcPr>
            <w:tcW w:type="dxa" w:w="1728"/>
          </w:tcPr>
          <w:p>
            <w:r>
              <w:rPr>
                <w:sz w:val="14"/>
              </w:rPr>
              <w:t>40.0</w:t>
            </w:r>
          </w:p>
        </w:tc>
        <w:tc>
          <w:tcPr>
            <w:tcW w:type="dxa" w:w="1728"/>
          </w:tcPr>
          <w:p>
            <w:r>
              <w:rPr>
                <w:sz w:val="14"/>
              </w:rPr>
              <w:t>55.0</w:t>
            </w:r>
          </w:p>
        </w:tc>
      </w:tr>
      <w:tr>
        <w:tc>
          <w:tcPr>
            <w:tcW w:type="dxa" w:w="1728"/>
          </w:tcPr>
          <w:p>
            <w:r>
              <w:rPr>
                <w:sz w:val="14"/>
              </w:rPr>
              <w:t>Bank headcount (index)</w:t>
            </w:r>
          </w:p>
        </w:tc>
        <w:tc>
          <w:tcPr>
            <w:tcW w:type="dxa" w:w="1728"/>
          </w:tcPr>
          <w:p>
            <w:r>
              <w:rPr>
                <w:sz w:val="14"/>
              </w:rPr>
              <w:t>102.0</w:t>
            </w:r>
          </w:p>
        </w:tc>
        <w:tc>
          <w:tcPr>
            <w:tcW w:type="dxa" w:w="1728"/>
          </w:tcPr>
          <w:p>
            <w:r>
              <w:rPr>
                <w:sz w:val="14"/>
              </w:rPr>
              <w:t>103.0</w:t>
            </w:r>
          </w:p>
        </w:tc>
        <w:tc>
          <w:tcPr>
            <w:tcW w:type="dxa" w:w="1728"/>
          </w:tcPr>
          <w:p>
            <w:r>
              <w:rPr>
                <w:sz w:val="14"/>
              </w:rPr>
              <w:t>101.0</w:t>
            </w:r>
          </w:p>
        </w:tc>
        <w:tc>
          <w:tcPr>
            <w:tcW w:type="dxa" w:w="1728"/>
          </w:tcPr>
          <w:p>
            <w:r>
              <w:rPr>
                <w:sz w:val="14"/>
              </w:rPr>
              <w:t>96.0</w:t>
            </w:r>
          </w:p>
        </w:tc>
      </w:tr>
      <w:tr>
        <w:tc>
          <w:tcPr>
            <w:tcW w:type="dxa" w:w="1728"/>
          </w:tcPr>
          <w:p>
            <w:r>
              <w:rPr>
                <w:sz w:val="14"/>
              </w:rPr>
              <w:t>Bank efficiency ratio</w:t>
            </w:r>
          </w:p>
        </w:tc>
        <w:tc>
          <w:tcPr>
            <w:tcW w:type="dxa" w:w="1728"/>
          </w:tcPr>
          <w:p>
            <w:r>
              <w:rPr>
                <w:sz w:val="14"/>
              </w:rPr>
              <w:t>78.0</w:t>
            </w:r>
          </w:p>
        </w:tc>
        <w:tc>
          <w:tcPr>
            <w:tcW w:type="dxa" w:w="1728"/>
          </w:tcPr>
          <w:p>
            <w:r>
              <w:rPr>
                <w:sz w:val="14"/>
              </w:rPr>
              <w:t>80.0</w:t>
            </w:r>
          </w:p>
        </w:tc>
        <w:tc>
          <w:tcPr>
            <w:tcW w:type="dxa" w:w="1728"/>
          </w:tcPr>
          <w:p>
            <w:r>
              <w:rPr>
                <w:sz w:val="14"/>
              </w:rPr>
              <w:t>72.0</w:t>
            </w:r>
          </w:p>
        </w:tc>
        <w:tc>
          <w:tcPr>
            <w:tcW w:type="dxa" w:w="1728"/>
          </w:tcPr>
          <w:p>
            <w:r>
              <w:rPr>
                <w:sz w:val="14"/>
              </w:rPr>
              <w:t>64.0</w:t>
            </w:r>
          </w:p>
        </w:tc>
      </w:tr>
      <w:tr>
        <w:tc>
          <w:tcPr>
            <w:tcW w:type="dxa" w:w="1728"/>
          </w:tcPr>
          <w:p>
            <w:r>
              <w:rPr>
                <w:sz w:val="14"/>
              </w:rPr>
              <w:t>Bank revenue (index)</w:t>
            </w:r>
          </w:p>
        </w:tc>
        <w:tc>
          <w:tcPr>
            <w:tcW w:type="dxa" w:w="1728"/>
          </w:tcPr>
          <w:p>
            <w:r>
              <w:rPr>
                <w:sz w:val="14"/>
              </w:rPr>
              <w:t>92.0</w:t>
            </w:r>
          </w:p>
        </w:tc>
        <w:tc>
          <w:tcPr>
            <w:tcW w:type="dxa" w:w="1728"/>
          </w:tcPr>
          <w:p>
            <w:r>
              <w:rPr>
                <w:sz w:val="14"/>
              </w:rPr>
              <w:t>90.0</w:t>
            </w:r>
          </w:p>
        </w:tc>
        <w:tc>
          <w:tcPr>
            <w:tcW w:type="dxa" w:w="1728"/>
          </w:tcPr>
          <w:p>
            <w:r>
              <w:rPr>
                <w:sz w:val="14"/>
              </w:rPr>
              <w:t>96.0</w:t>
            </w:r>
          </w:p>
        </w:tc>
        <w:tc>
          <w:tcPr>
            <w:tcW w:type="dxa" w:w="1728"/>
          </w:tcPr>
          <w:p>
            <w:r>
              <w:rPr>
                <w:sz w:val="14"/>
              </w:rPr>
              <w:t>115.0</w:t>
            </w:r>
          </w:p>
        </w:tc>
      </w:tr>
      <w:tr>
        <w:tc>
          <w:tcPr>
            <w:tcW w:type="dxa" w:w="1728"/>
          </w:tcPr>
          <w:p>
            <w:r>
              <w:rPr>
                <w:sz w:val="14"/>
              </w:rPr>
              <w:t>Loan loss rate (total)</w:t>
            </w:r>
          </w:p>
        </w:tc>
        <w:tc>
          <w:tcPr>
            <w:tcW w:type="dxa" w:w="1728"/>
          </w:tcPr>
          <w:p>
            <w:r>
              <w:rPr>
                <w:sz w:val="14"/>
              </w:rPr>
              <w:t>90.0</w:t>
            </w:r>
          </w:p>
        </w:tc>
        <w:tc>
          <w:tcPr>
            <w:tcW w:type="dxa" w:w="1728"/>
          </w:tcPr>
          <w:p>
            <w:r>
              <w:rPr>
                <w:sz w:val="14"/>
              </w:rPr>
              <w:t>120.0</w:t>
            </w:r>
          </w:p>
        </w:tc>
        <w:tc>
          <w:tcPr>
            <w:tcW w:type="dxa" w:w="1728"/>
          </w:tcPr>
          <w:p>
            <w:r>
              <w:rPr>
                <w:sz w:val="14"/>
              </w:rPr>
              <w:t>70.0</w:t>
            </w:r>
          </w:p>
        </w:tc>
        <w:tc>
          <w:tcPr>
            <w:tcW w:type="dxa" w:w="1728"/>
          </w:tcPr>
          <w:p>
            <w:r>
              <w:rPr>
                <w:sz w:val="14"/>
              </w:rPr>
              <w:t>40.0</w:t>
            </w:r>
          </w:p>
        </w:tc>
      </w:tr>
      <w:tr>
        <w:tc>
          <w:tcPr>
            <w:tcW w:type="dxa" w:w="1728"/>
          </w:tcPr>
          <w:p>
            <w:r>
              <w:rPr>
                <w:sz w:val="14"/>
              </w:rPr>
              <w:t>AI-related operational loss rate</w:t>
            </w:r>
          </w:p>
        </w:tc>
        <w:tc>
          <w:tcPr>
            <w:tcW w:type="dxa" w:w="1728"/>
          </w:tcPr>
          <w:p>
            <w:r>
              <w:rPr>
                <w:sz w:val="14"/>
              </w:rPr>
              <w:t>60.0</w:t>
            </w:r>
          </w:p>
        </w:tc>
        <w:tc>
          <w:tcPr>
            <w:tcW w:type="dxa" w:w="1728"/>
          </w:tcPr>
          <w:p>
            <w:r>
              <w:rPr>
                <w:sz w:val="14"/>
              </w:rPr>
              <w:t>35.0</w:t>
            </w:r>
          </w:p>
        </w:tc>
        <w:tc>
          <w:tcPr>
            <w:tcW w:type="dxa" w:w="1728"/>
          </w:tcPr>
          <w:p>
            <w:r>
              <w:rPr>
                <w:sz w:val="14"/>
              </w:rPr>
              <w:t>18.0</w:t>
            </w:r>
          </w:p>
        </w:tc>
        <w:tc>
          <w:tcPr>
            <w:tcW w:type="dxa" w:w="1728"/>
          </w:tcPr>
          <w:p>
            <w:r>
              <w:rPr>
                <w:sz w:val="14"/>
              </w:rPr>
              <w:t>8.0</w:t>
            </w:r>
          </w:p>
        </w:tc>
      </w:tr>
      <w:tr>
        <w:tc>
          <w:tcPr>
            <w:tcW w:type="dxa" w:w="1728"/>
          </w:tcPr>
          <w:p>
            <w:r>
              <w:rPr>
                <w:sz w:val="14"/>
              </w:rPr>
              <w:t>Fraud loss rate (AI-enabled fraud)</w:t>
            </w:r>
          </w:p>
        </w:tc>
        <w:tc>
          <w:tcPr>
            <w:tcW w:type="dxa" w:w="1728"/>
          </w:tcPr>
          <w:p>
            <w:r>
              <w:rPr>
                <w:sz w:val="14"/>
              </w:rPr>
              <w:t>30.0</w:t>
            </w:r>
          </w:p>
        </w:tc>
        <w:tc>
          <w:tcPr>
            <w:tcW w:type="dxa" w:w="1728"/>
          </w:tcPr>
          <w:p>
            <w:r>
              <w:rPr>
                <w:sz w:val="14"/>
              </w:rPr>
              <w:t>35.0</w:t>
            </w:r>
          </w:p>
        </w:tc>
        <w:tc>
          <w:tcPr>
            <w:tcW w:type="dxa" w:w="1728"/>
          </w:tcPr>
          <w:p>
            <w:r>
              <w:rPr>
                <w:sz w:val="14"/>
              </w:rPr>
              <w:t>25.0</w:t>
            </w:r>
          </w:p>
        </w:tc>
        <w:tc>
          <w:tcPr>
            <w:tcW w:type="dxa" w:w="1728"/>
          </w:tcPr>
          <w:p>
            <w:r>
              <w:rPr>
                <w:sz w:val="14"/>
              </w:rPr>
              <w:t>14.0</w:t>
            </w:r>
          </w:p>
        </w:tc>
      </w:tr>
      <w:tr>
        <w:tc>
          <w:tcPr>
            <w:tcW w:type="dxa" w:w="1728"/>
          </w:tcPr>
          <w:p>
            <w:r>
              <w:rPr>
                <w:sz w:val="14"/>
              </w:rPr>
              <w:t>Regulatory constraint intensity</w:t>
            </w:r>
          </w:p>
        </w:tc>
        <w:tc>
          <w:tcPr>
            <w:tcW w:type="dxa" w:w="1728"/>
          </w:tcPr>
          <w:p>
            <w:r>
              <w:rPr>
                <w:sz w:val="14"/>
              </w:rPr>
              <w:t>95.0</w:t>
            </w:r>
          </w:p>
        </w:tc>
        <w:tc>
          <w:tcPr>
            <w:tcW w:type="dxa" w:w="1728"/>
          </w:tcPr>
          <w:p>
            <w:r>
              <w:rPr>
                <w:sz w:val="14"/>
              </w:rPr>
              <w:t>90.0</w:t>
            </w:r>
          </w:p>
        </w:tc>
        <w:tc>
          <w:tcPr>
            <w:tcW w:type="dxa" w:w="1728"/>
          </w:tcPr>
          <w:p>
            <w:r>
              <w:rPr>
                <w:sz w:val="14"/>
              </w:rPr>
              <w:t>80.0</w:t>
            </w:r>
          </w:p>
        </w:tc>
        <w:tc>
          <w:tcPr>
            <w:tcW w:type="dxa" w:w="1728"/>
          </w:tcPr>
          <w:p>
            <w:r>
              <w:rPr>
                <w:sz w:val="14"/>
              </w:rPr>
              <w:t>68.0</w:t>
            </w:r>
          </w:p>
        </w:tc>
      </w:tr>
      <w:tr>
        <w:tc>
          <w:tcPr>
            <w:tcW w:type="dxa" w:w="1728"/>
          </w:tcPr>
          <w:p>
            <w:r>
              <w:rPr>
                <w:sz w:val="14"/>
              </w:rPr>
              <w:t>Supervisory enforcement intensity</w:t>
            </w:r>
          </w:p>
        </w:tc>
        <w:tc>
          <w:tcPr>
            <w:tcW w:type="dxa" w:w="1728"/>
          </w:tcPr>
          <w:p>
            <w:r>
              <w:rPr>
                <w:sz w:val="14"/>
              </w:rPr>
              <w:t>85.0</w:t>
            </w:r>
          </w:p>
        </w:tc>
        <w:tc>
          <w:tcPr>
            <w:tcW w:type="dxa" w:w="1728"/>
          </w:tcPr>
          <w:p>
            <w:r>
              <w:rPr>
                <w:sz w:val="14"/>
              </w:rPr>
              <w:t>88.0</w:t>
            </w:r>
          </w:p>
        </w:tc>
        <w:tc>
          <w:tcPr>
            <w:tcW w:type="dxa" w:w="1728"/>
          </w:tcPr>
          <w:p>
            <w:r>
              <w:rPr>
                <w:sz w:val="14"/>
              </w:rPr>
              <w:t>75.0</w:t>
            </w:r>
          </w:p>
        </w:tc>
        <w:tc>
          <w:tcPr>
            <w:tcW w:type="dxa" w:w="1728"/>
          </w:tcPr>
          <w:p>
            <w:r>
              <w:rPr>
                <w:sz w:val="14"/>
              </w:rPr>
              <w:t>58.0</w:t>
            </w:r>
          </w:p>
        </w:tc>
      </w:tr>
    </w:tbl>
    <w:p/>
    <w:p>
      <w:pPr>
        <w:pStyle w:val="Heading3"/>
      </w:pPr>
      <w:r>
        <w:t>Representative large-bank stress output (CCAR-style,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77.0</w:t>
            </w:r>
          </w:p>
        </w:tc>
        <w:tc>
          <w:tcPr>
            <w:tcW w:type="dxa" w:w="665"/>
          </w:tcPr>
          <w:p>
            <w:r>
              <w:rPr>
                <w:sz w:val="14"/>
              </w:rPr>
              <w:t>60.06</w:t>
            </w:r>
          </w:p>
        </w:tc>
        <w:tc>
          <w:tcPr>
            <w:tcW w:type="dxa" w:w="665"/>
          </w:tcPr>
          <w:p>
            <w:r>
              <w:rPr>
                <w:sz w:val="14"/>
              </w:rPr>
              <w:t>16.94</w:t>
            </w:r>
          </w:p>
        </w:tc>
        <w:tc>
          <w:tcPr>
            <w:tcW w:type="dxa" w:w="665"/>
          </w:tcPr>
          <w:p>
            <w:r>
              <w:rPr>
                <w:sz w:val="14"/>
              </w:rPr>
              <w:t>8.88</w:t>
            </w:r>
          </w:p>
        </w:tc>
        <w:tc>
          <w:tcPr>
            <w:tcW w:type="dxa" w:w="665"/>
          </w:tcPr>
          <w:p>
            <w:r>
              <w:rPr>
                <w:sz w:val="14"/>
              </w:rPr>
              <w:t>0.46</w:t>
            </w:r>
          </w:p>
        </w:tc>
        <w:tc>
          <w:tcPr>
            <w:tcW w:type="dxa" w:w="665"/>
          </w:tcPr>
          <w:p>
            <w:r>
              <w:rPr>
                <w:sz w:val="14"/>
              </w:rPr>
              <w:t>0.23</w:t>
            </w:r>
          </w:p>
        </w:tc>
        <w:tc>
          <w:tcPr>
            <w:tcW w:type="dxa" w:w="665"/>
          </w:tcPr>
          <w:p>
            <w:r>
              <w:rPr>
                <w:sz w:val="14"/>
              </w:rPr>
              <w:t>12.0</w:t>
            </w:r>
          </w:p>
        </w:tc>
        <w:tc>
          <w:tcPr>
            <w:tcW w:type="dxa" w:w="665"/>
          </w:tcPr>
          <w:p>
            <w:r>
              <w:rPr>
                <w:sz w:val="14"/>
              </w:rPr>
              <w:t>-4.63</w:t>
            </w:r>
          </w:p>
        </w:tc>
        <w:tc>
          <w:tcPr>
            <w:tcW w:type="dxa" w:w="665"/>
          </w:tcPr>
          <w:p>
            <w:r>
              <w:rPr>
                <w:sz w:val="14"/>
              </w:rPr>
              <w:t>-4.63</w:t>
            </w:r>
          </w:p>
        </w:tc>
        <w:tc>
          <w:tcPr>
            <w:tcW w:type="dxa" w:w="665"/>
          </w:tcPr>
          <w:p>
            <w:r>
              <w:rPr>
                <w:sz w:val="14"/>
              </w:rPr>
              <w:t>132.5</w:t>
            </w:r>
          </w:p>
        </w:tc>
        <w:tc>
          <w:tcPr>
            <w:tcW w:type="dxa" w:w="665"/>
          </w:tcPr>
          <w:p>
            <w:r>
              <w:rPr>
                <w:sz w:val="14"/>
              </w:rPr>
              <w:t>1358.1</w:t>
            </w:r>
          </w:p>
        </w:tc>
        <w:tc>
          <w:tcPr>
            <w:tcW w:type="dxa" w:w="665"/>
          </w:tcPr>
          <w:p>
            <w:r>
              <w:rPr>
                <w:sz w:val="14"/>
              </w:rPr>
              <w:t>9.75</w:t>
            </w:r>
          </w:p>
        </w:tc>
      </w:tr>
      <w:tr>
        <w:tc>
          <w:tcPr>
            <w:tcW w:type="dxa" w:w="665"/>
          </w:tcPr>
          <w:p>
            <w:r>
              <w:rPr>
                <w:sz w:val="14"/>
              </w:rPr>
              <w:t>2.0</w:t>
            </w:r>
          </w:p>
        </w:tc>
        <w:tc>
          <w:tcPr>
            <w:tcW w:type="dxa" w:w="665"/>
          </w:tcPr>
          <w:p>
            <w:r>
              <w:rPr>
                <w:sz w:val="14"/>
              </w:rPr>
              <w:t>73.66</w:t>
            </w:r>
          </w:p>
        </w:tc>
        <w:tc>
          <w:tcPr>
            <w:tcW w:type="dxa" w:w="665"/>
          </w:tcPr>
          <w:p>
            <w:r>
              <w:rPr>
                <w:sz w:val="14"/>
              </w:rPr>
              <w:t>60.4</w:t>
            </w:r>
          </w:p>
        </w:tc>
        <w:tc>
          <w:tcPr>
            <w:tcW w:type="dxa" w:w="665"/>
          </w:tcPr>
          <w:p>
            <w:r>
              <w:rPr>
                <w:sz w:val="14"/>
              </w:rPr>
              <w:t>13.26</w:t>
            </w:r>
          </w:p>
        </w:tc>
        <w:tc>
          <w:tcPr>
            <w:tcW w:type="dxa" w:w="665"/>
          </w:tcPr>
          <w:p>
            <w:r>
              <w:rPr>
                <w:sz w:val="14"/>
              </w:rPr>
              <w:t>13.81</w:t>
            </w:r>
          </w:p>
        </w:tc>
        <w:tc>
          <w:tcPr>
            <w:tcW w:type="dxa" w:w="665"/>
          </w:tcPr>
          <w:p>
            <w:r>
              <w:rPr>
                <w:sz w:val="14"/>
              </w:rPr>
              <w:t>0.37</w:t>
            </w:r>
          </w:p>
        </w:tc>
        <w:tc>
          <w:tcPr>
            <w:tcW w:type="dxa" w:w="665"/>
          </w:tcPr>
          <w:p>
            <w:r>
              <w:rPr>
                <w:sz w:val="14"/>
              </w:rPr>
              <w:t>0.29</w:t>
            </w:r>
          </w:p>
        </w:tc>
        <w:tc>
          <w:tcPr>
            <w:tcW w:type="dxa" w:w="665"/>
          </w:tcPr>
          <w:p>
            <w:r>
              <w:rPr>
                <w:sz w:val="14"/>
              </w:rPr>
              <w:t>8.0</w:t>
            </w:r>
          </w:p>
        </w:tc>
        <w:tc>
          <w:tcPr>
            <w:tcW w:type="dxa" w:w="665"/>
          </w:tcPr>
          <w:p>
            <w:r>
              <w:rPr>
                <w:sz w:val="14"/>
              </w:rPr>
              <w:t>-9.21</w:t>
            </w:r>
          </w:p>
        </w:tc>
        <w:tc>
          <w:tcPr>
            <w:tcW w:type="dxa" w:w="665"/>
          </w:tcPr>
          <w:p>
            <w:r>
              <w:rPr>
                <w:sz w:val="14"/>
              </w:rPr>
              <w:t>-9.21</w:t>
            </w:r>
          </w:p>
        </w:tc>
        <w:tc>
          <w:tcPr>
            <w:tcW w:type="dxa" w:w="665"/>
          </w:tcPr>
          <w:p>
            <w:r>
              <w:rPr>
                <w:sz w:val="14"/>
              </w:rPr>
              <w:t>123.3</w:t>
            </w:r>
          </w:p>
        </w:tc>
        <w:tc>
          <w:tcPr>
            <w:tcW w:type="dxa" w:w="665"/>
          </w:tcPr>
          <w:p>
            <w:r>
              <w:rPr>
                <w:sz w:val="14"/>
              </w:rPr>
              <w:t>1371.0</w:t>
            </w:r>
          </w:p>
        </w:tc>
        <w:tc>
          <w:tcPr>
            <w:tcW w:type="dxa" w:w="665"/>
          </w:tcPr>
          <w:p>
            <w:r>
              <w:rPr>
                <w:sz w:val="14"/>
              </w:rPr>
              <w:t>8.99</w:t>
            </w:r>
          </w:p>
        </w:tc>
      </w:tr>
      <w:tr>
        <w:tc>
          <w:tcPr>
            <w:tcW w:type="dxa" w:w="665"/>
          </w:tcPr>
          <w:p>
            <w:r>
              <w:rPr>
                <w:sz w:val="14"/>
              </w:rPr>
              <w:t>3.0</w:t>
            </w:r>
          </w:p>
        </w:tc>
        <w:tc>
          <w:tcPr>
            <w:tcW w:type="dxa" w:w="665"/>
          </w:tcPr>
          <w:p>
            <w:r>
              <w:rPr>
                <w:sz w:val="14"/>
              </w:rPr>
              <w:t>75.33</w:t>
            </w:r>
          </w:p>
        </w:tc>
        <w:tc>
          <w:tcPr>
            <w:tcW w:type="dxa" w:w="665"/>
          </w:tcPr>
          <w:p>
            <w:r>
              <w:rPr>
                <w:sz w:val="14"/>
              </w:rPr>
              <w:t>60.26</w:t>
            </w:r>
          </w:p>
        </w:tc>
        <w:tc>
          <w:tcPr>
            <w:tcW w:type="dxa" w:w="665"/>
          </w:tcPr>
          <w:p>
            <w:r>
              <w:rPr>
                <w:sz w:val="14"/>
              </w:rPr>
              <w:t>15.07</w:t>
            </w:r>
          </w:p>
        </w:tc>
        <w:tc>
          <w:tcPr>
            <w:tcW w:type="dxa" w:w="665"/>
          </w:tcPr>
          <w:p>
            <w:r>
              <w:rPr>
                <w:sz w:val="14"/>
              </w:rPr>
              <w:t>11.83</w:t>
            </w:r>
          </w:p>
        </w:tc>
        <w:tc>
          <w:tcPr>
            <w:tcW w:type="dxa" w:w="665"/>
          </w:tcPr>
          <w:p>
            <w:r>
              <w:rPr>
                <w:sz w:val="14"/>
              </w:rPr>
              <w:t>0.26</w:t>
            </w:r>
          </w:p>
        </w:tc>
        <w:tc>
          <w:tcPr>
            <w:tcW w:type="dxa" w:w="665"/>
          </w:tcPr>
          <w:p>
            <w:r>
              <w:rPr>
                <w:sz w:val="14"/>
              </w:rPr>
              <w:t>0.26</w:t>
            </w:r>
          </w:p>
        </w:tc>
        <w:tc>
          <w:tcPr>
            <w:tcW w:type="dxa" w:w="665"/>
          </w:tcPr>
          <w:p>
            <w:r>
              <w:rPr>
                <w:sz w:val="14"/>
              </w:rPr>
              <w:t>4.0</w:t>
            </w:r>
          </w:p>
        </w:tc>
        <w:tc>
          <w:tcPr>
            <w:tcW w:type="dxa" w:w="665"/>
          </w:tcPr>
          <w:p>
            <w:r>
              <w:rPr>
                <w:sz w:val="14"/>
              </w:rPr>
              <w:t>-1.3</w:t>
            </w:r>
          </w:p>
        </w:tc>
        <w:tc>
          <w:tcPr>
            <w:tcW w:type="dxa" w:w="665"/>
          </w:tcPr>
          <w:p>
            <w:r>
              <w:rPr>
                <w:sz w:val="14"/>
              </w:rPr>
              <w:t>-1.3</w:t>
            </w:r>
          </w:p>
        </w:tc>
        <w:tc>
          <w:tcPr>
            <w:tcW w:type="dxa" w:w="665"/>
          </w:tcPr>
          <w:p>
            <w:r>
              <w:rPr>
                <w:sz w:val="14"/>
              </w:rPr>
              <w:t>122.0</w:t>
            </w:r>
          </w:p>
        </w:tc>
        <w:tc>
          <w:tcPr>
            <w:tcW w:type="dxa" w:w="665"/>
          </w:tcPr>
          <w:p>
            <w:r>
              <w:rPr>
                <w:sz w:val="14"/>
              </w:rPr>
              <w:t>1358.1</w:t>
            </w:r>
          </w:p>
        </w:tc>
        <w:tc>
          <w:tcPr>
            <w:tcW w:type="dxa" w:w="665"/>
          </w:tcPr>
          <w:p>
            <w:r>
              <w:rPr>
                <w:sz w:val="14"/>
              </w:rPr>
              <w:t>8.98</w:t>
            </w:r>
          </w:p>
        </w:tc>
      </w:tr>
      <w:tr>
        <w:tc>
          <w:tcPr>
            <w:tcW w:type="dxa" w:w="665"/>
          </w:tcPr>
          <w:p>
            <w:r>
              <w:rPr>
                <w:sz w:val="14"/>
              </w:rPr>
              <w:t>4.0</w:t>
            </w:r>
          </w:p>
        </w:tc>
        <w:tc>
          <w:tcPr>
            <w:tcW w:type="dxa" w:w="665"/>
          </w:tcPr>
          <w:p>
            <w:r>
              <w:rPr>
                <w:sz w:val="14"/>
              </w:rPr>
              <w:t>77.84</w:t>
            </w:r>
          </w:p>
        </w:tc>
        <w:tc>
          <w:tcPr>
            <w:tcW w:type="dxa" w:w="665"/>
          </w:tcPr>
          <w:p>
            <w:r>
              <w:rPr>
                <w:sz w:val="14"/>
              </w:rPr>
              <w:t>59.16</w:t>
            </w:r>
          </w:p>
        </w:tc>
        <w:tc>
          <w:tcPr>
            <w:tcW w:type="dxa" w:w="665"/>
          </w:tcPr>
          <w:p>
            <w:r>
              <w:rPr>
                <w:sz w:val="14"/>
              </w:rPr>
              <w:t>18.68</w:t>
            </w:r>
          </w:p>
        </w:tc>
        <w:tc>
          <w:tcPr>
            <w:tcW w:type="dxa" w:w="665"/>
          </w:tcPr>
          <w:p>
            <w:r>
              <w:rPr>
                <w:sz w:val="14"/>
              </w:rPr>
              <w:t>8.88</w:t>
            </w:r>
          </w:p>
        </w:tc>
        <w:tc>
          <w:tcPr>
            <w:tcW w:type="dxa" w:w="665"/>
          </w:tcPr>
          <w:p>
            <w:r>
              <w:rPr>
                <w:sz w:val="14"/>
              </w:rPr>
              <w:t>0.19</w:t>
            </w:r>
          </w:p>
        </w:tc>
        <w:tc>
          <w:tcPr>
            <w:tcW w:type="dxa" w:w="665"/>
          </w:tcPr>
          <w:p>
            <w:r>
              <w:rPr>
                <w:sz w:val="14"/>
              </w:rPr>
              <w:t>0.23</w:t>
            </w:r>
          </w:p>
        </w:tc>
        <w:tc>
          <w:tcPr>
            <w:tcW w:type="dxa" w:w="665"/>
          </w:tcPr>
          <w:p>
            <w:r>
              <w:rPr>
                <w:sz w:val="14"/>
              </w:rPr>
              <w:t>2.0</w:t>
            </w:r>
          </w:p>
        </w:tc>
        <w:tc>
          <w:tcPr>
            <w:tcW w:type="dxa" w:w="665"/>
          </w:tcPr>
          <w:p>
            <w:r>
              <w:rPr>
                <w:sz w:val="14"/>
              </w:rPr>
              <w:t>7.38</w:t>
            </w:r>
          </w:p>
        </w:tc>
        <w:tc>
          <w:tcPr>
            <w:tcW w:type="dxa" w:w="665"/>
          </w:tcPr>
          <w:p>
            <w:r>
              <w:rPr>
                <w:sz w:val="14"/>
              </w:rPr>
              <w:t>5.83</w:t>
            </w:r>
          </w:p>
        </w:tc>
        <w:tc>
          <w:tcPr>
            <w:tcW w:type="dxa" w:w="665"/>
          </w:tcPr>
          <w:p>
            <w:r>
              <w:rPr>
                <w:sz w:val="14"/>
              </w:rPr>
              <w:t>127.5</w:t>
            </w:r>
          </w:p>
        </w:tc>
        <w:tc>
          <w:tcPr>
            <w:tcW w:type="dxa" w:w="665"/>
          </w:tcPr>
          <w:p>
            <w:r>
              <w:rPr>
                <w:sz w:val="14"/>
              </w:rPr>
              <w:t>1345.1</w:t>
            </w:r>
          </w:p>
        </w:tc>
        <w:tc>
          <w:tcPr>
            <w:tcW w:type="dxa" w:w="665"/>
          </w:tcPr>
          <w:p>
            <w:r>
              <w:rPr>
                <w:sz w:val="14"/>
              </w:rPr>
              <w:t>9.48</w:t>
            </w:r>
          </w:p>
        </w:tc>
      </w:tr>
      <w:tr>
        <w:tc>
          <w:tcPr>
            <w:tcW w:type="dxa" w:w="665"/>
          </w:tcPr>
          <w:p>
            <w:r>
              <w:rPr>
                <w:sz w:val="14"/>
              </w:rPr>
              <w:t>5.0</w:t>
            </w:r>
          </w:p>
        </w:tc>
        <w:tc>
          <w:tcPr>
            <w:tcW w:type="dxa" w:w="665"/>
          </w:tcPr>
          <w:p>
            <w:r>
              <w:rPr>
                <w:sz w:val="14"/>
              </w:rPr>
              <w:t>80.35</w:t>
            </w:r>
          </w:p>
        </w:tc>
        <w:tc>
          <w:tcPr>
            <w:tcW w:type="dxa" w:w="665"/>
          </w:tcPr>
          <w:p>
            <w:r>
              <w:rPr>
                <w:sz w:val="14"/>
              </w:rPr>
              <w:t>57.85</w:t>
            </w:r>
          </w:p>
        </w:tc>
        <w:tc>
          <w:tcPr>
            <w:tcW w:type="dxa" w:w="665"/>
          </w:tcPr>
          <w:p>
            <w:r>
              <w:rPr>
                <w:sz w:val="14"/>
              </w:rPr>
              <w:t>22.5</w:t>
            </w:r>
          </w:p>
        </w:tc>
        <w:tc>
          <w:tcPr>
            <w:tcW w:type="dxa" w:w="665"/>
          </w:tcPr>
          <w:p>
            <w:r>
              <w:rPr>
                <w:sz w:val="14"/>
              </w:rPr>
              <w:t>6.9</w:t>
            </w:r>
          </w:p>
        </w:tc>
        <w:tc>
          <w:tcPr>
            <w:tcW w:type="dxa" w:w="665"/>
          </w:tcPr>
          <w:p>
            <w:r>
              <w:rPr>
                <w:sz w:val="14"/>
              </w:rPr>
              <w:t>0.14</w:t>
            </w:r>
          </w:p>
        </w:tc>
        <w:tc>
          <w:tcPr>
            <w:tcW w:type="dxa" w:w="665"/>
          </w:tcPr>
          <w:p>
            <w:r>
              <w:rPr>
                <w:sz w:val="14"/>
              </w:rPr>
              <w:t>0.2</w:t>
            </w:r>
          </w:p>
        </w:tc>
        <w:tc>
          <w:tcPr>
            <w:tcW w:type="dxa" w:w="665"/>
          </w:tcPr>
          <w:p>
            <w:r>
              <w:rPr>
                <w:sz w:val="14"/>
              </w:rPr>
              <w:t>1.0</w:t>
            </w:r>
          </w:p>
        </w:tc>
        <w:tc>
          <w:tcPr>
            <w:tcW w:type="dxa" w:w="665"/>
          </w:tcPr>
          <w:p>
            <w:r>
              <w:rPr>
                <w:sz w:val="14"/>
              </w:rPr>
              <w:t>14.25</w:t>
            </w:r>
          </w:p>
        </w:tc>
        <w:tc>
          <w:tcPr>
            <w:tcW w:type="dxa" w:w="665"/>
          </w:tcPr>
          <w:p>
            <w:r>
              <w:rPr>
                <w:sz w:val="14"/>
              </w:rPr>
              <w:t>11.26</w:t>
            </w:r>
          </w:p>
        </w:tc>
        <w:tc>
          <w:tcPr>
            <w:tcW w:type="dxa" w:w="665"/>
          </w:tcPr>
          <w:p>
            <w:r>
              <w:rPr>
                <w:sz w:val="14"/>
              </w:rPr>
              <w:t>137.6</w:t>
            </w:r>
          </w:p>
        </w:tc>
        <w:tc>
          <w:tcPr>
            <w:tcW w:type="dxa" w:w="665"/>
          </w:tcPr>
          <w:p>
            <w:r>
              <w:rPr>
                <w:sz w:val="14"/>
              </w:rPr>
              <w:t>1332.2</w:t>
            </w:r>
          </w:p>
        </w:tc>
        <w:tc>
          <w:tcPr>
            <w:tcW w:type="dxa" w:w="665"/>
          </w:tcPr>
          <w:p>
            <w:r>
              <w:rPr>
                <w:sz w:val="14"/>
              </w:rPr>
              <w:t>10.33</w:t>
            </w:r>
          </w:p>
        </w:tc>
      </w:tr>
    </w:tbl>
    <w:p/>
    <w:p>
      <w:pPr>
        <w:pStyle w:val="Heading3"/>
      </w:pPr>
      <w:r>
        <w:t>Institution-specific qualitative impacts</w:t>
      </w:r>
    </w:p>
    <w:p>
      <w:pPr>
        <w:pStyle w:val="ListBullet"/>
      </w:pPr>
      <w:r>
        <w:t>Bank (illustrative): large one-time legal/regulatory costs and elevated operational/fraud losses create net losses in Years 1–2; CET1 trough ~9.0% in the illustrative model.</w:t>
      </w:r>
    </w:p>
    <w:p>
      <w:pPr>
        <w:pStyle w:val="ListBullet"/>
      </w:pPr>
      <w:r>
        <w:t>Business impact: stranded investments, forced headcount restoration, slower product innovation, and sustained litigation exposure.</w:t>
      </w:r>
    </w:p>
    <w:p>
      <w:pPr>
        <w:pStyle w:val="ListBullet"/>
      </w:pPr>
      <w:r>
        <w:t>Systemic impact: short-term employment displacement is lower than C1 because adoption stalls, but long-run productivity and competitiveness are impaired.</w:t>
      </w:r>
    </w:p>
    <w:p>
      <w:r>
        <w:t>Full annual 10-year variable paths for this scenario are provided in Appendix 13.</w:t>
      </w:r>
    </w:p>
    <w:p>
      <w:r>
        <w:br w:type="page"/>
      </w:r>
    </w:p>
    <w:p>
      <w:pPr>
        <w:pStyle w:val="Heading1"/>
      </w:pPr>
      <w:r>
        <w:t>Part III. Impact Analysis &amp; Quantification</w:t>
      </w:r>
    </w:p>
    <w:p>
      <w:pPr>
        <w:pStyle w:val="Heading1"/>
      </w:pPr>
      <w:r>
        <w:t>5. Industry-by-Industry Impact Analysis Under Scenario C1 (The Great Displacement)</w:t>
      </w:r>
    </w:p>
    <w:p>
      <w:r>
        <w:t>This section provides an industry-by-industry impact analysis under Scenario C1. Employment counts are based on U.S. nonfarm payroll employment by industry from the BLS Employment Situation release (Table B‑1) and are intended as board-level anchors for scale. [R1] Displacement and creation ranges are scenario outputs calibrated to task exposure research and historical adjustment dynamics (see Part I).</w:t>
      </w:r>
    </w:p>
    <w:p>
      <w:r>
        <w:t>Interpretation guidance: the displacement ranges below represent estimated reductions in gross employment attributable to AI substitution and operating model redesign (not normal business cycle churn). Job creation estimates capture new and transformed roles that emerge due to AI (AI supervision, data engineering, model risk, AI product roles, cyber/fraud response, compliance auditing). Net impacts depend critically on reskilling success, labor mobility, and policy responses.</w:t>
      </w:r>
    </w:p>
    <w:p>
      <w:pPr>
        <w:pStyle w:val="Heading2"/>
      </w:pPr>
      <w:r>
        <w:t>Exhibit 4. Industry impact summary under C1 (employment, displacement, wages, and bank credit risk)</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4"/>
              </w:rPr>
              <w:t>Industry</w:t>
            </w:r>
          </w:p>
        </w:tc>
        <w:tc>
          <w:tcPr>
            <w:tcW w:type="dxa" w:w="785"/>
          </w:tcPr>
          <w:p>
            <w:r>
              <w:rPr>
                <w:sz w:val="14"/>
              </w:rPr>
              <w:t>Current US employment (BLS, m)</w:t>
            </w:r>
          </w:p>
        </w:tc>
        <w:tc>
          <w:tcPr>
            <w:tcW w:type="dxa" w:w="785"/>
          </w:tcPr>
          <w:p>
            <w:r>
              <w:rPr>
                <w:sz w:val="14"/>
              </w:rPr>
              <w:t>Most affected roles</w:t>
            </w:r>
          </w:p>
        </w:tc>
        <w:tc>
          <w:tcPr>
            <w:tcW w:type="dxa" w:w="785"/>
          </w:tcPr>
          <w:p>
            <w:r>
              <w:rPr>
                <w:sz w:val="14"/>
              </w:rPr>
              <w:t>Displacement range Y3</w:t>
            </w:r>
          </w:p>
        </w:tc>
        <w:tc>
          <w:tcPr>
            <w:tcW w:type="dxa" w:w="785"/>
          </w:tcPr>
          <w:p>
            <w:r>
              <w:rPr>
                <w:sz w:val="14"/>
              </w:rPr>
              <w:t>Displacement range Y5</w:t>
            </w:r>
          </w:p>
        </w:tc>
        <w:tc>
          <w:tcPr>
            <w:tcW w:type="dxa" w:w="785"/>
          </w:tcPr>
          <w:p>
            <w:r>
              <w:rPr>
                <w:sz w:val="14"/>
              </w:rPr>
              <w:t>Job creation (AI-adjacent) Y5</w:t>
            </w:r>
          </w:p>
        </w:tc>
        <w:tc>
          <w:tcPr>
            <w:tcW w:type="dxa" w:w="785"/>
          </w:tcPr>
          <w:p>
            <w:r>
              <w:rPr>
                <w:sz w:val="14"/>
              </w:rPr>
              <w:t>Net employment impact Y5</w:t>
            </w:r>
          </w:p>
        </w:tc>
        <w:tc>
          <w:tcPr>
            <w:tcW w:type="dxa" w:w="785"/>
          </w:tcPr>
          <w:p>
            <w:r>
              <w:rPr>
                <w:sz w:val="14"/>
              </w:rPr>
              <w:t>Wage impact</w:t>
            </w:r>
          </w:p>
        </w:tc>
        <w:tc>
          <w:tcPr>
            <w:tcW w:type="dxa" w:w="785"/>
          </w:tcPr>
          <w:p>
            <w:r>
              <w:rPr>
                <w:sz w:val="14"/>
              </w:rPr>
              <w:t>Revenue/profit impact</w:t>
            </w:r>
          </w:p>
        </w:tc>
        <w:tc>
          <w:tcPr>
            <w:tcW w:type="dxa" w:w="785"/>
          </w:tcPr>
          <w:p>
            <w:r>
              <w:rPr>
                <w:sz w:val="14"/>
              </w:rPr>
              <w:t>Bank credit risk implications</w:t>
            </w:r>
          </w:p>
        </w:tc>
        <w:tc>
          <w:tcPr>
            <w:tcW w:type="dxa" w:w="785"/>
          </w:tcPr>
          <w:p>
            <w:r>
              <w:rPr>
                <w:sz w:val="14"/>
              </w:rPr>
              <w:t>Geographic concentration</w:t>
            </w:r>
          </w:p>
        </w:tc>
      </w:tr>
      <w:tr>
        <w:tc>
          <w:tcPr>
            <w:tcW w:type="dxa" w:w="785"/>
          </w:tcPr>
          <w:p>
            <w:r>
              <w:rPr>
                <w:sz w:val="14"/>
              </w:rPr>
              <w:t>1. Financial Services (banking, insurance, asset mgmt, fintech)</w:t>
            </w:r>
          </w:p>
        </w:tc>
        <w:tc>
          <w:tcPr>
            <w:tcW w:type="dxa" w:w="785"/>
          </w:tcPr>
          <w:p>
            <w:r>
              <w:rPr>
                <w:sz w:val="14"/>
              </w:rPr>
              <w:t>6.746</w:t>
            </w:r>
          </w:p>
        </w:tc>
        <w:tc>
          <w:tcPr>
            <w:tcW w:type="dxa" w:w="785"/>
          </w:tcPr>
          <w:p>
            <w:r>
              <w:rPr>
                <w:sz w:val="14"/>
              </w:rPr>
              <w:t>Ops/processing, call centers, AML/KYC casework, claims processing, basic analytics, routine advisory support</w:t>
            </w:r>
          </w:p>
        </w:tc>
        <w:tc>
          <w:tcPr>
            <w:tcW w:type="dxa" w:w="785"/>
          </w:tcPr>
          <w:p>
            <w:r>
              <w:rPr>
                <w:sz w:val="14"/>
              </w:rPr>
              <w:t>8–15%</w:t>
            </w:r>
          </w:p>
        </w:tc>
        <w:tc>
          <w:tcPr>
            <w:tcW w:type="dxa" w:w="785"/>
          </w:tcPr>
          <w:p>
            <w:r>
              <w:rPr>
                <w:sz w:val="14"/>
              </w:rPr>
              <w:t>12–25%</w:t>
            </w:r>
          </w:p>
        </w:tc>
        <w:tc>
          <w:tcPr>
            <w:tcW w:type="dxa" w:w="785"/>
          </w:tcPr>
          <w:p>
            <w:r>
              <w:rPr>
                <w:sz w:val="14"/>
              </w:rPr>
              <w:t>3–6%</w:t>
            </w:r>
          </w:p>
        </w:tc>
        <w:tc>
          <w:tcPr>
            <w:tcW w:type="dxa" w:w="785"/>
          </w:tcPr>
          <w:p>
            <w:r>
              <w:rPr>
                <w:sz w:val="14"/>
              </w:rPr>
              <w:t>-6% to -19%</w:t>
            </w:r>
          </w:p>
        </w:tc>
        <w:tc>
          <w:tcPr>
            <w:tcW w:type="dxa" w:w="785"/>
          </w:tcPr>
          <w:p>
            <w:r>
              <w:rPr>
                <w:sz w:val="14"/>
              </w:rPr>
              <w:t>Bifurcation: AI/productivity premium for data/AI risk +↑; compression for routine analysts/ops</w:t>
            </w:r>
          </w:p>
        </w:tc>
        <w:tc>
          <w:tcPr>
            <w:tcW w:type="dxa" w:w="785"/>
          </w:tcPr>
          <w:p>
            <w:r>
              <w:rPr>
                <w:sz w:val="14"/>
              </w:rPr>
              <w:t>Efficiency gains for leaders; margin compression for laggards; fee pools migrate to AI-native channels</w:t>
            </w:r>
          </w:p>
        </w:tc>
        <w:tc>
          <w:tcPr>
            <w:tcW w:type="dxa" w:w="785"/>
          </w:tcPr>
          <w:p>
            <w:r>
              <w:rPr>
                <w:sz w:val="14"/>
              </w:rPr>
              <w:t>Second-order: consumer credit in affected metros; direct: counterparty risk to fintech/insurtech and vendors</w:t>
            </w:r>
          </w:p>
        </w:tc>
        <w:tc>
          <w:tcPr>
            <w:tcW w:type="dxa" w:w="785"/>
          </w:tcPr>
          <w:p>
            <w:r>
              <w:rPr>
                <w:sz w:val="14"/>
              </w:rPr>
              <w:t>NYC metro, Charlotte, SF Bay, Dallas; offshore hubs (India/Philippines) as service work contracts</w:t>
            </w:r>
          </w:p>
        </w:tc>
      </w:tr>
      <w:tr>
        <w:tc>
          <w:tcPr>
            <w:tcW w:type="dxa" w:w="785"/>
          </w:tcPr>
          <w:p>
            <w:r>
              <w:rPr>
                <w:sz w:val="14"/>
              </w:rPr>
              <w:t>2. Professional Services (legal, accounting, consulting, marketing)</w:t>
            </w:r>
          </w:p>
        </w:tc>
        <w:tc>
          <w:tcPr>
            <w:tcW w:type="dxa" w:w="785"/>
          </w:tcPr>
          <w:p>
            <w:r>
              <w:rPr>
                <w:sz w:val="14"/>
              </w:rPr>
              <w:t>10.863</w:t>
            </w:r>
          </w:p>
        </w:tc>
        <w:tc>
          <w:tcPr>
            <w:tcW w:type="dxa" w:w="785"/>
          </w:tcPr>
          <w:p>
            <w:r>
              <w:rPr>
                <w:sz w:val="14"/>
              </w:rPr>
              <w:t>Paralegal/document review, audit testing, basic tax prep, research, slide production, entry-level consulting analytics</w:t>
            </w:r>
          </w:p>
        </w:tc>
        <w:tc>
          <w:tcPr>
            <w:tcW w:type="dxa" w:w="785"/>
          </w:tcPr>
          <w:p>
            <w:r>
              <w:rPr>
                <w:sz w:val="14"/>
              </w:rPr>
              <w:t>10–18%</w:t>
            </w:r>
          </w:p>
        </w:tc>
        <w:tc>
          <w:tcPr>
            <w:tcW w:type="dxa" w:w="785"/>
          </w:tcPr>
          <w:p>
            <w:r>
              <w:rPr>
                <w:sz w:val="14"/>
              </w:rPr>
              <w:t>15–30%</w:t>
            </w:r>
          </w:p>
        </w:tc>
        <w:tc>
          <w:tcPr>
            <w:tcW w:type="dxa" w:w="785"/>
          </w:tcPr>
          <w:p>
            <w:r>
              <w:rPr>
                <w:sz w:val="14"/>
              </w:rPr>
              <w:t>4–7%</w:t>
            </w:r>
          </w:p>
        </w:tc>
        <w:tc>
          <w:tcPr>
            <w:tcW w:type="dxa" w:w="785"/>
          </w:tcPr>
          <w:p>
            <w:r>
              <w:rPr>
                <w:sz w:val="14"/>
              </w:rPr>
              <w:t>-8% to -26%</w:t>
            </w:r>
          </w:p>
        </w:tc>
        <w:tc>
          <w:tcPr>
            <w:tcW w:type="dxa" w:w="785"/>
          </w:tcPr>
          <w:p>
            <w:r>
              <w:rPr>
                <w:sz w:val="14"/>
              </w:rPr>
              <w:t>Widening spread between AI-enabled rainmakers/managers and commoditized junior roles; entry-level hiring declines</w:t>
            </w:r>
          </w:p>
        </w:tc>
        <w:tc>
          <w:tcPr>
            <w:tcW w:type="dxa" w:w="785"/>
          </w:tcPr>
          <w:p>
            <w:r>
              <w:rPr>
                <w:sz w:val="14"/>
              </w:rPr>
              <w:t>Billing model stress; productivity increases but pricing pressure; consolidation toward platforms</w:t>
            </w:r>
          </w:p>
        </w:tc>
        <w:tc>
          <w:tcPr>
            <w:tcW w:type="dxa" w:w="785"/>
          </w:tcPr>
          <w:p>
            <w:r>
              <w:rPr>
                <w:sz w:val="14"/>
              </w:rPr>
              <w:t>C&amp;I risk to consultancies/law firms; CRE risk where professional services drives office demand</w:t>
            </w:r>
          </w:p>
        </w:tc>
        <w:tc>
          <w:tcPr>
            <w:tcW w:type="dxa" w:w="785"/>
          </w:tcPr>
          <w:p>
            <w:r>
              <w:rPr>
                <w:sz w:val="14"/>
              </w:rPr>
              <w:t>Major metros; heavy impact on downtown office markets; offshore professional support centers</w:t>
            </w:r>
          </w:p>
        </w:tc>
      </w:tr>
      <w:tr>
        <w:tc>
          <w:tcPr>
            <w:tcW w:type="dxa" w:w="785"/>
          </w:tcPr>
          <w:p>
            <w:r>
              <w:rPr>
                <w:sz w:val="14"/>
              </w:rPr>
              <w:t>3. Healthcare (admin, clinical support, diagnostics, drug discovery)</w:t>
            </w:r>
          </w:p>
        </w:tc>
        <w:tc>
          <w:tcPr>
            <w:tcW w:type="dxa" w:w="785"/>
          </w:tcPr>
          <w:p>
            <w:r>
              <w:rPr>
                <w:sz w:val="14"/>
              </w:rPr>
              <w:t>24.138</w:t>
            </w:r>
          </w:p>
        </w:tc>
        <w:tc>
          <w:tcPr>
            <w:tcW w:type="dxa" w:w="785"/>
          </w:tcPr>
          <w:p>
            <w:r>
              <w:rPr>
                <w:sz w:val="14"/>
              </w:rPr>
              <w:t>Revenue cycle, scheduling, coding/billing, prior auth, clinical documentation, imaging triage support</w:t>
            </w:r>
          </w:p>
        </w:tc>
        <w:tc>
          <w:tcPr>
            <w:tcW w:type="dxa" w:w="785"/>
          </w:tcPr>
          <w:p>
            <w:r>
              <w:rPr>
                <w:sz w:val="14"/>
              </w:rPr>
              <w:t>4–8%</w:t>
            </w:r>
          </w:p>
        </w:tc>
        <w:tc>
          <w:tcPr>
            <w:tcW w:type="dxa" w:w="785"/>
          </w:tcPr>
          <w:p>
            <w:r>
              <w:rPr>
                <w:sz w:val="14"/>
              </w:rPr>
              <w:t>6–12%</w:t>
            </w:r>
          </w:p>
        </w:tc>
        <w:tc>
          <w:tcPr>
            <w:tcW w:type="dxa" w:w="785"/>
          </w:tcPr>
          <w:p>
            <w:r>
              <w:rPr>
                <w:sz w:val="14"/>
              </w:rPr>
              <w:t>2–4%</w:t>
            </w:r>
          </w:p>
        </w:tc>
        <w:tc>
          <w:tcPr>
            <w:tcW w:type="dxa" w:w="785"/>
          </w:tcPr>
          <w:p>
            <w:r>
              <w:rPr>
                <w:sz w:val="14"/>
              </w:rPr>
              <w:t>-2% to -10%</w:t>
            </w:r>
          </w:p>
        </w:tc>
        <w:tc>
          <w:tcPr>
            <w:tcW w:type="dxa" w:w="785"/>
          </w:tcPr>
          <w:p>
            <w:r>
              <w:rPr>
                <w:sz w:val="14"/>
              </w:rPr>
              <w:t>Admin wages pressured; clinical AI-supervision and informatics premium increases; staffing mix shifts</w:t>
            </w:r>
          </w:p>
        </w:tc>
        <w:tc>
          <w:tcPr>
            <w:tcW w:type="dxa" w:w="785"/>
          </w:tcPr>
          <w:p>
            <w:r>
              <w:rPr>
                <w:sz w:val="14"/>
              </w:rPr>
              <w:t>Lower admin cost; potential quality gains; regulatory/clinical safety constraints slow full automation</w:t>
            </w:r>
          </w:p>
        </w:tc>
        <w:tc>
          <w:tcPr>
            <w:tcW w:type="dxa" w:w="785"/>
          </w:tcPr>
          <w:p>
            <w:r>
              <w:rPr>
                <w:sz w:val="14"/>
              </w:rPr>
              <w:t>Moderate: healthcare providers’ margin pressure; revenue cycle disruption affects cashflows</w:t>
            </w:r>
          </w:p>
        </w:tc>
        <w:tc>
          <w:tcPr>
            <w:tcW w:type="dxa" w:w="785"/>
          </w:tcPr>
          <w:p>
            <w:r>
              <w:rPr>
                <w:sz w:val="14"/>
              </w:rPr>
              <w:t>Broad national footprint; local impacts near large hospital systems and payer hubs</w:t>
            </w:r>
          </w:p>
        </w:tc>
      </w:tr>
      <w:tr>
        <w:tc>
          <w:tcPr>
            <w:tcW w:type="dxa" w:w="785"/>
          </w:tcPr>
          <w:p>
            <w:r>
              <w:rPr>
                <w:sz w:val="14"/>
              </w:rPr>
              <w:t>4. Technology (software dev, IT ops, QA, support)</w:t>
            </w:r>
          </w:p>
        </w:tc>
        <w:tc>
          <w:tcPr>
            <w:tcW w:type="dxa" w:w="785"/>
          </w:tcPr>
          <w:p>
            <w:r>
              <w:rPr>
                <w:sz w:val="14"/>
              </w:rPr>
              <w:t>2.914</w:t>
            </w:r>
          </w:p>
        </w:tc>
        <w:tc>
          <w:tcPr>
            <w:tcW w:type="dxa" w:w="785"/>
          </w:tcPr>
          <w:p>
            <w:r>
              <w:rPr>
                <w:sz w:val="14"/>
              </w:rPr>
              <w:t>Tier-1 support, QA, routine coding, documentation, IT service desks; some product roles augmented</w:t>
            </w:r>
          </w:p>
        </w:tc>
        <w:tc>
          <w:tcPr>
            <w:tcW w:type="dxa" w:w="785"/>
          </w:tcPr>
          <w:p>
            <w:r>
              <w:rPr>
                <w:sz w:val="14"/>
              </w:rPr>
              <w:t>5–10%</w:t>
            </w:r>
          </w:p>
        </w:tc>
        <w:tc>
          <w:tcPr>
            <w:tcW w:type="dxa" w:w="785"/>
          </w:tcPr>
          <w:p>
            <w:r>
              <w:rPr>
                <w:sz w:val="14"/>
              </w:rPr>
              <w:t>8–18%</w:t>
            </w:r>
          </w:p>
        </w:tc>
        <w:tc>
          <w:tcPr>
            <w:tcW w:type="dxa" w:w="785"/>
          </w:tcPr>
          <w:p>
            <w:r>
              <w:rPr>
                <w:sz w:val="14"/>
              </w:rPr>
              <w:t>4–8%</w:t>
            </w:r>
          </w:p>
        </w:tc>
        <w:tc>
          <w:tcPr>
            <w:tcW w:type="dxa" w:w="785"/>
          </w:tcPr>
          <w:p>
            <w:r>
              <w:rPr>
                <w:sz w:val="14"/>
              </w:rPr>
              <w:t>-4% to -14%</w:t>
            </w:r>
          </w:p>
        </w:tc>
        <w:tc>
          <w:tcPr>
            <w:tcW w:type="dxa" w:w="785"/>
          </w:tcPr>
          <w:p>
            <w:r>
              <w:rPr>
                <w:sz w:val="14"/>
              </w:rPr>
              <w:t>High-end AI/ML and systems premium persists; routine developer wages compress; ‘10x AI developer’ effect</w:t>
            </w:r>
          </w:p>
        </w:tc>
        <w:tc>
          <w:tcPr>
            <w:tcW w:type="dxa" w:w="785"/>
          </w:tcPr>
          <w:p>
            <w:r>
              <w:rPr>
                <w:sz w:val="14"/>
              </w:rPr>
              <w:t>Productivity surge; intense competitive churn; vendor concentration increases</w:t>
            </w:r>
          </w:p>
        </w:tc>
        <w:tc>
          <w:tcPr>
            <w:tcW w:type="dxa" w:w="785"/>
          </w:tcPr>
          <w:p>
            <w:r>
              <w:rPr>
                <w:sz w:val="14"/>
              </w:rPr>
              <w:t>Counterparty/vendor concentration; equity/market risk; C&amp;I to tech firms; operational dependence risk</w:t>
            </w:r>
          </w:p>
        </w:tc>
        <w:tc>
          <w:tcPr>
            <w:tcW w:type="dxa" w:w="785"/>
          </w:tcPr>
          <w:p>
            <w:r>
              <w:rPr>
                <w:sz w:val="14"/>
              </w:rPr>
              <w:t>SF Bay, Seattle, Austin, NYC; global hubs</w:t>
            </w:r>
          </w:p>
        </w:tc>
      </w:tr>
      <w:tr>
        <w:tc>
          <w:tcPr>
            <w:tcW w:type="dxa" w:w="785"/>
          </w:tcPr>
          <w:p>
            <w:r>
              <w:rPr>
                <w:sz w:val="14"/>
              </w:rPr>
              <w:t>5. Retail &amp; Consumer (e-commerce ops, CS, merchandising, supply chain)</w:t>
            </w:r>
          </w:p>
        </w:tc>
        <w:tc>
          <w:tcPr>
            <w:tcW w:type="dxa" w:w="785"/>
          </w:tcPr>
          <w:p>
            <w:r>
              <w:rPr>
                <w:sz w:val="14"/>
              </w:rPr>
              <w:t>15.539</w:t>
            </w:r>
          </w:p>
        </w:tc>
        <w:tc>
          <w:tcPr>
            <w:tcW w:type="dxa" w:w="785"/>
          </w:tcPr>
          <w:p>
            <w:r>
              <w:rPr>
                <w:sz w:val="14"/>
              </w:rPr>
              <w:t>Customer service, merchandising analytics, marketing ops, back office, inventory planning</w:t>
            </w:r>
          </w:p>
        </w:tc>
        <w:tc>
          <w:tcPr>
            <w:tcW w:type="dxa" w:w="785"/>
          </w:tcPr>
          <w:p>
            <w:r>
              <w:rPr>
                <w:sz w:val="14"/>
              </w:rPr>
              <w:t>3–7%</w:t>
            </w:r>
          </w:p>
        </w:tc>
        <w:tc>
          <w:tcPr>
            <w:tcW w:type="dxa" w:w="785"/>
          </w:tcPr>
          <w:p>
            <w:r>
              <w:rPr>
                <w:sz w:val="14"/>
              </w:rPr>
              <w:t>5–12%</w:t>
            </w:r>
          </w:p>
        </w:tc>
        <w:tc>
          <w:tcPr>
            <w:tcW w:type="dxa" w:w="785"/>
          </w:tcPr>
          <w:p>
            <w:r>
              <w:rPr>
                <w:sz w:val="14"/>
              </w:rPr>
              <w:t>2–4%</w:t>
            </w:r>
          </w:p>
        </w:tc>
        <w:tc>
          <w:tcPr>
            <w:tcW w:type="dxa" w:w="785"/>
          </w:tcPr>
          <w:p>
            <w:r>
              <w:rPr>
                <w:sz w:val="14"/>
              </w:rPr>
              <w:t>-1% to -10%</w:t>
            </w:r>
          </w:p>
        </w:tc>
        <w:tc>
          <w:tcPr>
            <w:tcW w:type="dxa" w:w="785"/>
          </w:tcPr>
          <w:p>
            <w:r>
              <w:rPr>
                <w:sz w:val="14"/>
              </w:rPr>
              <w:t>Frontline wage floor may hold; back-office routine roles compressed; AI-enabled management premium</w:t>
            </w:r>
          </w:p>
        </w:tc>
        <w:tc>
          <w:tcPr>
            <w:tcW w:type="dxa" w:w="785"/>
          </w:tcPr>
          <w:p>
            <w:r>
              <w:rPr>
                <w:sz w:val="14"/>
              </w:rPr>
              <w:t>Margin pressure; stronger price discrimination; survivors gain productivity; weaker retailers exit</w:t>
            </w:r>
          </w:p>
        </w:tc>
        <w:tc>
          <w:tcPr>
            <w:tcW w:type="dxa" w:w="785"/>
          </w:tcPr>
          <w:p>
            <w:r>
              <w:rPr>
                <w:sz w:val="14"/>
              </w:rPr>
              <w:t>CRE retail exposure; C&amp;I to retailers; consumer credit sensitivity to retail job losses</w:t>
            </w:r>
          </w:p>
        </w:tc>
        <w:tc>
          <w:tcPr>
            <w:tcW w:type="dxa" w:w="785"/>
          </w:tcPr>
          <w:p>
            <w:r>
              <w:rPr>
                <w:sz w:val="14"/>
              </w:rPr>
              <w:t>Suburban and exurban retail corridors; distribution/logistics nodes</w:t>
            </w:r>
          </w:p>
        </w:tc>
      </w:tr>
      <w:tr>
        <w:tc>
          <w:tcPr>
            <w:tcW w:type="dxa" w:w="785"/>
          </w:tcPr>
          <w:p>
            <w:r>
              <w:rPr>
                <w:sz w:val="14"/>
              </w:rPr>
              <w:t>6. Manufacturing (design, QC, supply chain, admin support)</w:t>
            </w:r>
          </w:p>
        </w:tc>
        <w:tc>
          <w:tcPr>
            <w:tcW w:type="dxa" w:w="785"/>
          </w:tcPr>
          <w:p>
            <w:r>
              <w:rPr>
                <w:sz w:val="14"/>
              </w:rPr>
              <w:t>12.692</w:t>
            </w:r>
          </w:p>
        </w:tc>
        <w:tc>
          <w:tcPr>
            <w:tcW w:type="dxa" w:w="785"/>
          </w:tcPr>
          <w:p>
            <w:r>
              <w:rPr>
                <w:sz w:val="14"/>
              </w:rPr>
              <w:t>Design engineering support, quality inspection, supply chain planning, procurement, plant admin</w:t>
            </w:r>
          </w:p>
        </w:tc>
        <w:tc>
          <w:tcPr>
            <w:tcW w:type="dxa" w:w="785"/>
          </w:tcPr>
          <w:p>
            <w:r>
              <w:rPr>
                <w:sz w:val="14"/>
              </w:rPr>
              <w:t>2–5%</w:t>
            </w:r>
          </w:p>
        </w:tc>
        <w:tc>
          <w:tcPr>
            <w:tcW w:type="dxa" w:w="785"/>
          </w:tcPr>
          <w:p>
            <w:r>
              <w:rPr>
                <w:sz w:val="14"/>
              </w:rPr>
              <w:t>4–8%</w:t>
            </w:r>
          </w:p>
        </w:tc>
        <w:tc>
          <w:tcPr>
            <w:tcW w:type="dxa" w:w="785"/>
          </w:tcPr>
          <w:p>
            <w:r>
              <w:rPr>
                <w:sz w:val="14"/>
              </w:rPr>
              <w:t>1–3%</w:t>
            </w:r>
          </w:p>
        </w:tc>
        <w:tc>
          <w:tcPr>
            <w:tcW w:type="dxa" w:w="785"/>
          </w:tcPr>
          <w:p>
            <w:r>
              <w:rPr>
                <w:sz w:val="14"/>
              </w:rPr>
              <w:t>-1% to -7%</w:t>
            </w:r>
          </w:p>
        </w:tc>
        <w:tc>
          <w:tcPr>
            <w:tcW w:type="dxa" w:w="785"/>
          </w:tcPr>
          <w:p>
            <w:r>
              <w:rPr>
                <w:sz w:val="14"/>
              </w:rPr>
              <w:t>Skilled technician and automation supervisor premium; routine admin support wages pressured</w:t>
            </w:r>
          </w:p>
        </w:tc>
        <w:tc>
          <w:tcPr>
            <w:tcW w:type="dxa" w:w="785"/>
          </w:tcPr>
          <w:p>
            <w:r>
              <w:rPr>
                <w:sz w:val="14"/>
              </w:rPr>
              <w:t>Higher productivity and quality; reshoring economics improve, but labor share declines</w:t>
            </w:r>
          </w:p>
        </w:tc>
        <w:tc>
          <w:tcPr>
            <w:tcW w:type="dxa" w:w="785"/>
          </w:tcPr>
          <w:p>
            <w:r>
              <w:rPr>
                <w:sz w:val="14"/>
              </w:rPr>
              <w:t>Regional C&amp;I and CRE; supplier credit stress; leveraged lending in cyclical manufacturing subsectors</w:t>
            </w:r>
          </w:p>
        </w:tc>
        <w:tc>
          <w:tcPr>
            <w:tcW w:type="dxa" w:w="785"/>
          </w:tcPr>
          <w:p>
            <w:r>
              <w:rPr>
                <w:sz w:val="14"/>
              </w:rPr>
              <w:t>Industrial Midwest/South; export-oriented corridors</w:t>
            </w:r>
          </w:p>
        </w:tc>
      </w:tr>
      <w:tr>
        <w:tc>
          <w:tcPr>
            <w:tcW w:type="dxa" w:w="785"/>
          </w:tcPr>
          <w:p>
            <w:r>
              <w:rPr>
                <w:sz w:val="14"/>
              </w:rPr>
              <w:t>7. Media &amp; Entertainment (content, journalism, production)</w:t>
            </w:r>
          </w:p>
        </w:tc>
        <w:tc>
          <w:tcPr>
            <w:tcW w:type="dxa" w:w="785"/>
          </w:tcPr>
          <w:p>
            <w:r>
              <w:rPr>
                <w:sz w:val="14"/>
              </w:rPr>
              <w:t>2.708</w:t>
            </w:r>
          </w:p>
        </w:tc>
        <w:tc>
          <w:tcPr>
            <w:tcW w:type="dxa" w:w="785"/>
          </w:tcPr>
          <w:p>
            <w:r>
              <w:rPr>
                <w:sz w:val="14"/>
              </w:rPr>
              <w:t>Routine content generation, editing, localization, ad ops, newsroom support, basic production</w:t>
            </w:r>
          </w:p>
        </w:tc>
        <w:tc>
          <w:tcPr>
            <w:tcW w:type="dxa" w:w="785"/>
          </w:tcPr>
          <w:p>
            <w:r>
              <w:rPr>
                <w:sz w:val="14"/>
              </w:rPr>
              <w:t>10–20%</w:t>
            </w:r>
          </w:p>
        </w:tc>
        <w:tc>
          <w:tcPr>
            <w:tcW w:type="dxa" w:w="785"/>
          </w:tcPr>
          <w:p>
            <w:r>
              <w:rPr>
                <w:sz w:val="14"/>
              </w:rPr>
              <w:t>15–30%</w:t>
            </w:r>
          </w:p>
        </w:tc>
        <w:tc>
          <w:tcPr>
            <w:tcW w:type="dxa" w:w="785"/>
          </w:tcPr>
          <w:p>
            <w:r>
              <w:rPr>
                <w:sz w:val="14"/>
              </w:rPr>
              <w:t>3–6%</w:t>
            </w:r>
          </w:p>
        </w:tc>
        <w:tc>
          <w:tcPr>
            <w:tcW w:type="dxa" w:w="785"/>
          </w:tcPr>
          <w:p>
            <w:r>
              <w:rPr>
                <w:sz w:val="14"/>
              </w:rPr>
              <w:t>-12% to -27%</w:t>
            </w:r>
          </w:p>
        </w:tc>
        <w:tc>
          <w:tcPr>
            <w:tcW w:type="dxa" w:w="785"/>
          </w:tcPr>
          <w:p>
            <w:r>
              <w:rPr>
                <w:sz w:val="14"/>
              </w:rPr>
              <w:t>Winner-take-more for top creators; wage pressure for mid-tier creatives; rights/IP disputes</w:t>
            </w:r>
          </w:p>
        </w:tc>
        <w:tc>
          <w:tcPr>
            <w:tcW w:type="dxa" w:w="785"/>
          </w:tcPr>
          <w:p>
            <w:r>
              <w:rPr>
                <w:sz w:val="14"/>
              </w:rPr>
              <w:t>Ad and subscription models disrupted; platform consolidation; IP litigation and new licensing regimes</w:t>
            </w:r>
          </w:p>
        </w:tc>
        <w:tc>
          <w:tcPr>
            <w:tcW w:type="dxa" w:w="785"/>
          </w:tcPr>
          <w:p>
            <w:r>
              <w:rPr>
                <w:sz w:val="14"/>
              </w:rPr>
              <w:t>C&amp;I to media firms; ad-tech volatility; CRE in media hubs; reputational risks for AI content misuse</w:t>
            </w:r>
          </w:p>
        </w:tc>
        <w:tc>
          <w:tcPr>
            <w:tcW w:type="dxa" w:w="785"/>
          </w:tcPr>
          <w:p>
            <w:r>
              <w:rPr>
                <w:sz w:val="14"/>
              </w:rPr>
              <w:t>NYC/LA; global production hubs; local journalism deserts worsen</w:t>
            </w:r>
          </w:p>
        </w:tc>
      </w:tr>
      <w:tr>
        <w:tc>
          <w:tcPr>
            <w:tcW w:type="dxa" w:w="785"/>
          </w:tcPr>
          <w:p>
            <w:r>
              <w:rPr>
                <w:sz w:val="14"/>
              </w:rPr>
              <w:t>8. Real Estate (brokerage, property mgmt, leasing, construction services)</w:t>
            </w:r>
          </w:p>
        </w:tc>
        <w:tc>
          <w:tcPr>
            <w:tcW w:type="dxa" w:w="785"/>
          </w:tcPr>
          <w:p>
            <w:r>
              <w:rPr>
                <w:sz w:val="14"/>
              </w:rPr>
              <w:t>1.882</w:t>
            </w:r>
          </w:p>
        </w:tc>
        <w:tc>
          <w:tcPr>
            <w:tcW w:type="dxa" w:w="785"/>
          </w:tcPr>
          <w:p>
            <w:r>
              <w:rPr>
                <w:sz w:val="14"/>
              </w:rPr>
              <w:t>Brokerage support, property admin, leasing documentation, valuation comps, title/closing workflows</w:t>
            </w:r>
          </w:p>
        </w:tc>
        <w:tc>
          <w:tcPr>
            <w:tcW w:type="dxa" w:w="785"/>
          </w:tcPr>
          <w:p>
            <w:r>
              <w:rPr>
                <w:sz w:val="14"/>
              </w:rPr>
              <w:t>6–12%</w:t>
            </w:r>
          </w:p>
        </w:tc>
        <w:tc>
          <w:tcPr>
            <w:tcW w:type="dxa" w:w="785"/>
          </w:tcPr>
          <w:p>
            <w:r>
              <w:rPr>
                <w:sz w:val="14"/>
              </w:rPr>
              <w:t>10–20%</w:t>
            </w:r>
          </w:p>
        </w:tc>
        <w:tc>
          <w:tcPr>
            <w:tcW w:type="dxa" w:w="785"/>
          </w:tcPr>
          <w:p>
            <w:r>
              <w:rPr>
                <w:sz w:val="14"/>
              </w:rPr>
              <w:t>2–4%</w:t>
            </w:r>
          </w:p>
        </w:tc>
        <w:tc>
          <w:tcPr>
            <w:tcW w:type="dxa" w:w="785"/>
          </w:tcPr>
          <w:p>
            <w:r>
              <w:rPr>
                <w:sz w:val="14"/>
              </w:rPr>
              <w:t>-8% to -18%</w:t>
            </w:r>
          </w:p>
        </w:tc>
        <w:tc>
          <w:tcPr>
            <w:tcW w:type="dxa" w:w="785"/>
          </w:tcPr>
          <w:p>
            <w:r>
              <w:rPr>
                <w:sz w:val="14"/>
              </w:rPr>
              <w:t>Commission-based roles polarize; routine admin compressed</w:t>
            </w:r>
          </w:p>
        </w:tc>
        <w:tc>
          <w:tcPr>
            <w:tcW w:type="dxa" w:w="785"/>
          </w:tcPr>
          <w:p>
            <w:r>
              <w:rPr>
                <w:sz w:val="14"/>
              </w:rPr>
              <w:t>Transaction volumes sensitive to macro; AI reduces friction and headcount in admin-heavy functions</w:t>
            </w:r>
          </w:p>
        </w:tc>
        <w:tc>
          <w:tcPr>
            <w:tcW w:type="dxa" w:w="785"/>
          </w:tcPr>
          <w:p>
            <w:r>
              <w:rPr>
                <w:sz w:val="14"/>
              </w:rPr>
              <w:t>CRE underwriting and valuation risk; mortgage origination volume shifts; stress in office leasing</w:t>
            </w:r>
          </w:p>
        </w:tc>
        <w:tc>
          <w:tcPr>
            <w:tcW w:type="dxa" w:w="785"/>
          </w:tcPr>
          <w:p>
            <w:r>
              <w:rPr>
                <w:sz w:val="14"/>
              </w:rPr>
              <w:t>Metro markets with high transaction volume; office-heavy CBDs</w:t>
            </w:r>
          </w:p>
        </w:tc>
      </w:tr>
      <w:tr>
        <w:tc>
          <w:tcPr>
            <w:tcW w:type="dxa" w:w="785"/>
          </w:tcPr>
          <w:p>
            <w:r>
              <w:rPr>
                <w:sz w:val="14"/>
              </w:rPr>
              <w:t>9. Education (admin, content delivery, assessment, tutoring)</w:t>
            </w:r>
          </w:p>
        </w:tc>
        <w:tc>
          <w:tcPr>
            <w:tcW w:type="dxa" w:w="785"/>
          </w:tcPr>
          <w:p>
            <w:r>
              <w:rPr>
                <w:sz w:val="14"/>
              </w:rPr>
              <w:t>3.988</w:t>
            </w:r>
          </w:p>
        </w:tc>
        <w:tc>
          <w:tcPr>
            <w:tcW w:type="dxa" w:w="785"/>
          </w:tcPr>
          <w:p>
            <w:r>
              <w:rPr>
                <w:sz w:val="14"/>
              </w:rPr>
              <w:t>Administrative support, test/assessment workflows, content production, basic tutoring</w:t>
            </w:r>
          </w:p>
        </w:tc>
        <w:tc>
          <w:tcPr>
            <w:tcW w:type="dxa" w:w="785"/>
          </w:tcPr>
          <w:p>
            <w:r>
              <w:rPr>
                <w:sz w:val="14"/>
              </w:rPr>
              <w:t>3–6%</w:t>
            </w:r>
          </w:p>
        </w:tc>
        <w:tc>
          <w:tcPr>
            <w:tcW w:type="dxa" w:w="785"/>
          </w:tcPr>
          <w:p>
            <w:r>
              <w:rPr>
                <w:sz w:val="14"/>
              </w:rPr>
              <w:t>5–10%</w:t>
            </w:r>
          </w:p>
        </w:tc>
        <w:tc>
          <w:tcPr>
            <w:tcW w:type="dxa" w:w="785"/>
          </w:tcPr>
          <w:p>
            <w:r>
              <w:rPr>
                <w:sz w:val="14"/>
              </w:rPr>
              <w:t>2–4%</w:t>
            </w:r>
          </w:p>
        </w:tc>
        <w:tc>
          <w:tcPr>
            <w:tcW w:type="dxa" w:w="785"/>
          </w:tcPr>
          <w:p>
            <w:r>
              <w:rPr>
                <w:sz w:val="14"/>
              </w:rPr>
              <w:t>-1% to -8%</w:t>
            </w:r>
          </w:p>
        </w:tc>
        <w:tc>
          <w:tcPr>
            <w:tcW w:type="dxa" w:w="785"/>
          </w:tcPr>
          <w:p>
            <w:r>
              <w:rPr>
                <w:sz w:val="14"/>
              </w:rPr>
              <w:t>Premium for high-touch instruction and AI-enabled pedagogy; admin wages pressured</w:t>
            </w:r>
          </w:p>
        </w:tc>
        <w:tc>
          <w:tcPr>
            <w:tcW w:type="dxa" w:w="785"/>
          </w:tcPr>
          <w:p>
            <w:r>
              <w:rPr>
                <w:sz w:val="14"/>
              </w:rPr>
              <w:t>Hybrid delivery scales; new providers enter; incumbents face pricing pressure</w:t>
            </w:r>
          </w:p>
        </w:tc>
        <w:tc>
          <w:tcPr>
            <w:tcW w:type="dxa" w:w="785"/>
          </w:tcPr>
          <w:p>
            <w:r>
              <w:rPr>
                <w:sz w:val="14"/>
              </w:rPr>
              <w:t>Student loan performance sensitive to graduate outcomes; C&amp;I to for-profit education providers</w:t>
            </w:r>
          </w:p>
        </w:tc>
        <w:tc>
          <w:tcPr>
            <w:tcW w:type="dxa" w:w="785"/>
          </w:tcPr>
          <w:p>
            <w:r>
              <w:rPr>
                <w:sz w:val="14"/>
              </w:rPr>
              <w:t>College towns; urban private education clusters</w:t>
            </w:r>
          </w:p>
        </w:tc>
      </w:tr>
      <w:tr>
        <w:tc>
          <w:tcPr>
            <w:tcW w:type="dxa" w:w="785"/>
          </w:tcPr>
          <w:p>
            <w:r>
              <w:rPr>
                <w:sz w:val="14"/>
              </w:rPr>
              <w:t>10. Government (admin, social services, defense/intelligence, regulators)</w:t>
            </w:r>
          </w:p>
        </w:tc>
        <w:tc>
          <w:tcPr>
            <w:tcW w:type="dxa" w:w="785"/>
          </w:tcPr>
          <w:p>
            <w:r>
              <w:rPr>
                <w:sz w:val="14"/>
              </w:rPr>
              <w:t>23.411</w:t>
            </w:r>
          </w:p>
        </w:tc>
        <w:tc>
          <w:tcPr>
            <w:tcW w:type="dxa" w:w="785"/>
          </w:tcPr>
          <w:p>
            <w:r>
              <w:rPr>
                <w:sz w:val="14"/>
              </w:rPr>
              <w:t>Back-office processing, benefits administration, case management triage, document review; analytics augmented</w:t>
            </w:r>
          </w:p>
        </w:tc>
        <w:tc>
          <w:tcPr>
            <w:tcW w:type="dxa" w:w="785"/>
          </w:tcPr>
          <w:p>
            <w:r>
              <w:rPr>
                <w:sz w:val="14"/>
              </w:rPr>
              <w:t>1–3%</w:t>
            </w:r>
          </w:p>
        </w:tc>
        <w:tc>
          <w:tcPr>
            <w:tcW w:type="dxa" w:w="785"/>
          </w:tcPr>
          <w:p>
            <w:r>
              <w:rPr>
                <w:sz w:val="14"/>
              </w:rPr>
              <w:t>2–6%</w:t>
            </w:r>
          </w:p>
        </w:tc>
        <w:tc>
          <w:tcPr>
            <w:tcW w:type="dxa" w:w="785"/>
          </w:tcPr>
          <w:p>
            <w:r>
              <w:rPr>
                <w:sz w:val="14"/>
              </w:rPr>
              <w:t>1–2%</w:t>
            </w:r>
          </w:p>
        </w:tc>
        <w:tc>
          <w:tcPr>
            <w:tcW w:type="dxa" w:w="785"/>
          </w:tcPr>
          <w:p>
            <w:r>
              <w:rPr>
                <w:sz w:val="14"/>
              </w:rPr>
              <w:t>0% to -5%</w:t>
            </w:r>
          </w:p>
        </w:tc>
        <w:tc>
          <w:tcPr>
            <w:tcW w:type="dxa" w:w="785"/>
          </w:tcPr>
          <w:p>
            <w:r>
              <w:rPr>
                <w:sz w:val="14"/>
              </w:rPr>
              <w:t>More limited; civil service constraints; premium for AI governance and cyber roles</w:t>
            </w:r>
          </w:p>
        </w:tc>
        <w:tc>
          <w:tcPr>
            <w:tcW w:type="dxa" w:w="785"/>
          </w:tcPr>
          <w:p>
            <w:r>
              <w:rPr>
                <w:sz w:val="14"/>
              </w:rPr>
              <w:t>Fiscal impacts through productivity and transfer demand; procurement shifts toward AI vendors</w:t>
            </w:r>
          </w:p>
        </w:tc>
        <w:tc>
          <w:tcPr>
            <w:tcW w:type="dxa" w:w="785"/>
          </w:tcPr>
          <w:p>
            <w:r>
              <w:rPr>
                <w:sz w:val="14"/>
              </w:rPr>
              <w:t>Indirect: fiscal policy affects macro; direct: contracting ecosystems and municipal credit</w:t>
            </w:r>
          </w:p>
        </w:tc>
        <w:tc>
          <w:tcPr>
            <w:tcW w:type="dxa" w:w="785"/>
          </w:tcPr>
          <w:p>
            <w:r>
              <w:rPr>
                <w:sz w:val="14"/>
              </w:rPr>
              <w:t>Washington DC metro; state capitals; defense hubs</w:t>
            </w:r>
          </w:p>
        </w:tc>
      </w:tr>
      <w:tr>
        <w:tc>
          <w:tcPr>
            <w:tcW w:type="dxa" w:w="785"/>
          </w:tcPr>
          <w:p>
            <w:r>
              <w:rPr>
                <w:sz w:val="14"/>
              </w:rPr>
              <w:t>11. Transportation &amp; Logistics (dispatch, routing, autonomous timeline)</w:t>
            </w:r>
          </w:p>
        </w:tc>
        <w:tc>
          <w:tcPr>
            <w:tcW w:type="dxa" w:w="785"/>
          </w:tcPr>
          <w:p>
            <w:r>
              <w:rPr>
                <w:sz w:val="14"/>
              </w:rPr>
              <w:t>6.665</w:t>
            </w:r>
          </w:p>
        </w:tc>
        <w:tc>
          <w:tcPr>
            <w:tcW w:type="dxa" w:w="785"/>
          </w:tcPr>
          <w:p>
            <w:r>
              <w:rPr>
                <w:sz w:val="14"/>
              </w:rPr>
              <w:t>Dispatching, scheduling, customer support, warehouse coordination, back office; autonomy longer tail</w:t>
            </w:r>
          </w:p>
        </w:tc>
        <w:tc>
          <w:tcPr>
            <w:tcW w:type="dxa" w:w="785"/>
          </w:tcPr>
          <w:p>
            <w:r>
              <w:rPr>
                <w:sz w:val="14"/>
              </w:rPr>
              <w:t>2–4%</w:t>
            </w:r>
          </w:p>
        </w:tc>
        <w:tc>
          <w:tcPr>
            <w:tcW w:type="dxa" w:w="785"/>
          </w:tcPr>
          <w:p>
            <w:r>
              <w:rPr>
                <w:sz w:val="14"/>
              </w:rPr>
              <w:t>3–7%</w:t>
            </w:r>
          </w:p>
        </w:tc>
        <w:tc>
          <w:tcPr>
            <w:tcW w:type="dxa" w:w="785"/>
          </w:tcPr>
          <w:p>
            <w:r>
              <w:rPr>
                <w:sz w:val="14"/>
              </w:rPr>
              <w:t>1–2%</w:t>
            </w:r>
          </w:p>
        </w:tc>
        <w:tc>
          <w:tcPr>
            <w:tcW w:type="dxa" w:w="785"/>
          </w:tcPr>
          <w:p>
            <w:r>
              <w:rPr>
                <w:sz w:val="14"/>
              </w:rPr>
              <w:t>-1% to -6%</w:t>
            </w:r>
          </w:p>
        </w:tc>
        <w:tc>
          <w:tcPr>
            <w:tcW w:type="dxa" w:w="785"/>
          </w:tcPr>
          <w:p>
            <w:r>
              <w:rPr>
                <w:sz w:val="14"/>
              </w:rPr>
              <w:t>Ops analyst premium; routine admin compression; drivers less affected until autonomy matures</w:t>
            </w:r>
          </w:p>
        </w:tc>
        <w:tc>
          <w:tcPr>
            <w:tcW w:type="dxa" w:w="785"/>
          </w:tcPr>
          <w:p>
            <w:r>
              <w:rPr>
                <w:sz w:val="14"/>
              </w:rPr>
              <w:t>Efficiency gains; competitive pressure on margins; consolidation</w:t>
            </w:r>
          </w:p>
        </w:tc>
        <w:tc>
          <w:tcPr>
            <w:tcW w:type="dxa" w:w="785"/>
          </w:tcPr>
          <w:p>
            <w:r>
              <w:rPr>
                <w:sz w:val="14"/>
              </w:rPr>
              <w:t>C&amp;I to logistics firms; equipment finance; CRE industrial property dynamics</w:t>
            </w:r>
          </w:p>
        </w:tc>
        <w:tc>
          <w:tcPr>
            <w:tcW w:type="dxa" w:w="785"/>
          </w:tcPr>
          <w:p>
            <w:r>
              <w:rPr>
                <w:sz w:val="14"/>
              </w:rPr>
              <w:t>Logistics hubs; port cities; distribution corridors</w:t>
            </w:r>
          </w:p>
        </w:tc>
      </w:tr>
      <w:tr>
        <w:tc>
          <w:tcPr>
            <w:tcW w:type="dxa" w:w="785"/>
          </w:tcPr>
          <w:p>
            <w:r>
              <w:rPr>
                <w:sz w:val="14"/>
              </w:rPr>
              <w:t>12. Energy (utilities, oil &amp; gas ops, trading, maintenance prediction)</w:t>
            </w:r>
          </w:p>
        </w:tc>
        <w:tc>
          <w:tcPr>
            <w:tcW w:type="dxa" w:w="785"/>
          </w:tcPr>
          <w:p>
            <w:r>
              <w:rPr>
                <w:sz w:val="14"/>
              </w:rPr>
              <w:t>0.601</w:t>
            </w:r>
          </w:p>
        </w:tc>
        <w:tc>
          <w:tcPr>
            <w:tcW w:type="dxa" w:w="785"/>
          </w:tcPr>
          <w:p>
            <w:r>
              <w:rPr>
                <w:sz w:val="14"/>
              </w:rPr>
              <w:t>Operations optimization, maintenance planning, trading analytics, customer service, back office</w:t>
            </w:r>
          </w:p>
        </w:tc>
        <w:tc>
          <w:tcPr>
            <w:tcW w:type="dxa" w:w="785"/>
          </w:tcPr>
          <w:p>
            <w:r>
              <w:rPr>
                <w:sz w:val="14"/>
              </w:rPr>
              <w:t>2–4%</w:t>
            </w:r>
          </w:p>
        </w:tc>
        <w:tc>
          <w:tcPr>
            <w:tcW w:type="dxa" w:w="785"/>
          </w:tcPr>
          <w:p>
            <w:r>
              <w:rPr>
                <w:sz w:val="14"/>
              </w:rPr>
              <w:t>3–6%</w:t>
            </w:r>
          </w:p>
        </w:tc>
        <w:tc>
          <w:tcPr>
            <w:tcW w:type="dxa" w:w="785"/>
          </w:tcPr>
          <w:p>
            <w:r>
              <w:rPr>
                <w:sz w:val="14"/>
              </w:rPr>
              <w:t>1–2%</w:t>
            </w:r>
          </w:p>
        </w:tc>
        <w:tc>
          <w:tcPr>
            <w:tcW w:type="dxa" w:w="785"/>
          </w:tcPr>
          <w:p>
            <w:r>
              <w:rPr>
                <w:sz w:val="14"/>
              </w:rPr>
              <w:t>-1% to -5%</w:t>
            </w:r>
          </w:p>
        </w:tc>
        <w:tc>
          <w:tcPr>
            <w:tcW w:type="dxa" w:w="785"/>
          </w:tcPr>
          <w:p>
            <w:r>
              <w:rPr>
                <w:sz w:val="14"/>
              </w:rPr>
              <w:t>Premium for reliability engineering and cyber; limited broad wage compression due to safety constraints</w:t>
            </w:r>
          </w:p>
        </w:tc>
        <w:tc>
          <w:tcPr>
            <w:tcW w:type="dxa" w:w="785"/>
          </w:tcPr>
          <w:p>
            <w:r>
              <w:rPr>
                <w:sz w:val="14"/>
              </w:rPr>
              <w:t>Better utilization and outage reduction; trading strategies change; regulatory scrutiny of critical infrastructure</w:t>
            </w:r>
          </w:p>
        </w:tc>
        <w:tc>
          <w:tcPr>
            <w:tcW w:type="dxa" w:w="785"/>
          </w:tcPr>
          <w:p>
            <w:r>
              <w:rPr>
                <w:sz w:val="14"/>
              </w:rPr>
              <w:t>Project finance; commodity and counterparty risk; critical infrastructure operational resilience</w:t>
            </w:r>
          </w:p>
        </w:tc>
        <w:tc>
          <w:tcPr>
            <w:tcW w:type="dxa" w:w="785"/>
          </w:tcPr>
          <w:p>
            <w:r>
              <w:rPr>
                <w:sz w:val="14"/>
              </w:rPr>
              <w:t>Energy corridors (TX, Gulf Coast) and utility service territories</w:t>
            </w:r>
          </w:p>
        </w:tc>
      </w:tr>
    </w:tbl>
    <w:p/>
    <w:p>
      <w:pPr>
        <w:pStyle w:val="Heading2"/>
      </w:pPr>
      <w:r>
        <w:t>5.1 Key cross-industry themes</w:t>
      </w:r>
    </w:p>
    <w:p>
      <w:pPr>
        <w:pStyle w:val="ListBullet"/>
      </w:pPr>
      <w:r>
        <w:t>White-collar concentration: Unlike prior automation waves that primarily affected routine manual work, C1 concentrates early displacement in routine cognitive and administrative tasks (professional services, finance, media, and corporate back offices).</w:t>
      </w:r>
    </w:p>
    <w:p>
      <w:pPr>
        <w:pStyle w:val="ListBullet"/>
      </w:pPr>
      <w:r>
        <w:t>Metro and office CRE linkage: Professional services and finance are concentrated in office-heavy metros. Displacement therefore interacts with office demand and CRE valuations (a second-order amplifier of bank losses).</w:t>
      </w:r>
    </w:p>
    <w:p>
      <w:pPr>
        <w:pStyle w:val="ListBullet"/>
      </w:pPr>
      <w:r>
        <w:t>Entry-level hiring compression: Many ‘junior’ roles are task-heavy and routinized (analyst, associate, coordinator). Under rapid AI adoption, these roles shrink first, creating long-run talent pipeline risk.</w:t>
      </w:r>
    </w:p>
    <w:p>
      <w:pPr>
        <w:pStyle w:val="ListBullet"/>
      </w:pPr>
      <w:r>
        <w:t>Offshore shock: AI substitutes for routine outsourced service work, creating a macro shock in offshore labor markets and potentially feeding back through geopolitical and cross-border credit channels.</w:t>
      </w:r>
    </w:p>
    <w:p>
      <w:pPr>
        <w:pStyle w:val="Heading2"/>
      </w:pPr>
      <w:r>
        <w:t>5.2 ‘Uncomfortable questions’ stress probes (illustrative)</w:t>
      </w:r>
    </w:p>
    <w:p>
      <w:r>
        <w:t>Boards and policymakers should explicitly test localized shock narratives. The following probes are designed to force clarity on distributional impacts and the bank’s risk appetite for contributing to macro dislocation.</w:t>
      </w:r>
    </w:p>
    <w:p>
      <w:pPr>
        <w:pStyle w:val="ListBullet"/>
      </w:pPr>
      <w:r>
        <w:t>Offshore displacement probe: If AI reduces outsourced service demand by 30–50% over three years in major BPO hubs, what is the exposure through vendor concentration, operational resilience, and cross-border credit? What contractual and reputational commitments exist to vendors and locations?</w:t>
      </w:r>
    </w:p>
    <w:p>
      <w:pPr>
        <w:pStyle w:val="ListBullet"/>
      </w:pPr>
      <w:r>
        <w:t>Metro concentration probe (example: Charlotte, NC): If multiple large banks reduce operations and corporate function headcount by 20–30% over 3–5 years, what is the localized impact on home prices, small business delinquencies, and CRE occupancy? What is the bank’s direct and indirect credit exposure in that MSA?</w:t>
      </w:r>
    </w:p>
    <w:p>
      <w:pPr>
        <w:pStyle w:val="ListBullet"/>
      </w:pPr>
      <w:r>
        <w:t>Middle-income consumer probe: If white-collar unemployment rises materially among borrowers with large mortgages and student debt, how do delinquency transitions differ from prior recessions? Are underwriting and collections strategies adapted for this segment?</w:t>
      </w:r>
    </w:p>
    <w:p>
      <w:r>
        <w:br w:type="page"/>
      </w:r>
    </w:p>
    <w:p>
      <w:pPr>
        <w:pStyle w:val="Heading1"/>
      </w:pPr>
      <w:r>
        <w:t>6. Financial Institution-Specific Stress Quantification (Representative Large Bank)</w:t>
      </w:r>
    </w:p>
    <w:p>
      <w:r>
        <w:t>This section provides a quantified, CCAR-style stress output for a representative large U.S. bank comparable in scale to the largest U.S. institutions. Starting point values (revenue, expenses, assets, loans, deposits, headcount, and capital ratios) are anchored to publicly available disclosures used as a proxy for a large diversified bank. [R2] Institutions should replace these with internal FR Y‑9C / Call Report data and internal segment reporting.</w:t>
      </w:r>
    </w:p>
    <w:p>
      <w:pPr>
        <w:pStyle w:val="Heading2"/>
      </w:pPr>
      <w:r>
        <w:t>Exhibit 5. Representative bank starting point (illustrative, anchored to public disclosures)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6"/>
              </w:rPr>
              <w:t>Metric</w:t>
            </w:r>
          </w:p>
        </w:tc>
        <w:tc>
          <w:tcPr>
            <w:tcW w:type="dxa" w:w="4320"/>
          </w:tcPr>
          <w:p>
            <w:r>
              <w:rPr>
                <w:sz w:val="16"/>
              </w:rPr>
              <w:t>Starting value</w:t>
            </w:r>
          </w:p>
        </w:tc>
      </w:tr>
      <w:tr>
        <w:tc>
          <w:tcPr>
            <w:tcW w:type="dxa" w:w="4320"/>
          </w:tcPr>
          <w:p>
            <w:r>
              <w:rPr>
                <w:sz w:val="16"/>
              </w:rPr>
              <w:t>Total revenue ($B)</w:t>
            </w:r>
          </w:p>
        </w:tc>
        <w:tc>
          <w:tcPr>
            <w:tcW w:type="dxa" w:w="4320"/>
          </w:tcPr>
          <w:p>
            <w:r>
              <w:rPr>
                <w:sz w:val="16"/>
              </w:rPr>
              <w:t>83.699</w:t>
            </w:r>
          </w:p>
        </w:tc>
      </w:tr>
      <w:tr>
        <w:tc>
          <w:tcPr>
            <w:tcW w:type="dxa" w:w="4320"/>
          </w:tcPr>
          <w:p>
            <w:r>
              <w:rPr>
                <w:sz w:val="16"/>
              </w:rPr>
              <w:t>Noninterest expense ($B)</w:t>
            </w:r>
          </w:p>
        </w:tc>
        <w:tc>
          <w:tcPr>
            <w:tcW w:type="dxa" w:w="4320"/>
          </w:tcPr>
          <w:p>
            <w:r>
              <w:rPr>
                <w:sz w:val="16"/>
              </w:rPr>
              <w:t>54.842</w:t>
            </w:r>
          </w:p>
        </w:tc>
      </w:tr>
      <w:tr>
        <w:tc>
          <w:tcPr>
            <w:tcW w:type="dxa" w:w="4320"/>
          </w:tcPr>
          <w:p>
            <w:r>
              <w:rPr>
                <w:sz w:val="16"/>
              </w:rPr>
              <w:t>Pre-tax pre-provision (PTPP) ($B)</w:t>
            </w:r>
          </w:p>
        </w:tc>
        <w:tc>
          <w:tcPr>
            <w:tcW w:type="dxa" w:w="4320"/>
          </w:tcPr>
          <w:p>
            <w:r>
              <w:rPr>
                <w:sz w:val="16"/>
              </w:rPr>
              <w:t>28.857</w:t>
            </w:r>
          </w:p>
        </w:tc>
      </w:tr>
      <w:tr>
        <w:tc>
          <w:tcPr>
            <w:tcW w:type="dxa" w:w="4320"/>
          </w:tcPr>
          <w:p>
            <w:r>
              <w:rPr>
                <w:sz w:val="16"/>
              </w:rPr>
              <w:t>Provision for credit losses ($B)</w:t>
            </w:r>
          </w:p>
        </w:tc>
        <w:tc>
          <w:tcPr>
            <w:tcW w:type="dxa" w:w="4320"/>
          </w:tcPr>
          <w:p>
            <w:r>
              <w:rPr>
                <w:sz w:val="16"/>
              </w:rPr>
              <w:t>3.658</w:t>
            </w:r>
          </w:p>
        </w:tc>
      </w:tr>
      <w:tr>
        <w:tc>
          <w:tcPr>
            <w:tcW w:type="dxa" w:w="4320"/>
          </w:tcPr>
          <w:p>
            <w:r>
              <w:rPr>
                <w:sz w:val="16"/>
              </w:rPr>
              <w:t>Net income ($B)</w:t>
            </w:r>
          </w:p>
        </w:tc>
        <w:tc>
          <w:tcPr>
            <w:tcW w:type="dxa" w:w="4320"/>
          </w:tcPr>
          <w:p>
            <w:r>
              <w:rPr>
                <w:sz w:val="16"/>
              </w:rPr>
              <w:t>21.338</w:t>
            </w:r>
          </w:p>
        </w:tc>
      </w:tr>
      <w:tr>
        <w:tc>
          <w:tcPr>
            <w:tcW w:type="dxa" w:w="4320"/>
          </w:tcPr>
          <w:p>
            <w:r>
              <w:rPr>
                <w:sz w:val="16"/>
              </w:rPr>
              <w:t>Period-end assets ($B)</w:t>
            </w:r>
          </w:p>
        </w:tc>
        <w:tc>
          <w:tcPr>
            <w:tcW w:type="dxa" w:w="4320"/>
          </w:tcPr>
          <w:p>
            <w:r>
              <w:rPr>
                <w:sz w:val="16"/>
              </w:rPr>
              <w:t>2148.631</w:t>
            </w:r>
          </w:p>
        </w:tc>
      </w:tr>
      <w:tr>
        <w:tc>
          <w:tcPr>
            <w:tcW w:type="dxa" w:w="4320"/>
          </w:tcPr>
          <w:p>
            <w:r>
              <w:rPr>
                <w:sz w:val="16"/>
              </w:rPr>
              <w:t>Loans ($B)</w:t>
            </w:r>
          </w:p>
        </w:tc>
        <w:tc>
          <w:tcPr>
            <w:tcW w:type="dxa" w:w="4320"/>
          </w:tcPr>
          <w:p>
            <w:r>
              <w:rPr>
                <w:sz w:val="16"/>
              </w:rPr>
              <w:t>986.167</w:t>
            </w:r>
          </w:p>
        </w:tc>
      </w:tr>
      <w:tr>
        <w:tc>
          <w:tcPr>
            <w:tcW w:type="dxa" w:w="4320"/>
          </w:tcPr>
          <w:p>
            <w:r>
              <w:rPr>
                <w:sz w:val="16"/>
              </w:rPr>
              <w:t>Deposits ($B)</w:t>
            </w:r>
          </w:p>
        </w:tc>
        <w:tc>
          <w:tcPr>
            <w:tcW w:type="dxa" w:w="4320"/>
          </w:tcPr>
          <w:p>
            <w:r>
              <w:rPr>
                <w:sz w:val="16"/>
              </w:rPr>
              <w:t>1426.207</w:t>
            </w:r>
          </w:p>
        </w:tc>
      </w:tr>
      <w:tr>
        <w:tc>
          <w:tcPr>
            <w:tcW w:type="dxa" w:w="4320"/>
          </w:tcPr>
          <w:p>
            <w:r>
              <w:rPr>
                <w:sz w:val="16"/>
              </w:rPr>
              <w:t>Headcount (FTE)</w:t>
            </w:r>
          </w:p>
        </w:tc>
        <w:tc>
          <w:tcPr>
            <w:tcW w:type="dxa" w:w="4320"/>
          </w:tcPr>
          <w:p>
            <w:r>
              <w:rPr>
                <w:sz w:val="16"/>
              </w:rPr>
              <w:t>205198</w:t>
            </w:r>
          </w:p>
        </w:tc>
      </w:tr>
      <w:tr>
        <w:tc>
          <w:tcPr>
            <w:tcW w:type="dxa" w:w="4320"/>
          </w:tcPr>
          <w:p>
            <w:r>
              <w:rPr>
                <w:sz w:val="16"/>
              </w:rPr>
              <w:t>Risk-weighted assets (RWA) ($B)</w:t>
            </w:r>
          </w:p>
        </w:tc>
        <w:tc>
          <w:tcPr>
            <w:tcW w:type="dxa" w:w="4320"/>
          </w:tcPr>
          <w:p>
            <w:r>
              <w:rPr>
                <w:sz w:val="16"/>
              </w:rPr>
              <w:t>1293.4</w:t>
            </w:r>
          </w:p>
        </w:tc>
      </w:tr>
      <w:tr>
        <w:tc>
          <w:tcPr>
            <w:tcW w:type="dxa" w:w="4320"/>
          </w:tcPr>
          <w:p>
            <w:r>
              <w:rPr>
                <w:sz w:val="16"/>
              </w:rPr>
              <w:t>CET1 ratio (start)</w:t>
            </w:r>
          </w:p>
        </w:tc>
        <w:tc>
          <w:tcPr>
            <w:tcW w:type="dxa" w:w="4320"/>
          </w:tcPr>
          <w:p>
            <w:r>
              <w:rPr>
                <w:sz w:val="16"/>
              </w:rPr>
              <w:t>10.6%</w:t>
            </w:r>
          </w:p>
        </w:tc>
      </w:tr>
    </w:tbl>
    <w:p/>
    <w:p>
      <w:pPr>
        <w:pStyle w:val="Heading2"/>
      </w:pPr>
      <w:r>
        <w:t>Exhibit 6. Scenario-level bank stress summary (Years 1–5)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Scenario</w:t>
            </w:r>
          </w:p>
        </w:tc>
        <w:tc>
          <w:tcPr>
            <w:tcW w:type="dxa" w:w="1080"/>
          </w:tcPr>
          <w:p>
            <w:r>
              <w:rPr>
                <w:sz w:val="16"/>
              </w:rPr>
              <w:t>CET1 trough (%)</w:t>
            </w:r>
          </w:p>
        </w:tc>
        <w:tc>
          <w:tcPr>
            <w:tcW w:type="dxa" w:w="1080"/>
          </w:tcPr>
          <w:p>
            <w:r>
              <w:rPr>
                <w:sz w:val="16"/>
              </w:rPr>
              <w:t>Worst-year net income ($B)</w:t>
            </w:r>
          </w:p>
        </w:tc>
        <w:tc>
          <w:tcPr>
            <w:tcW w:type="dxa" w:w="1080"/>
          </w:tcPr>
          <w:p>
            <w:r>
              <w:rPr>
                <w:sz w:val="16"/>
              </w:rPr>
              <w:t>Cumulative net income 5Y ($B)</w:t>
            </w:r>
          </w:p>
        </w:tc>
        <w:tc>
          <w:tcPr>
            <w:tcW w:type="dxa" w:w="1080"/>
          </w:tcPr>
          <w:p>
            <w:r>
              <w:rPr>
                <w:sz w:val="16"/>
              </w:rPr>
              <w:t>Cumulative credit losses 5Y ($B)</w:t>
            </w:r>
          </w:p>
        </w:tc>
        <w:tc>
          <w:tcPr>
            <w:tcW w:type="dxa" w:w="1080"/>
          </w:tcPr>
          <w:p>
            <w:r>
              <w:rPr>
                <w:sz w:val="16"/>
              </w:rPr>
              <w:t>Cumulative AI op losses 5Y ($B)</w:t>
            </w:r>
          </w:p>
        </w:tc>
        <w:tc>
          <w:tcPr>
            <w:tcW w:type="dxa" w:w="1080"/>
          </w:tcPr>
          <w:p>
            <w:r>
              <w:rPr>
                <w:sz w:val="16"/>
              </w:rPr>
              <w:t>Cumulative AI fraud losses 5Y ($B)</w:t>
            </w:r>
          </w:p>
        </w:tc>
        <w:tc>
          <w:tcPr>
            <w:tcW w:type="dxa" w:w="1080"/>
          </w:tcPr>
          <w:p>
            <w:r>
              <w:rPr>
                <w:sz w:val="16"/>
              </w:rPr>
              <w:t>Cumulative other costs 5Y ($B)</w:t>
            </w:r>
          </w:p>
        </w:tc>
      </w:tr>
      <w:tr>
        <w:tc>
          <w:tcPr>
            <w:tcW w:type="dxa" w:w="1080"/>
          </w:tcPr>
          <w:p>
            <w:r>
              <w:rPr>
                <w:sz w:val="16"/>
              </w:rPr>
              <w:t>A1 The Botched Transformation</w:t>
            </w:r>
          </w:p>
        </w:tc>
        <w:tc>
          <w:tcPr>
            <w:tcW w:type="dxa" w:w="1080"/>
          </w:tcPr>
          <w:p>
            <w:r>
              <w:rPr>
                <w:sz w:val="16"/>
              </w:rPr>
              <w:t>11.45</w:t>
            </w:r>
          </w:p>
        </w:tc>
        <w:tc>
          <w:tcPr>
            <w:tcW w:type="dxa" w:w="1080"/>
          </w:tcPr>
          <w:p>
            <w:r>
              <w:rPr>
                <w:sz w:val="16"/>
              </w:rPr>
              <w:t>12.17</w:t>
            </w:r>
          </w:p>
        </w:tc>
        <w:tc>
          <w:tcPr>
            <w:tcW w:type="dxa" w:w="1080"/>
          </w:tcPr>
          <w:p>
            <w:r>
              <w:rPr>
                <w:sz w:val="16"/>
              </w:rPr>
              <w:t>82.99</w:t>
            </w:r>
          </w:p>
        </w:tc>
        <w:tc>
          <w:tcPr>
            <w:tcW w:type="dxa" w:w="1080"/>
          </w:tcPr>
          <w:p>
            <w:r>
              <w:rPr>
                <w:sz w:val="16"/>
              </w:rPr>
              <w:t>19.92</w:t>
            </w:r>
          </w:p>
        </w:tc>
        <w:tc>
          <w:tcPr>
            <w:tcW w:type="dxa" w:w="1080"/>
          </w:tcPr>
          <w:p>
            <w:r>
              <w:rPr>
                <w:sz w:val="16"/>
              </w:rPr>
              <w:t>1.71</w:t>
            </w:r>
          </w:p>
        </w:tc>
        <w:tc>
          <w:tcPr>
            <w:tcW w:type="dxa" w:w="1080"/>
          </w:tcPr>
          <w:p>
            <w:r>
              <w:rPr>
                <w:sz w:val="16"/>
              </w:rPr>
              <w:t>0.34</w:t>
            </w:r>
          </w:p>
        </w:tc>
        <w:tc>
          <w:tcPr>
            <w:tcW w:type="dxa" w:w="1080"/>
          </w:tcPr>
          <w:p>
            <w:r>
              <w:rPr>
                <w:sz w:val="16"/>
              </w:rPr>
              <w:t>3.7</w:t>
            </w:r>
          </w:p>
        </w:tc>
      </w:tr>
      <w:tr>
        <w:tc>
          <w:tcPr>
            <w:tcW w:type="dxa" w:w="1080"/>
          </w:tcPr>
          <w:p>
            <w:r>
              <w:rPr>
                <w:sz w:val="16"/>
              </w:rPr>
              <w:t>A2 AI Talent Spiral &amp; Cost Trap</w:t>
            </w:r>
          </w:p>
        </w:tc>
        <w:tc>
          <w:tcPr>
            <w:tcW w:type="dxa" w:w="1080"/>
          </w:tcPr>
          <w:p>
            <w:r>
              <w:rPr>
                <w:sz w:val="16"/>
              </w:rPr>
              <w:t>11.47</w:t>
            </w:r>
          </w:p>
        </w:tc>
        <w:tc>
          <w:tcPr>
            <w:tcW w:type="dxa" w:w="1080"/>
          </w:tcPr>
          <w:p>
            <w:r>
              <w:rPr>
                <w:sz w:val="16"/>
              </w:rPr>
              <w:t>12.6</w:t>
            </w:r>
          </w:p>
        </w:tc>
        <w:tc>
          <w:tcPr>
            <w:tcW w:type="dxa" w:w="1080"/>
          </w:tcPr>
          <w:p>
            <w:r>
              <w:rPr>
                <w:sz w:val="16"/>
              </w:rPr>
              <w:t>79.52</w:t>
            </w:r>
          </w:p>
        </w:tc>
        <w:tc>
          <w:tcPr>
            <w:tcW w:type="dxa" w:w="1080"/>
          </w:tcPr>
          <w:p>
            <w:r>
              <w:rPr>
                <w:sz w:val="16"/>
              </w:rPr>
              <w:t>18.14</w:t>
            </w:r>
          </w:p>
        </w:tc>
        <w:tc>
          <w:tcPr>
            <w:tcW w:type="dxa" w:w="1080"/>
          </w:tcPr>
          <w:p>
            <w:r>
              <w:rPr>
                <w:sz w:val="16"/>
              </w:rPr>
              <w:t>0.7</w:t>
            </w:r>
          </w:p>
        </w:tc>
        <w:tc>
          <w:tcPr>
            <w:tcW w:type="dxa" w:w="1080"/>
          </w:tcPr>
          <w:p>
            <w:r>
              <w:rPr>
                <w:sz w:val="16"/>
              </w:rPr>
              <w:t>0.37</w:t>
            </w:r>
          </w:p>
        </w:tc>
        <w:tc>
          <w:tcPr>
            <w:tcW w:type="dxa" w:w="1080"/>
          </w:tcPr>
          <w:p>
            <w:r>
              <w:rPr>
                <w:sz w:val="16"/>
              </w:rPr>
              <w:t>3.2</w:t>
            </w:r>
          </w:p>
        </w:tc>
      </w:tr>
      <w:tr>
        <w:tc>
          <w:tcPr>
            <w:tcW w:type="dxa" w:w="1080"/>
          </w:tcPr>
          <w:p>
            <w:r>
              <w:rPr>
                <w:sz w:val="16"/>
              </w:rPr>
              <w:t>B1 Competitive Collapse</w:t>
            </w:r>
          </w:p>
        </w:tc>
        <w:tc>
          <w:tcPr>
            <w:tcW w:type="dxa" w:w="1080"/>
          </w:tcPr>
          <w:p>
            <w:r>
              <w:rPr>
                <w:sz w:val="16"/>
              </w:rPr>
              <w:t>11.62</w:t>
            </w:r>
          </w:p>
        </w:tc>
        <w:tc>
          <w:tcPr>
            <w:tcW w:type="dxa" w:w="1080"/>
          </w:tcPr>
          <w:p>
            <w:r>
              <w:rPr>
                <w:sz w:val="16"/>
              </w:rPr>
              <w:t>6.13</w:t>
            </w:r>
          </w:p>
        </w:tc>
        <w:tc>
          <w:tcPr>
            <w:tcW w:type="dxa" w:w="1080"/>
          </w:tcPr>
          <w:p>
            <w:r>
              <w:rPr>
                <w:sz w:val="16"/>
              </w:rPr>
              <w:t>58.7</w:t>
            </w:r>
          </w:p>
        </w:tc>
        <w:tc>
          <w:tcPr>
            <w:tcW w:type="dxa" w:w="1080"/>
          </w:tcPr>
          <w:p>
            <w:r>
              <w:rPr>
                <w:sz w:val="16"/>
              </w:rPr>
              <w:t>22.18</w:t>
            </w:r>
          </w:p>
        </w:tc>
        <w:tc>
          <w:tcPr>
            <w:tcW w:type="dxa" w:w="1080"/>
          </w:tcPr>
          <w:p>
            <w:r>
              <w:rPr>
                <w:sz w:val="16"/>
              </w:rPr>
              <w:t>0.31</w:t>
            </w:r>
          </w:p>
        </w:tc>
        <w:tc>
          <w:tcPr>
            <w:tcW w:type="dxa" w:w="1080"/>
          </w:tcPr>
          <w:p>
            <w:r>
              <w:rPr>
                <w:sz w:val="16"/>
              </w:rPr>
              <w:t>0.31</w:t>
            </w:r>
          </w:p>
        </w:tc>
        <w:tc>
          <w:tcPr>
            <w:tcW w:type="dxa" w:w="1080"/>
          </w:tcPr>
          <w:p>
            <w:r>
              <w:rPr>
                <w:sz w:val="16"/>
              </w:rPr>
              <w:t>2.5</w:t>
            </w:r>
          </w:p>
        </w:tc>
      </w:tr>
      <w:tr>
        <w:tc>
          <w:tcPr>
            <w:tcW w:type="dxa" w:w="1080"/>
          </w:tcPr>
          <w:p>
            <w:r>
              <w:rPr>
                <w:sz w:val="16"/>
              </w:rPr>
              <w:t>B2 Regulatory Mandate Catch-up</w:t>
            </w:r>
          </w:p>
        </w:tc>
        <w:tc>
          <w:tcPr>
            <w:tcW w:type="dxa" w:w="1080"/>
          </w:tcPr>
          <w:p>
            <w:r>
              <w:rPr>
                <w:sz w:val="16"/>
              </w:rPr>
              <w:t>11.55</w:t>
            </w:r>
          </w:p>
        </w:tc>
        <w:tc>
          <w:tcPr>
            <w:tcW w:type="dxa" w:w="1080"/>
          </w:tcPr>
          <w:p>
            <w:r>
              <w:rPr>
                <w:sz w:val="16"/>
              </w:rPr>
              <w:t>11.24</w:t>
            </w:r>
          </w:p>
        </w:tc>
        <w:tc>
          <w:tcPr>
            <w:tcW w:type="dxa" w:w="1080"/>
          </w:tcPr>
          <w:p>
            <w:r>
              <w:rPr>
                <w:sz w:val="16"/>
              </w:rPr>
              <w:t>71.35</w:t>
            </w:r>
          </w:p>
        </w:tc>
        <w:tc>
          <w:tcPr>
            <w:tcW w:type="dxa" w:w="1080"/>
          </w:tcPr>
          <w:p>
            <w:r>
              <w:rPr>
                <w:sz w:val="16"/>
              </w:rPr>
              <w:t>19.22</w:t>
            </w:r>
          </w:p>
        </w:tc>
        <w:tc>
          <w:tcPr>
            <w:tcW w:type="dxa" w:w="1080"/>
          </w:tcPr>
          <w:p>
            <w:r>
              <w:rPr>
                <w:sz w:val="16"/>
              </w:rPr>
              <w:t>0.68</w:t>
            </w:r>
          </w:p>
        </w:tc>
        <w:tc>
          <w:tcPr>
            <w:tcW w:type="dxa" w:w="1080"/>
          </w:tcPr>
          <w:p>
            <w:r>
              <w:rPr>
                <w:sz w:val="16"/>
              </w:rPr>
              <w:t>0.34</w:t>
            </w:r>
          </w:p>
        </w:tc>
        <w:tc>
          <w:tcPr>
            <w:tcW w:type="dxa" w:w="1080"/>
          </w:tcPr>
          <w:p>
            <w:r>
              <w:rPr>
                <w:sz w:val="16"/>
              </w:rPr>
              <w:t>3.2</w:t>
            </w:r>
          </w:p>
        </w:tc>
      </w:tr>
      <w:tr>
        <w:tc>
          <w:tcPr>
            <w:tcW w:type="dxa" w:w="1080"/>
          </w:tcPr>
          <w:p>
            <w:r>
              <w:rPr>
                <w:sz w:val="16"/>
              </w:rPr>
              <w:t>C1 The Great Displacement</w:t>
            </w:r>
          </w:p>
        </w:tc>
        <w:tc>
          <w:tcPr>
            <w:tcW w:type="dxa" w:w="1080"/>
          </w:tcPr>
          <w:p>
            <w:r>
              <w:rPr>
                <w:sz w:val="16"/>
              </w:rPr>
              <w:t>5.92</w:t>
            </w:r>
          </w:p>
        </w:tc>
        <w:tc>
          <w:tcPr>
            <w:tcW w:type="dxa" w:w="1080"/>
          </w:tcPr>
          <w:p>
            <w:r>
              <w:rPr>
                <w:sz w:val="16"/>
              </w:rPr>
              <w:t>-25.91</w:t>
            </w:r>
          </w:p>
        </w:tc>
        <w:tc>
          <w:tcPr>
            <w:tcW w:type="dxa" w:w="1080"/>
          </w:tcPr>
          <w:p>
            <w:r>
              <w:rPr>
                <w:sz w:val="16"/>
              </w:rPr>
              <w:t>-46.84</w:t>
            </w:r>
          </w:p>
        </w:tc>
        <w:tc>
          <w:tcPr>
            <w:tcW w:type="dxa" w:w="1080"/>
          </w:tcPr>
          <w:p>
            <w:r>
              <w:rPr>
                <w:sz w:val="16"/>
              </w:rPr>
              <w:t>105.52</w:t>
            </w:r>
          </w:p>
        </w:tc>
        <w:tc>
          <w:tcPr>
            <w:tcW w:type="dxa" w:w="1080"/>
          </w:tcPr>
          <w:p>
            <w:r>
              <w:rPr>
                <w:sz w:val="16"/>
              </w:rPr>
              <w:t>0.66</w:t>
            </w:r>
          </w:p>
        </w:tc>
        <w:tc>
          <w:tcPr>
            <w:tcW w:type="dxa" w:w="1080"/>
          </w:tcPr>
          <w:p>
            <w:r>
              <w:rPr>
                <w:sz w:val="16"/>
              </w:rPr>
              <w:t>1.0</w:t>
            </w:r>
          </w:p>
        </w:tc>
        <w:tc>
          <w:tcPr>
            <w:tcW w:type="dxa" w:w="1080"/>
          </w:tcPr>
          <w:p>
            <w:r>
              <w:rPr>
                <w:sz w:val="16"/>
              </w:rPr>
              <w:t>18.5</w:t>
            </w:r>
          </w:p>
        </w:tc>
      </w:tr>
      <w:tr>
        <w:tc>
          <w:tcPr>
            <w:tcW w:type="dxa" w:w="1080"/>
          </w:tcPr>
          <w:p>
            <w:r>
              <w:rPr>
                <w:sz w:val="16"/>
              </w:rPr>
              <w:t>C2 AI Winter / Backlash</w:t>
            </w:r>
          </w:p>
        </w:tc>
        <w:tc>
          <w:tcPr>
            <w:tcW w:type="dxa" w:w="1080"/>
          </w:tcPr>
          <w:p>
            <w:r>
              <w:rPr>
                <w:sz w:val="16"/>
              </w:rPr>
              <w:t>8.98</w:t>
            </w:r>
          </w:p>
        </w:tc>
        <w:tc>
          <w:tcPr>
            <w:tcW w:type="dxa" w:w="1080"/>
          </w:tcPr>
          <w:p>
            <w:r>
              <w:rPr>
                <w:sz w:val="16"/>
              </w:rPr>
              <w:t>-9.21</w:t>
            </w:r>
          </w:p>
        </w:tc>
        <w:tc>
          <w:tcPr>
            <w:tcW w:type="dxa" w:w="1080"/>
          </w:tcPr>
          <w:p>
            <w:r>
              <w:rPr>
                <w:sz w:val="16"/>
              </w:rPr>
              <w:t>1.95</w:t>
            </w:r>
          </w:p>
        </w:tc>
        <w:tc>
          <w:tcPr>
            <w:tcW w:type="dxa" w:w="1080"/>
          </w:tcPr>
          <w:p>
            <w:r>
              <w:rPr>
                <w:sz w:val="16"/>
              </w:rPr>
              <w:t>50.3</w:t>
            </w:r>
          </w:p>
        </w:tc>
        <w:tc>
          <w:tcPr>
            <w:tcW w:type="dxa" w:w="1080"/>
          </w:tcPr>
          <w:p>
            <w:r>
              <w:rPr>
                <w:sz w:val="16"/>
              </w:rPr>
              <w:t>1.42</w:t>
            </w:r>
          </w:p>
        </w:tc>
        <w:tc>
          <w:tcPr>
            <w:tcW w:type="dxa" w:w="1080"/>
          </w:tcPr>
          <w:p>
            <w:r>
              <w:rPr>
                <w:sz w:val="16"/>
              </w:rPr>
              <w:t>1.21</w:t>
            </w:r>
          </w:p>
        </w:tc>
        <w:tc>
          <w:tcPr>
            <w:tcW w:type="dxa" w:w="1080"/>
          </w:tcPr>
          <w:p>
            <w:r>
              <w:rPr>
                <w:sz w:val="16"/>
              </w:rPr>
              <w:t>27.0</w:t>
            </w:r>
          </w:p>
        </w:tc>
      </w:tr>
    </w:tbl>
    <w:p/>
    <w:p>
      <w:pPr>
        <w:pStyle w:val="Heading2"/>
      </w:pPr>
      <w:r>
        <w:t>6.1 CCAR-style outputs by scenario (Years 1–5)</w:t>
      </w:r>
    </w:p>
    <w:p>
      <w:r>
        <w:t>For each scenario, the following exhibits provide: (i) revenue by business line, (ii) credit losses by portfolio, (iii) noninterest expense decomposition (headcount, tech/AI run, other), and (iv) consolidated CCAR-style income and capital output.</w:t>
      </w:r>
    </w:p>
    <w:p>
      <w:pPr>
        <w:pStyle w:val="Heading3"/>
      </w:pPr>
      <w:r>
        <w:t>Scenario A1 The Botched Transformation: Bank stress exhibits</w:t>
      </w:r>
    </w:p>
    <w:p>
      <w:r>
        <w:t>Revenue by business line ($B):</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4"/>
              </w:rPr>
              <w:t>Year</w:t>
            </w:r>
          </w:p>
        </w:tc>
        <w:tc>
          <w:tcPr>
            <w:tcW w:type="dxa" w:w="1440"/>
          </w:tcPr>
          <w:p>
            <w:r>
              <w:rPr>
                <w:sz w:val="14"/>
              </w:rPr>
              <w:t>Total</w:t>
            </w:r>
          </w:p>
        </w:tc>
        <w:tc>
          <w:tcPr>
            <w:tcW w:type="dxa" w:w="1440"/>
          </w:tcPr>
          <w:p>
            <w:r>
              <w:rPr>
                <w:sz w:val="14"/>
              </w:rPr>
              <w:t>Consumer</w:t>
            </w:r>
          </w:p>
        </w:tc>
        <w:tc>
          <w:tcPr>
            <w:tcW w:type="dxa" w:w="1440"/>
          </w:tcPr>
          <w:p>
            <w:r>
              <w:rPr>
                <w:sz w:val="14"/>
              </w:rPr>
              <w:t>Commercial</w:t>
            </w:r>
          </w:p>
        </w:tc>
        <w:tc>
          <w:tcPr>
            <w:tcW w:type="dxa" w:w="1440"/>
          </w:tcPr>
          <w:p>
            <w:r>
              <w:rPr>
                <w:sz w:val="14"/>
              </w:rPr>
              <w:t>CIB</w:t>
            </w:r>
          </w:p>
        </w:tc>
        <w:tc>
          <w:tcPr>
            <w:tcW w:type="dxa" w:w="1440"/>
          </w:tcPr>
          <w:p>
            <w:r>
              <w:rPr>
                <w:sz w:val="14"/>
              </w:rPr>
              <w:t>Wealth</w:t>
            </w:r>
          </w:p>
        </w:tc>
      </w:tr>
      <w:tr>
        <w:tc>
          <w:tcPr>
            <w:tcW w:type="dxa" w:w="1440"/>
          </w:tcPr>
          <w:p>
            <w:r>
              <w:rPr>
                <w:sz w:val="14"/>
              </w:rPr>
              <w:t>1.0</w:t>
            </w:r>
          </w:p>
        </w:tc>
        <w:tc>
          <w:tcPr>
            <w:tcW w:type="dxa" w:w="1440"/>
          </w:tcPr>
          <w:p>
            <w:r>
              <w:rPr>
                <w:sz w:val="14"/>
              </w:rPr>
              <w:t>81.19</w:t>
            </w:r>
          </w:p>
        </w:tc>
        <w:tc>
          <w:tcPr>
            <w:tcW w:type="dxa" w:w="1440"/>
          </w:tcPr>
          <w:p>
            <w:r>
              <w:rPr>
                <w:sz w:val="14"/>
              </w:rPr>
              <w:t>32.17</w:t>
            </w:r>
          </w:p>
        </w:tc>
        <w:tc>
          <w:tcPr>
            <w:tcW w:type="dxa" w:w="1440"/>
          </w:tcPr>
          <w:p>
            <w:r>
              <w:rPr>
                <w:sz w:val="14"/>
              </w:rPr>
              <w:t>16.42</w:t>
            </w:r>
          </w:p>
        </w:tc>
        <w:tc>
          <w:tcPr>
            <w:tcW w:type="dxa" w:w="1440"/>
          </w:tcPr>
          <w:p>
            <w:r>
              <w:rPr>
                <w:sz w:val="14"/>
              </w:rPr>
              <w:t>21.16</w:t>
            </w:r>
          </w:p>
        </w:tc>
        <w:tc>
          <w:tcPr>
            <w:tcW w:type="dxa" w:w="1440"/>
          </w:tcPr>
          <w:p>
            <w:r>
              <w:rPr>
                <w:sz w:val="14"/>
              </w:rPr>
              <w:t>11.43</w:t>
            </w:r>
          </w:p>
        </w:tc>
      </w:tr>
      <w:tr>
        <w:tc>
          <w:tcPr>
            <w:tcW w:type="dxa" w:w="1440"/>
          </w:tcPr>
          <w:p>
            <w:r>
              <w:rPr>
                <w:sz w:val="14"/>
              </w:rPr>
              <w:t>2.0</w:t>
            </w:r>
          </w:p>
        </w:tc>
        <w:tc>
          <w:tcPr>
            <w:tcW w:type="dxa" w:w="1440"/>
          </w:tcPr>
          <w:p>
            <w:r>
              <w:rPr>
                <w:sz w:val="14"/>
              </w:rPr>
              <w:t>78.68</w:t>
            </w:r>
          </w:p>
        </w:tc>
        <w:tc>
          <w:tcPr>
            <w:tcW w:type="dxa" w:w="1440"/>
          </w:tcPr>
          <w:p>
            <w:r>
              <w:rPr>
                <w:sz w:val="14"/>
              </w:rPr>
              <w:t>30.97</w:t>
            </w:r>
          </w:p>
        </w:tc>
        <w:tc>
          <w:tcPr>
            <w:tcW w:type="dxa" w:w="1440"/>
          </w:tcPr>
          <w:p>
            <w:r>
              <w:rPr>
                <w:sz w:val="14"/>
              </w:rPr>
              <w:t>15.99</w:t>
            </w:r>
          </w:p>
        </w:tc>
        <w:tc>
          <w:tcPr>
            <w:tcW w:type="dxa" w:w="1440"/>
          </w:tcPr>
          <w:p>
            <w:r>
              <w:rPr>
                <w:sz w:val="14"/>
              </w:rPr>
              <w:t>20.62</w:t>
            </w:r>
          </w:p>
        </w:tc>
        <w:tc>
          <w:tcPr>
            <w:tcW w:type="dxa" w:w="1440"/>
          </w:tcPr>
          <w:p>
            <w:r>
              <w:rPr>
                <w:sz w:val="14"/>
              </w:rPr>
              <w:t>11.11</w:t>
            </w:r>
          </w:p>
        </w:tc>
      </w:tr>
      <w:tr>
        <w:tc>
          <w:tcPr>
            <w:tcW w:type="dxa" w:w="1440"/>
          </w:tcPr>
          <w:p>
            <w:r>
              <w:rPr>
                <w:sz w:val="14"/>
              </w:rPr>
              <w:t>3.0</w:t>
            </w:r>
          </w:p>
        </w:tc>
        <w:tc>
          <w:tcPr>
            <w:tcW w:type="dxa" w:w="1440"/>
          </w:tcPr>
          <w:p>
            <w:r>
              <w:rPr>
                <w:sz w:val="14"/>
              </w:rPr>
              <w:t>80.35</w:t>
            </w:r>
          </w:p>
        </w:tc>
        <w:tc>
          <w:tcPr>
            <w:tcW w:type="dxa" w:w="1440"/>
          </w:tcPr>
          <w:p>
            <w:r>
              <w:rPr>
                <w:sz w:val="14"/>
              </w:rPr>
              <w:t>31.6</w:t>
            </w:r>
          </w:p>
        </w:tc>
        <w:tc>
          <w:tcPr>
            <w:tcW w:type="dxa" w:w="1440"/>
          </w:tcPr>
          <w:p>
            <w:r>
              <w:rPr>
                <w:sz w:val="14"/>
              </w:rPr>
              <w:t>16.14</w:t>
            </w:r>
          </w:p>
        </w:tc>
        <w:tc>
          <w:tcPr>
            <w:tcW w:type="dxa" w:w="1440"/>
          </w:tcPr>
          <w:p>
            <w:r>
              <w:rPr>
                <w:sz w:val="14"/>
              </w:rPr>
              <w:t>21.01</w:t>
            </w:r>
          </w:p>
        </w:tc>
        <w:tc>
          <w:tcPr>
            <w:tcW w:type="dxa" w:w="1440"/>
          </w:tcPr>
          <w:p>
            <w:r>
              <w:rPr>
                <w:sz w:val="14"/>
              </w:rPr>
              <w:t>11.6</w:t>
            </w:r>
          </w:p>
        </w:tc>
      </w:tr>
      <w:tr>
        <w:tc>
          <w:tcPr>
            <w:tcW w:type="dxa" w:w="1440"/>
          </w:tcPr>
          <w:p>
            <w:r>
              <w:rPr>
                <w:sz w:val="14"/>
              </w:rPr>
              <w:t>4.0</w:t>
            </w:r>
          </w:p>
        </w:tc>
        <w:tc>
          <w:tcPr>
            <w:tcW w:type="dxa" w:w="1440"/>
          </w:tcPr>
          <w:p>
            <w:r>
              <w:rPr>
                <w:sz w:val="14"/>
              </w:rPr>
              <w:t>83.7</w:t>
            </w:r>
          </w:p>
        </w:tc>
        <w:tc>
          <w:tcPr>
            <w:tcW w:type="dxa" w:w="1440"/>
          </w:tcPr>
          <w:p>
            <w:r>
              <w:rPr>
                <w:sz w:val="14"/>
              </w:rPr>
              <w:t>33.01</w:t>
            </w:r>
          </w:p>
        </w:tc>
        <w:tc>
          <w:tcPr>
            <w:tcW w:type="dxa" w:w="1440"/>
          </w:tcPr>
          <w:p>
            <w:r>
              <w:rPr>
                <w:sz w:val="14"/>
              </w:rPr>
              <w:t>16.84</w:t>
            </w:r>
          </w:p>
        </w:tc>
        <w:tc>
          <w:tcPr>
            <w:tcW w:type="dxa" w:w="1440"/>
          </w:tcPr>
          <w:p>
            <w:r>
              <w:rPr>
                <w:sz w:val="14"/>
              </w:rPr>
              <w:t>21.47</w:t>
            </w:r>
          </w:p>
        </w:tc>
        <w:tc>
          <w:tcPr>
            <w:tcW w:type="dxa" w:w="1440"/>
          </w:tcPr>
          <w:p>
            <w:r>
              <w:rPr>
                <w:sz w:val="14"/>
              </w:rPr>
              <w:t>12.38</w:t>
            </w:r>
          </w:p>
        </w:tc>
      </w:tr>
      <w:tr>
        <w:tc>
          <w:tcPr>
            <w:tcW w:type="dxa" w:w="1440"/>
          </w:tcPr>
          <w:p>
            <w:r>
              <w:rPr>
                <w:sz w:val="14"/>
              </w:rPr>
              <w:t>5.0</w:t>
            </w:r>
          </w:p>
        </w:tc>
        <w:tc>
          <w:tcPr>
            <w:tcW w:type="dxa" w:w="1440"/>
          </w:tcPr>
          <w:p>
            <w:r>
              <w:rPr>
                <w:sz w:val="14"/>
              </w:rPr>
              <w:t>86.21</w:t>
            </w:r>
          </w:p>
        </w:tc>
        <w:tc>
          <w:tcPr>
            <w:tcW w:type="dxa" w:w="1440"/>
          </w:tcPr>
          <w:p>
            <w:r>
              <w:rPr>
                <w:sz w:val="14"/>
              </w:rPr>
              <w:t>34.09</w:t>
            </w:r>
          </w:p>
        </w:tc>
        <w:tc>
          <w:tcPr>
            <w:tcW w:type="dxa" w:w="1440"/>
          </w:tcPr>
          <w:p>
            <w:r>
              <w:rPr>
                <w:sz w:val="14"/>
              </w:rPr>
              <w:t>17.39</w:t>
            </w:r>
          </w:p>
        </w:tc>
        <w:tc>
          <w:tcPr>
            <w:tcW w:type="dxa" w:w="1440"/>
          </w:tcPr>
          <w:p>
            <w:r>
              <w:rPr>
                <w:sz w:val="14"/>
              </w:rPr>
              <w:t>21.95</w:t>
            </w:r>
          </w:p>
        </w:tc>
        <w:tc>
          <w:tcPr>
            <w:tcW w:type="dxa" w:w="1440"/>
          </w:tcPr>
          <w:p>
            <w:r>
              <w:rPr>
                <w:sz w:val="14"/>
              </w:rPr>
              <w:t>12.78</w:t>
            </w:r>
          </w:p>
        </w:tc>
      </w:tr>
    </w:tbl>
    <w:p/>
    <w:p>
      <w:r>
        <w:t>Credit losses by portfolio ($B):</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4"/>
              </w:rPr>
              <w:t>Year</w:t>
            </w:r>
          </w:p>
        </w:tc>
        <w:tc>
          <w:tcPr>
            <w:tcW w:type="dxa" w:w="785"/>
          </w:tcPr>
          <w:p>
            <w:r>
              <w:rPr>
                <w:sz w:val="14"/>
              </w:rPr>
              <w:t>Total credit losses</w:t>
            </w:r>
          </w:p>
        </w:tc>
        <w:tc>
          <w:tcPr>
            <w:tcW w:type="dxa" w:w="785"/>
          </w:tcPr>
          <w:p>
            <w:r>
              <w:rPr>
                <w:sz w:val="14"/>
              </w:rPr>
              <w:t>Residential mortgage</w:t>
            </w:r>
          </w:p>
        </w:tc>
        <w:tc>
          <w:tcPr>
            <w:tcW w:type="dxa" w:w="785"/>
          </w:tcPr>
          <w:p>
            <w:r>
              <w:rPr>
                <w:sz w:val="14"/>
              </w:rPr>
              <w:t>Home equity</w:t>
            </w:r>
          </w:p>
        </w:tc>
        <w:tc>
          <w:tcPr>
            <w:tcW w:type="dxa" w:w="785"/>
          </w:tcPr>
          <w:p>
            <w:r>
              <w:rPr>
                <w:sz w:val="14"/>
              </w:rPr>
              <w:t>Credit card</w:t>
            </w:r>
          </w:p>
        </w:tc>
        <w:tc>
          <w:tcPr>
            <w:tcW w:type="dxa" w:w="785"/>
          </w:tcPr>
          <w:p>
            <w:r>
              <w:rPr>
                <w:sz w:val="14"/>
              </w:rPr>
              <w:t>Auto</w:t>
            </w:r>
          </w:p>
        </w:tc>
        <w:tc>
          <w:tcPr>
            <w:tcW w:type="dxa" w:w="785"/>
          </w:tcPr>
          <w:p>
            <w:r>
              <w:rPr>
                <w:sz w:val="14"/>
              </w:rPr>
              <w:t>Student</w:t>
            </w:r>
          </w:p>
        </w:tc>
        <w:tc>
          <w:tcPr>
            <w:tcW w:type="dxa" w:w="785"/>
          </w:tcPr>
          <w:p>
            <w:r>
              <w:rPr>
                <w:sz w:val="14"/>
              </w:rPr>
              <w:t>Commercial RE</w:t>
            </w:r>
          </w:p>
        </w:tc>
        <w:tc>
          <w:tcPr>
            <w:tcW w:type="dxa" w:w="785"/>
          </w:tcPr>
          <w:p>
            <w:r>
              <w:rPr>
                <w:sz w:val="14"/>
              </w:rPr>
              <w:t>C&amp;I</w:t>
            </w:r>
          </w:p>
        </w:tc>
        <w:tc>
          <w:tcPr>
            <w:tcW w:type="dxa" w:w="785"/>
          </w:tcPr>
          <w:p>
            <w:r>
              <w:rPr>
                <w:sz w:val="14"/>
              </w:rPr>
              <w:t>Leveraged lending</w:t>
            </w:r>
          </w:p>
        </w:tc>
        <w:tc>
          <w:tcPr>
            <w:tcW w:type="dxa" w:w="785"/>
          </w:tcPr>
          <w:p>
            <w:r>
              <w:rPr>
                <w:sz w:val="14"/>
              </w:rPr>
              <w:t>Small business</w:t>
            </w:r>
          </w:p>
        </w:tc>
      </w:tr>
      <w:tr>
        <w:tc>
          <w:tcPr>
            <w:tcW w:type="dxa" w:w="785"/>
          </w:tcPr>
          <w:p>
            <w:r>
              <w:rPr>
                <w:sz w:val="14"/>
              </w:rPr>
              <w:t>1.0</w:t>
            </w:r>
          </w:p>
        </w:tc>
        <w:tc>
          <w:tcPr>
            <w:tcW w:type="dxa" w:w="785"/>
          </w:tcPr>
          <w:p>
            <w:r>
              <w:rPr>
                <w:sz w:val="14"/>
              </w:rPr>
              <w:t>4.44</w:t>
            </w:r>
          </w:p>
        </w:tc>
        <w:tc>
          <w:tcPr>
            <w:tcW w:type="dxa" w:w="785"/>
          </w:tcPr>
          <w:p>
            <w:r>
              <w:rPr>
                <w:sz w:val="14"/>
              </w:rPr>
              <w:t>0.09</w:t>
            </w:r>
          </w:p>
        </w:tc>
        <w:tc>
          <w:tcPr>
            <w:tcW w:type="dxa" w:w="785"/>
          </w:tcPr>
          <w:p>
            <w:r>
              <w:rPr>
                <w:sz w:val="14"/>
              </w:rPr>
              <w:t>0.04</w:t>
            </w:r>
          </w:p>
        </w:tc>
        <w:tc>
          <w:tcPr>
            <w:tcW w:type="dxa" w:w="785"/>
          </w:tcPr>
          <w:p>
            <w:r>
              <w:rPr>
                <w:sz w:val="14"/>
              </w:rPr>
              <w:t>1.74</w:t>
            </w:r>
          </w:p>
        </w:tc>
        <w:tc>
          <w:tcPr>
            <w:tcW w:type="dxa" w:w="785"/>
          </w:tcPr>
          <w:p>
            <w:r>
              <w:rPr>
                <w:sz w:val="14"/>
              </w:rPr>
              <w:t>0.41</w:t>
            </w:r>
          </w:p>
        </w:tc>
        <w:tc>
          <w:tcPr>
            <w:tcW w:type="dxa" w:w="785"/>
          </w:tcPr>
          <w:p>
            <w:r>
              <w:rPr>
                <w:sz w:val="14"/>
              </w:rPr>
              <w:t>0.06</w:t>
            </w:r>
          </w:p>
        </w:tc>
        <w:tc>
          <w:tcPr>
            <w:tcW w:type="dxa" w:w="785"/>
          </w:tcPr>
          <w:p>
            <w:r>
              <w:rPr>
                <w:sz w:val="14"/>
              </w:rPr>
              <w:t>0.52</w:t>
            </w:r>
          </w:p>
        </w:tc>
        <w:tc>
          <w:tcPr>
            <w:tcW w:type="dxa" w:w="785"/>
          </w:tcPr>
          <w:p>
            <w:r>
              <w:rPr>
                <w:sz w:val="14"/>
              </w:rPr>
              <w:t>0.84</w:t>
            </w:r>
          </w:p>
        </w:tc>
        <w:tc>
          <w:tcPr>
            <w:tcW w:type="dxa" w:w="785"/>
          </w:tcPr>
          <w:p>
            <w:r>
              <w:rPr>
                <w:sz w:val="14"/>
              </w:rPr>
              <w:t>0.45</w:t>
            </w:r>
          </w:p>
        </w:tc>
        <w:tc>
          <w:tcPr>
            <w:tcW w:type="dxa" w:w="785"/>
          </w:tcPr>
          <w:p>
            <w:r>
              <w:rPr>
                <w:sz w:val="14"/>
              </w:rPr>
              <w:t>0.28</w:t>
            </w:r>
          </w:p>
        </w:tc>
      </w:tr>
      <w:tr>
        <w:tc>
          <w:tcPr>
            <w:tcW w:type="dxa" w:w="785"/>
          </w:tcPr>
          <w:p>
            <w:r>
              <w:rPr>
                <w:sz w:val="14"/>
              </w:rPr>
              <w:t>2.0</w:t>
            </w:r>
          </w:p>
        </w:tc>
        <w:tc>
          <w:tcPr>
            <w:tcW w:type="dxa" w:w="785"/>
          </w:tcPr>
          <w:p>
            <w:r>
              <w:rPr>
                <w:sz w:val="14"/>
              </w:rPr>
              <w:t>4.93</w:t>
            </w:r>
          </w:p>
        </w:tc>
        <w:tc>
          <w:tcPr>
            <w:tcW w:type="dxa" w:w="785"/>
          </w:tcPr>
          <w:p>
            <w:r>
              <w:rPr>
                <w:sz w:val="14"/>
              </w:rPr>
              <w:t>0.11</w:t>
            </w:r>
          </w:p>
        </w:tc>
        <w:tc>
          <w:tcPr>
            <w:tcW w:type="dxa" w:w="785"/>
          </w:tcPr>
          <w:p>
            <w:r>
              <w:rPr>
                <w:sz w:val="14"/>
              </w:rPr>
              <w:t>0.04</w:t>
            </w:r>
          </w:p>
        </w:tc>
        <w:tc>
          <w:tcPr>
            <w:tcW w:type="dxa" w:w="785"/>
          </w:tcPr>
          <w:p>
            <w:r>
              <w:rPr>
                <w:sz w:val="14"/>
              </w:rPr>
              <w:t>1.93</w:t>
            </w:r>
          </w:p>
        </w:tc>
        <w:tc>
          <w:tcPr>
            <w:tcW w:type="dxa" w:w="785"/>
          </w:tcPr>
          <w:p>
            <w:r>
              <w:rPr>
                <w:sz w:val="14"/>
              </w:rPr>
              <w:t>0.46</w:t>
            </w:r>
          </w:p>
        </w:tc>
        <w:tc>
          <w:tcPr>
            <w:tcW w:type="dxa" w:w="785"/>
          </w:tcPr>
          <w:p>
            <w:r>
              <w:rPr>
                <w:sz w:val="14"/>
              </w:rPr>
              <w:t>0.07</w:t>
            </w:r>
          </w:p>
        </w:tc>
        <w:tc>
          <w:tcPr>
            <w:tcW w:type="dxa" w:w="785"/>
          </w:tcPr>
          <w:p>
            <w:r>
              <w:rPr>
                <w:sz w:val="14"/>
              </w:rPr>
              <w:t>0.57</w:t>
            </w:r>
          </w:p>
        </w:tc>
        <w:tc>
          <w:tcPr>
            <w:tcW w:type="dxa" w:w="785"/>
          </w:tcPr>
          <w:p>
            <w:r>
              <w:rPr>
                <w:sz w:val="14"/>
              </w:rPr>
              <w:t>0.94</w:t>
            </w:r>
          </w:p>
        </w:tc>
        <w:tc>
          <w:tcPr>
            <w:tcW w:type="dxa" w:w="785"/>
          </w:tcPr>
          <w:p>
            <w:r>
              <w:rPr>
                <w:sz w:val="14"/>
              </w:rPr>
              <w:t>0.5</w:t>
            </w:r>
          </w:p>
        </w:tc>
        <w:tc>
          <w:tcPr>
            <w:tcW w:type="dxa" w:w="785"/>
          </w:tcPr>
          <w:p>
            <w:r>
              <w:rPr>
                <w:sz w:val="14"/>
              </w:rPr>
              <w:t>0.31</w:t>
            </w:r>
          </w:p>
        </w:tc>
      </w:tr>
      <w:tr>
        <w:tc>
          <w:tcPr>
            <w:tcW w:type="dxa" w:w="785"/>
          </w:tcPr>
          <w:p>
            <w:r>
              <w:rPr>
                <w:sz w:val="14"/>
              </w:rPr>
              <w:t>3.0</w:t>
            </w:r>
          </w:p>
        </w:tc>
        <w:tc>
          <w:tcPr>
            <w:tcW w:type="dxa" w:w="785"/>
          </w:tcPr>
          <w:p>
            <w:r>
              <w:rPr>
                <w:sz w:val="14"/>
              </w:rPr>
              <w:t>3.94</w:t>
            </w:r>
          </w:p>
        </w:tc>
        <w:tc>
          <w:tcPr>
            <w:tcW w:type="dxa" w:w="785"/>
          </w:tcPr>
          <w:p>
            <w:r>
              <w:rPr>
                <w:sz w:val="14"/>
              </w:rPr>
              <w:t>0.08</w:t>
            </w:r>
          </w:p>
        </w:tc>
        <w:tc>
          <w:tcPr>
            <w:tcW w:type="dxa" w:w="785"/>
          </w:tcPr>
          <w:p>
            <w:r>
              <w:rPr>
                <w:sz w:val="14"/>
              </w:rPr>
              <w:t>0.03</w:t>
            </w:r>
          </w:p>
        </w:tc>
        <w:tc>
          <w:tcPr>
            <w:tcW w:type="dxa" w:w="785"/>
          </w:tcPr>
          <w:p>
            <w:r>
              <w:rPr>
                <w:sz w:val="14"/>
              </w:rPr>
              <w:t>1.55</w:t>
            </w:r>
          </w:p>
        </w:tc>
        <w:tc>
          <w:tcPr>
            <w:tcW w:type="dxa" w:w="785"/>
          </w:tcPr>
          <w:p>
            <w:r>
              <w:rPr>
                <w:sz w:val="14"/>
              </w:rPr>
              <w:t>0.37</w:t>
            </w:r>
          </w:p>
        </w:tc>
        <w:tc>
          <w:tcPr>
            <w:tcW w:type="dxa" w:w="785"/>
          </w:tcPr>
          <w:p>
            <w:r>
              <w:rPr>
                <w:sz w:val="14"/>
              </w:rPr>
              <w:t>0.06</w:t>
            </w:r>
          </w:p>
        </w:tc>
        <w:tc>
          <w:tcPr>
            <w:tcW w:type="dxa" w:w="785"/>
          </w:tcPr>
          <w:p>
            <w:r>
              <w:rPr>
                <w:sz w:val="14"/>
              </w:rPr>
              <w:t>0.46</w:t>
            </w:r>
          </w:p>
        </w:tc>
        <w:tc>
          <w:tcPr>
            <w:tcW w:type="dxa" w:w="785"/>
          </w:tcPr>
          <w:p>
            <w:r>
              <w:rPr>
                <w:sz w:val="14"/>
              </w:rPr>
              <w:t>0.75</w:t>
            </w:r>
          </w:p>
        </w:tc>
        <w:tc>
          <w:tcPr>
            <w:tcW w:type="dxa" w:w="785"/>
          </w:tcPr>
          <w:p>
            <w:r>
              <w:rPr>
                <w:sz w:val="14"/>
              </w:rPr>
              <w:t>0.4</w:t>
            </w:r>
          </w:p>
        </w:tc>
        <w:tc>
          <w:tcPr>
            <w:tcW w:type="dxa" w:w="785"/>
          </w:tcPr>
          <w:p>
            <w:r>
              <w:rPr>
                <w:sz w:val="14"/>
              </w:rPr>
              <w:t>0.25</w:t>
            </w:r>
          </w:p>
        </w:tc>
      </w:tr>
      <w:tr>
        <w:tc>
          <w:tcPr>
            <w:tcW w:type="dxa" w:w="785"/>
          </w:tcPr>
          <w:p>
            <w:r>
              <w:rPr>
                <w:sz w:val="14"/>
              </w:rPr>
              <w:t>4.0</w:t>
            </w:r>
          </w:p>
        </w:tc>
        <w:tc>
          <w:tcPr>
            <w:tcW w:type="dxa" w:w="785"/>
          </w:tcPr>
          <w:p>
            <w:r>
              <w:rPr>
                <w:sz w:val="14"/>
              </w:rPr>
              <w:t>3.45</w:t>
            </w:r>
          </w:p>
        </w:tc>
        <w:tc>
          <w:tcPr>
            <w:tcW w:type="dxa" w:w="785"/>
          </w:tcPr>
          <w:p>
            <w:r>
              <w:rPr>
                <w:sz w:val="14"/>
              </w:rPr>
              <w:t>0.07</w:t>
            </w:r>
          </w:p>
        </w:tc>
        <w:tc>
          <w:tcPr>
            <w:tcW w:type="dxa" w:w="785"/>
          </w:tcPr>
          <w:p>
            <w:r>
              <w:rPr>
                <w:sz w:val="14"/>
              </w:rPr>
              <w:t>0.03</w:t>
            </w:r>
          </w:p>
        </w:tc>
        <w:tc>
          <w:tcPr>
            <w:tcW w:type="dxa" w:w="785"/>
          </w:tcPr>
          <w:p>
            <w:r>
              <w:rPr>
                <w:sz w:val="14"/>
              </w:rPr>
              <w:t>1.35</w:t>
            </w:r>
          </w:p>
        </w:tc>
        <w:tc>
          <w:tcPr>
            <w:tcW w:type="dxa" w:w="785"/>
          </w:tcPr>
          <w:p>
            <w:r>
              <w:rPr>
                <w:sz w:val="14"/>
              </w:rPr>
              <w:t>0.32</w:t>
            </w:r>
          </w:p>
        </w:tc>
        <w:tc>
          <w:tcPr>
            <w:tcW w:type="dxa" w:w="785"/>
          </w:tcPr>
          <w:p>
            <w:r>
              <w:rPr>
                <w:sz w:val="14"/>
              </w:rPr>
              <w:t>0.05</w:t>
            </w:r>
          </w:p>
        </w:tc>
        <w:tc>
          <w:tcPr>
            <w:tcW w:type="dxa" w:w="785"/>
          </w:tcPr>
          <w:p>
            <w:r>
              <w:rPr>
                <w:sz w:val="14"/>
              </w:rPr>
              <w:t>0.4</w:t>
            </w:r>
          </w:p>
        </w:tc>
        <w:tc>
          <w:tcPr>
            <w:tcW w:type="dxa" w:w="785"/>
          </w:tcPr>
          <w:p>
            <w:r>
              <w:rPr>
                <w:sz w:val="14"/>
              </w:rPr>
              <w:t>0.66</w:t>
            </w:r>
          </w:p>
        </w:tc>
        <w:tc>
          <w:tcPr>
            <w:tcW w:type="dxa" w:w="785"/>
          </w:tcPr>
          <w:p>
            <w:r>
              <w:rPr>
                <w:sz w:val="14"/>
              </w:rPr>
              <w:t>0.35</w:t>
            </w:r>
          </w:p>
        </w:tc>
        <w:tc>
          <w:tcPr>
            <w:tcW w:type="dxa" w:w="785"/>
          </w:tcPr>
          <w:p>
            <w:r>
              <w:rPr>
                <w:sz w:val="14"/>
              </w:rPr>
              <w:t>0.22</w:t>
            </w:r>
          </w:p>
        </w:tc>
      </w:tr>
      <w:tr>
        <w:tc>
          <w:tcPr>
            <w:tcW w:type="dxa" w:w="785"/>
          </w:tcPr>
          <w:p>
            <w:r>
              <w:rPr>
                <w:sz w:val="14"/>
              </w:rPr>
              <w:t>5.0</w:t>
            </w:r>
          </w:p>
        </w:tc>
        <w:tc>
          <w:tcPr>
            <w:tcW w:type="dxa" w:w="785"/>
          </w:tcPr>
          <w:p>
            <w:r>
              <w:rPr>
                <w:sz w:val="14"/>
              </w:rPr>
              <w:t>3.16</w:t>
            </w:r>
          </w:p>
        </w:tc>
        <w:tc>
          <w:tcPr>
            <w:tcW w:type="dxa" w:w="785"/>
          </w:tcPr>
          <w:p>
            <w:r>
              <w:rPr>
                <w:sz w:val="14"/>
              </w:rPr>
              <w:t>0.07</w:t>
            </w:r>
          </w:p>
        </w:tc>
        <w:tc>
          <w:tcPr>
            <w:tcW w:type="dxa" w:w="785"/>
          </w:tcPr>
          <w:p>
            <w:r>
              <w:rPr>
                <w:sz w:val="14"/>
              </w:rPr>
              <w:t>0.03</w:t>
            </w:r>
          </w:p>
        </w:tc>
        <w:tc>
          <w:tcPr>
            <w:tcW w:type="dxa" w:w="785"/>
          </w:tcPr>
          <w:p>
            <w:r>
              <w:rPr>
                <w:sz w:val="14"/>
              </w:rPr>
              <w:t>1.24</w:t>
            </w:r>
          </w:p>
        </w:tc>
        <w:tc>
          <w:tcPr>
            <w:tcW w:type="dxa" w:w="785"/>
          </w:tcPr>
          <w:p>
            <w:r>
              <w:rPr>
                <w:sz w:val="14"/>
              </w:rPr>
              <w:t>0.29</w:t>
            </w:r>
          </w:p>
        </w:tc>
        <w:tc>
          <w:tcPr>
            <w:tcW w:type="dxa" w:w="785"/>
          </w:tcPr>
          <w:p>
            <w:r>
              <w:rPr>
                <w:sz w:val="14"/>
              </w:rPr>
              <w:t>0.05</w:t>
            </w:r>
          </w:p>
        </w:tc>
        <w:tc>
          <w:tcPr>
            <w:tcW w:type="dxa" w:w="785"/>
          </w:tcPr>
          <w:p>
            <w:r>
              <w:rPr>
                <w:sz w:val="14"/>
              </w:rPr>
              <w:t>0.37</w:t>
            </w:r>
          </w:p>
        </w:tc>
        <w:tc>
          <w:tcPr>
            <w:tcW w:type="dxa" w:w="785"/>
          </w:tcPr>
          <w:p>
            <w:r>
              <w:rPr>
                <w:sz w:val="14"/>
              </w:rPr>
              <w:t>0.6</w:t>
            </w:r>
          </w:p>
        </w:tc>
        <w:tc>
          <w:tcPr>
            <w:tcW w:type="dxa" w:w="785"/>
          </w:tcPr>
          <w:p>
            <w:r>
              <w:rPr>
                <w:sz w:val="14"/>
              </w:rPr>
              <w:t>0.32</w:t>
            </w:r>
          </w:p>
        </w:tc>
        <w:tc>
          <w:tcPr>
            <w:tcW w:type="dxa" w:w="785"/>
          </w:tcPr>
          <w:p>
            <w:r>
              <w:rPr>
                <w:sz w:val="14"/>
              </w:rPr>
              <w:t>0.2</w:t>
            </w:r>
          </w:p>
        </w:tc>
      </w:tr>
    </w:tbl>
    <w:p/>
    <w:p>
      <w:r>
        <w:t>Noninterest expense breakdown ($B, approximate):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Year</w:t>
            </w:r>
          </w:p>
        </w:tc>
        <w:tc>
          <w:tcPr>
            <w:tcW w:type="dxa" w:w="1728"/>
          </w:tcPr>
          <w:p>
            <w:r>
              <w:rPr>
                <w:sz w:val="14"/>
              </w:rPr>
              <w:t>Total noninterest expense</w:t>
            </w:r>
          </w:p>
        </w:tc>
        <w:tc>
          <w:tcPr>
            <w:tcW w:type="dxa" w:w="1728"/>
          </w:tcPr>
          <w:p>
            <w:r>
              <w:rPr>
                <w:sz w:val="14"/>
              </w:rPr>
              <w:t>Personnel (approx)</w:t>
            </w:r>
          </w:p>
        </w:tc>
        <w:tc>
          <w:tcPr>
            <w:tcW w:type="dxa" w:w="1728"/>
          </w:tcPr>
          <w:p>
            <w:r>
              <w:rPr>
                <w:sz w:val="14"/>
              </w:rPr>
              <w:t>Technology &amp; AI run (approx)</w:t>
            </w:r>
          </w:p>
        </w:tc>
        <w:tc>
          <w:tcPr>
            <w:tcW w:type="dxa" w:w="1728"/>
          </w:tcPr>
          <w:p>
            <w:r>
              <w:rPr>
                <w:sz w:val="14"/>
              </w:rPr>
              <w:t>Other / occupancy / baseline</w:t>
            </w:r>
          </w:p>
        </w:tc>
      </w:tr>
      <w:tr>
        <w:tc>
          <w:tcPr>
            <w:tcW w:type="dxa" w:w="1728"/>
          </w:tcPr>
          <w:p>
            <w:r>
              <w:rPr>
                <w:sz w:val="14"/>
              </w:rPr>
              <w:t>1.0</w:t>
            </w:r>
          </w:p>
        </w:tc>
        <w:tc>
          <w:tcPr>
            <w:tcW w:type="dxa" w:w="1728"/>
          </w:tcPr>
          <w:p>
            <w:r>
              <w:rPr>
                <w:sz w:val="14"/>
              </w:rPr>
              <w:t>56.83</w:t>
            </w:r>
          </w:p>
        </w:tc>
        <w:tc>
          <w:tcPr>
            <w:tcW w:type="dxa" w:w="1728"/>
          </w:tcPr>
          <w:p>
            <w:r>
              <w:rPr>
                <w:sz w:val="14"/>
              </w:rPr>
              <w:t>31.24</w:t>
            </w:r>
          </w:p>
        </w:tc>
        <w:tc>
          <w:tcPr>
            <w:tcW w:type="dxa" w:w="1728"/>
          </w:tcPr>
          <w:p>
            <w:r>
              <w:rPr>
                <w:sz w:val="14"/>
              </w:rPr>
              <w:t>6.82</w:t>
            </w:r>
          </w:p>
        </w:tc>
        <w:tc>
          <w:tcPr>
            <w:tcW w:type="dxa" w:w="1728"/>
          </w:tcPr>
          <w:p>
            <w:r>
              <w:rPr>
                <w:sz w:val="14"/>
              </w:rPr>
              <w:t>18.77</w:t>
            </w:r>
          </w:p>
        </w:tc>
      </w:tr>
      <w:tr>
        <w:tc>
          <w:tcPr>
            <w:tcW w:type="dxa" w:w="1728"/>
          </w:tcPr>
          <w:p>
            <w:r>
              <w:rPr>
                <w:sz w:val="14"/>
              </w:rPr>
              <w:t>2.0</w:t>
            </w:r>
          </w:p>
        </w:tc>
        <w:tc>
          <w:tcPr>
            <w:tcW w:type="dxa" w:w="1728"/>
          </w:tcPr>
          <w:p>
            <w:r>
              <w:rPr>
                <w:sz w:val="14"/>
              </w:rPr>
              <w:t>56.65</w:t>
            </w:r>
          </w:p>
        </w:tc>
        <w:tc>
          <w:tcPr>
            <w:tcW w:type="dxa" w:w="1728"/>
          </w:tcPr>
          <w:p>
            <w:r>
              <w:rPr>
                <w:sz w:val="14"/>
              </w:rPr>
              <w:t>31.53</w:t>
            </w:r>
          </w:p>
        </w:tc>
        <w:tc>
          <w:tcPr>
            <w:tcW w:type="dxa" w:w="1728"/>
          </w:tcPr>
          <w:p>
            <w:r>
              <w:rPr>
                <w:sz w:val="14"/>
              </w:rPr>
              <w:t>7.36</w:t>
            </w:r>
          </w:p>
        </w:tc>
        <w:tc>
          <w:tcPr>
            <w:tcW w:type="dxa" w:w="1728"/>
          </w:tcPr>
          <w:p>
            <w:r>
              <w:rPr>
                <w:sz w:val="14"/>
              </w:rPr>
              <w:t>17.76</w:t>
            </w:r>
          </w:p>
        </w:tc>
      </w:tr>
      <w:tr>
        <w:tc>
          <w:tcPr>
            <w:tcW w:type="dxa" w:w="1728"/>
          </w:tcPr>
          <w:p>
            <w:r>
              <w:rPr>
                <w:sz w:val="14"/>
              </w:rPr>
              <w:t>3.0</w:t>
            </w:r>
          </w:p>
        </w:tc>
        <w:tc>
          <w:tcPr>
            <w:tcW w:type="dxa" w:w="1728"/>
          </w:tcPr>
          <w:p>
            <w:r>
              <w:rPr>
                <w:sz w:val="14"/>
              </w:rPr>
              <w:t>54.64</w:t>
            </w:r>
          </w:p>
        </w:tc>
        <w:tc>
          <w:tcPr>
            <w:tcW w:type="dxa" w:w="1728"/>
          </w:tcPr>
          <w:p>
            <w:r>
              <w:rPr>
                <w:sz w:val="14"/>
              </w:rPr>
              <w:t>33.59</w:t>
            </w:r>
          </w:p>
        </w:tc>
        <w:tc>
          <w:tcPr>
            <w:tcW w:type="dxa" w:w="1728"/>
          </w:tcPr>
          <w:p>
            <w:r>
              <w:rPr>
                <w:sz w:val="14"/>
              </w:rPr>
              <w:t>6.56</w:t>
            </w:r>
          </w:p>
        </w:tc>
        <w:tc>
          <w:tcPr>
            <w:tcW w:type="dxa" w:w="1728"/>
          </w:tcPr>
          <w:p>
            <w:r>
              <w:rPr>
                <w:sz w:val="14"/>
              </w:rPr>
              <w:t>14.49</w:t>
            </w:r>
          </w:p>
        </w:tc>
      </w:tr>
      <w:tr>
        <w:tc>
          <w:tcPr>
            <w:tcW w:type="dxa" w:w="1728"/>
          </w:tcPr>
          <w:p>
            <w:r>
              <w:rPr>
                <w:sz w:val="14"/>
              </w:rPr>
              <w:t>4.0</w:t>
            </w:r>
          </w:p>
        </w:tc>
        <w:tc>
          <w:tcPr>
            <w:tcW w:type="dxa" w:w="1728"/>
          </w:tcPr>
          <w:p>
            <w:r>
              <w:rPr>
                <w:sz w:val="14"/>
              </w:rPr>
              <w:t>55.24</w:t>
            </w:r>
          </w:p>
        </w:tc>
        <w:tc>
          <w:tcPr>
            <w:tcW w:type="dxa" w:w="1728"/>
          </w:tcPr>
          <w:p>
            <w:r>
              <w:rPr>
                <w:sz w:val="14"/>
              </w:rPr>
              <w:t>35.37</w:t>
            </w:r>
          </w:p>
        </w:tc>
        <w:tc>
          <w:tcPr>
            <w:tcW w:type="dxa" w:w="1728"/>
          </w:tcPr>
          <w:p>
            <w:r>
              <w:rPr>
                <w:sz w:val="14"/>
              </w:rPr>
              <w:t>6.08</w:t>
            </w:r>
          </w:p>
        </w:tc>
        <w:tc>
          <w:tcPr>
            <w:tcW w:type="dxa" w:w="1728"/>
          </w:tcPr>
          <w:p>
            <w:r>
              <w:rPr>
                <w:sz w:val="14"/>
              </w:rPr>
              <w:t>13.8</w:t>
            </w:r>
          </w:p>
        </w:tc>
      </w:tr>
      <w:tr>
        <w:tc>
          <w:tcPr>
            <w:tcW w:type="dxa" w:w="1728"/>
          </w:tcPr>
          <w:p>
            <w:r>
              <w:rPr>
                <w:sz w:val="14"/>
              </w:rPr>
              <w:t>5.0</w:t>
            </w:r>
          </w:p>
        </w:tc>
        <w:tc>
          <w:tcPr>
            <w:tcW w:type="dxa" w:w="1728"/>
          </w:tcPr>
          <w:p>
            <w:r>
              <w:rPr>
                <w:sz w:val="14"/>
              </w:rPr>
              <w:t>56.04</w:t>
            </w:r>
          </w:p>
        </w:tc>
        <w:tc>
          <w:tcPr>
            <w:tcW w:type="dxa" w:w="1728"/>
          </w:tcPr>
          <w:p>
            <w:r>
              <w:rPr>
                <w:sz w:val="14"/>
              </w:rPr>
              <w:t>36.44</w:t>
            </w:r>
          </w:p>
        </w:tc>
        <w:tc>
          <w:tcPr>
            <w:tcW w:type="dxa" w:w="1728"/>
          </w:tcPr>
          <w:p>
            <w:r>
              <w:rPr>
                <w:sz w:val="14"/>
              </w:rPr>
              <w:t>5.6</w:t>
            </w:r>
          </w:p>
        </w:tc>
        <w:tc>
          <w:tcPr>
            <w:tcW w:type="dxa" w:w="1728"/>
          </w:tcPr>
          <w:p>
            <w:r>
              <w:rPr>
                <w:sz w:val="14"/>
              </w:rPr>
              <w:t>14.0</w:t>
            </w:r>
          </w:p>
        </w:tc>
      </w:tr>
    </w:tbl>
    <w:p/>
    <w:p>
      <w:r>
        <w:t>Consolidated CCAR-style income and capital output ($B, %,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81.19</w:t>
            </w:r>
          </w:p>
        </w:tc>
        <w:tc>
          <w:tcPr>
            <w:tcW w:type="dxa" w:w="665"/>
          </w:tcPr>
          <w:p>
            <w:r>
              <w:rPr>
                <w:sz w:val="14"/>
              </w:rPr>
              <w:t>56.83</w:t>
            </w:r>
          </w:p>
        </w:tc>
        <w:tc>
          <w:tcPr>
            <w:tcW w:type="dxa" w:w="665"/>
          </w:tcPr>
          <w:p>
            <w:r>
              <w:rPr>
                <w:sz w:val="14"/>
              </w:rPr>
              <w:t>24.36</w:t>
            </w:r>
          </w:p>
        </w:tc>
        <w:tc>
          <w:tcPr>
            <w:tcW w:type="dxa" w:w="665"/>
          </w:tcPr>
          <w:p>
            <w:r>
              <w:rPr>
                <w:sz w:val="14"/>
              </w:rPr>
              <w:t>4.44</w:t>
            </w:r>
          </w:p>
        </w:tc>
        <w:tc>
          <w:tcPr>
            <w:tcW w:type="dxa" w:w="665"/>
          </w:tcPr>
          <w:p>
            <w:r>
              <w:rPr>
                <w:sz w:val="14"/>
              </w:rPr>
              <w:t>0.49</w:t>
            </w:r>
          </w:p>
        </w:tc>
        <w:tc>
          <w:tcPr>
            <w:tcW w:type="dxa" w:w="665"/>
          </w:tcPr>
          <w:p>
            <w:r>
              <w:rPr>
                <w:sz w:val="14"/>
              </w:rPr>
              <w:t>0.06</w:t>
            </w:r>
          </w:p>
        </w:tc>
        <w:tc>
          <w:tcPr>
            <w:tcW w:type="dxa" w:w="665"/>
          </w:tcPr>
          <w:p>
            <w:r>
              <w:rPr>
                <w:sz w:val="14"/>
              </w:rPr>
              <w:t>2.0</w:t>
            </w:r>
          </w:p>
        </w:tc>
        <w:tc>
          <w:tcPr>
            <w:tcW w:type="dxa" w:w="665"/>
          </w:tcPr>
          <w:p>
            <w:r>
              <w:rPr>
                <w:sz w:val="14"/>
              </w:rPr>
              <w:t>17.37</w:t>
            </w:r>
          </w:p>
        </w:tc>
        <w:tc>
          <w:tcPr>
            <w:tcW w:type="dxa" w:w="665"/>
          </w:tcPr>
          <w:p>
            <w:r>
              <w:rPr>
                <w:sz w:val="14"/>
              </w:rPr>
              <w:t>13.72</w:t>
            </w:r>
          </w:p>
        </w:tc>
        <w:tc>
          <w:tcPr>
            <w:tcW w:type="dxa" w:w="665"/>
          </w:tcPr>
          <w:p>
            <w:r>
              <w:rPr>
                <w:sz w:val="14"/>
              </w:rPr>
              <w:t>148.1</w:t>
            </w:r>
          </w:p>
        </w:tc>
        <w:tc>
          <w:tcPr>
            <w:tcW w:type="dxa" w:w="665"/>
          </w:tcPr>
          <w:p>
            <w:r>
              <w:rPr>
                <w:sz w:val="14"/>
              </w:rPr>
              <w:t>1293.4</w:t>
            </w:r>
          </w:p>
        </w:tc>
        <w:tc>
          <w:tcPr>
            <w:tcW w:type="dxa" w:w="665"/>
          </w:tcPr>
          <w:p>
            <w:r>
              <w:rPr>
                <w:sz w:val="14"/>
              </w:rPr>
              <w:t>11.45</w:t>
            </w:r>
          </w:p>
        </w:tc>
      </w:tr>
      <w:tr>
        <w:tc>
          <w:tcPr>
            <w:tcW w:type="dxa" w:w="665"/>
          </w:tcPr>
          <w:p>
            <w:r>
              <w:rPr>
                <w:sz w:val="14"/>
              </w:rPr>
              <w:t>2.0</w:t>
            </w:r>
          </w:p>
        </w:tc>
        <w:tc>
          <w:tcPr>
            <w:tcW w:type="dxa" w:w="665"/>
          </w:tcPr>
          <w:p>
            <w:r>
              <w:rPr>
                <w:sz w:val="14"/>
              </w:rPr>
              <w:t>78.68</w:t>
            </w:r>
          </w:p>
        </w:tc>
        <w:tc>
          <w:tcPr>
            <w:tcW w:type="dxa" w:w="665"/>
          </w:tcPr>
          <w:p>
            <w:r>
              <w:rPr>
                <w:sz w:val="14"/>
              </w:rPr>
              <w:t>56.65</w:t>
            </w:r>
          </w:p>
        </w:tc>
        <w:tc>
          <w:tcPr>
            <w:tcW w:type="dxa" w:w="665"/>
          </w:tcPr>
          <w:p>
            <w:r>
              <w:rPr>
                <w:sz w:val="14"/>
              </w:rPr>
              <w:t>22.03</w:t>
            </w:r>
          </w:p>
        </w:tc>
        <w:tc>
          <w:tcPr>
            <w:tcW w:type="dxa" w:w="665"/>
          </w:tcPr>
          <w:p>
            <w:r>
              <w:rPr>
                <w:sz w:val="14"/>
              </w:rPr>
              <w:t>4.93</w:t>
            </w:r>
          </w:p>
        </w:tc>
        <w:tc>
          <w:tcPr>
            <w:tcW w:type="dxa" w:w="665"/>
          </w:tcPr>
          <w:p>
            <w:r>
              <w:rPr>
                <w:sz w:val="14"/>
              </w:rPr>
              <w:t>0.63</w:t>
            </w:r>
          </w:p>
        </w:tc>
        <w:tc>
          <w:tcPr>
            <w:tcW w:type="dxa" w:w="665"/>
          </w:tcPr>
          <w:p>
            <w:r>
              <w:rPr>
                <w:sz w:val="14"/>
              </w:rPr>
              <w:t>0.06</w:t>
            </w:r>
          </w:p>
        </w:tc>
        <w:tc>
          <w:tcPr>
            <w:tcW w:type="dxa" w:w="665"/>
          </w:tcPr>
          <w:p>
            <w:r>
              <w:rPr>
                <w:sz w:val="14"/>
              </w:rPr>
              <w:t>1.0</w:t>
            </w:r>
          </w:p>
        </w:tc>
        <w:tc>
          <w:tcPr>
            <w:tcW w:type="dxa" w:w="665"/>
          </w:tcPr>
          <w:p>
            <w:r>
              <w:rPr>
                <w:sz w:val="14"/>
              </w:rPr>
              <w:t>15.4</w:t>
            </w:r>
          </w:p>
        </w:tc>
        <w:tc>
          <w:tcPr>
            <w:tcW w:type="dxa" w:w="665"/>
          </w:tcPr>
          <w:p>
            <w:r>
              <w:rPr>
                <w:sz w:val="14"/>
              </w:rPr>
              <w:t>12.17</w:t>
            </w:r>
          </w:p>
        </w:tc>
        <w:tc>
          <w:tcPr>
            <w:tcW w:type="dxa" w:w="665"/>
          </w:tcPr>
          <w:p>
            <w:r>
              <w:rPr>
                <w:sz w:val="14"/>
              </w:rPr>
              <w:t>157.8</w:t>
            </w:r>
          </w:p>
        </w:tc>
        <w:tc>
          <w:tcPr>
            <w:tcW w:type="dxa" w:w="665"/>
          </w:tcPr>
          <w:p>
            <w:r>
              <w:rPr>
                <w:sz w:val="14"/>
              </w:rPr>
              <w:t>1306.3</w:t>
            </w:r>
          </w:p>
        </w:tc>
        <w:tc>
          <w:tcPr>
            <w:tcW w:type="dxa" w:w="665"/>
          </w:tcPr>
          <w:p>
            <w:r>
              <w:rPr>
                <w:sz w:val="14"/>
              </w:rPr>
              <w:t>12.08</w:t>
            </w:r>
          </w:p>
        </w:tc>
      </w:tr>
      <w:tr>
        <w:tc>
          <w:tcPr>
            <w:tcW w:type="dxa" w:w="665"/>
          </w:tcPr>
          <w:p>
            <w:r>
              <w:rPr>
                <w:sz w:val="14"/>
              </w:rPr>
              <w:t>3.0</w:t>
            </w:r>
          </w:p>
        </w:tc>
        <w:tc>
          <w:tcPr>
            <w:tcW w:type="dxa" w:w="665"/>
          </w:tcPr>
          <w:p>
            <w:r>
              <w:rPr>
                <w:sz w:val="14"/>
              </w:rPr>
              <w:t>80.35</w:t>
            </w:r>
          </w:p>
        </w:tc>
        <w:tc>
          <w:tcPr>
            <w:tcW w:type="dxa" w:w="665"/>
          </w:tcPr>
          <w:p>
            <w:r>
              <w:rPr>
                <w:sz w:val="14"/>
              </w:rPr>
              <w:t>54.64</w:t>
            </w:r>
          </w:p>
        </w:tc>
        <w:tc>
          <w:tcPr>
            <w:tcW w:type="dxa" w:w="665"/>
          </w:tcPr>
          <w:p>
            <w:r>
              <w:rPr>
                <w:sz w:val="14"/>
              </w:rPr>
              <w:t>25.71</w:t>
            </w:r>
          </w:p>
        </w:tc>
        <w:tc>
          <w:tcPr>
            <w:tcW w:type="dxa" w:w="665"/>
          </w:tcPr>
          <w:p>
            <w:r>
              <w:rPr>
                <w:sz w:val="14"/>
              </w:rPr>
              <w:t>3.94</w:t>
            </w:r>
          </w:p>
        </w:tc>
        <w:tc>
          <w:tcPr>
            <w:tcW w:type="dxa" w:w="665"/>
          </w:tcPr>
          <w:p>
            <w:r>
              <w:rPr>
                <w:sz w:val="14"/>
              </w:rPr>
              <w:t>0.32</w:t>
            </w:r>
          </w:p>
        </w:tc>
        <w:tc>
          <w:tcPr>
            <w:tcW w:type="dxa" w:w="665"/>
          </w:tcPr>
          <w:p>
            <w:r>
              <w:rPr>
                <w:sz w:val="14"/>
              </w:rPr>
              <w:t>0.07</w:t>
            </w:r>
          </w:p>
        </w:tc>
        <w:tc>
          <w:tcPr>
            <w:tcW w:type="dxa" w:w="665"/>
          </w:tcPr>
          <w:p>
            <w:r>
              <w:rPr>
                <w:sz w:val="14"/>
              </w:rPr>
              <w:t>0.5</w:t>
            </w:r>
          </w:p>
        </w:tc>
        <w:tc>
          <w:tcPr>
            <w:tcW w:type="dxa" w:w="665"/>
          </w:tcPr>
          <w:p>
            <w:r>
              <w:rPr>
                <w:sz w:val="14"/>
              </w:rPr>
              <w:t>20.88</w:t>
            </w:r>
          </w:p>
        </w:tc>
        <w:tc>
          <w:tcPr>
            <w:tcW w:type="dxa" w:w="665"/>
          </w:tcPr>
          <w:p>
            <w:r>
              <w:rPr>
                <w:sz w:val="14"/>
              </w:rPr>
              <w:t>16.49</w:t>
            </w:r>
          </w:p>
        </w:tc>
        <w:tc>
          <w:tcPr>
            <w:tcW w:type="dxa" w:w="665"/>
          </w:tcPr>
          <w:p>
            <w:r>
              <w:rPr>
                <w:sz w:val="14"/>
              </w:rPr>
              <w:t>170.2</w:t>
            </w:r>
          </w:p>
        </w:tc>
        <w:tc>
          <w:tcPr>
            <w:tcW w:type="dxa" w:w="665"/>
          </w:tcPr>
          <w:p>
            <w:r>
              <w:rPr>
                <w:sz w:val="14"/>
              </w:rPr>
              <w:t>1306.3</w:t>
            </w:r>
          </w:p>
        </w:tc>
        <w:tc>
          <w:tcPr>
            <w:tcW w:type="dxa" w:w="665"/>
          </w:tcPr>
          <w:p>
            <w:r>
              <w:rPr>
                <w:sz w:val="14"/>
              </w:rPr>
              <w:t>13.03</w:t>
            </w:r>
          </w:p>
        </w:tc>
      </w:tr>
      <w:tr>
        <w:tc>
          <w:tcPr>
            <w:tcW w:type="dxa" w:w="665"/>
          </w:tcPr>
          <w:p>
            <w:r>
              <w:rPr>
                <w:sz w:val="14"/>
              </w:rPr>
              <w:t>4.0</w:t>
            </w:r>
          </w:p>
        </w:tc>
        <w:tc>
          <w:tcPr>
            <w:tcW w:type="dxa" w:w="665"/>
          </w:tcPr>
          <w:p>
            <w:r>
              <w:rPr>
                <w:sz w:val="14"/>
              </w:rPr>
              <w:t>83.7</w:t>
            </w:r>
          </w:p>
        </w:tc>
        <w:tc>
          <w:tcPr>
            <w:tcW w:type="dxa" w:w="665"/>
          </w:tcPr>
          <w:p>
            <w:r>
              <w:rPr>
                <w:sz w:val="14"/>
              </w:rPr>
              <w:t>55.24</w:t>
            </w:r>
          </w:p>
        </w:tc>
        <w:tc>
          <w:tcPr>
            <w:tcW w:type="dxa" w:w="665"/>
          </w:tcPr>
          <w:p>
            <w:r>
              <w:rPr>
                <w:sz w:val="14"/>
              </w:rPr>
              <w:t>28.46</w:t>
            </w:r>
          </w:p>
        </w:tc>
        <w:tc>
          <w:tcPr>
            <w:tcW w:type="dxa" w:w="665"/>
          </w:tcPr>
          <w:p>
            <w:r>
              <w:rPr>
                <w:sz w:val="14"/>
              </w:rPr>
              <w:t>3.45</w:t>
            </w:r>
          </w:p>
        </w:tc>
        <w:tc>
          <w:tcPr>
            <w:tcW w:type="dxa" w:w="665"/>
          </w:tcPr>
          <w:p>
            <w:r>
              <w:rPr>
                <w:sz w:val="14"/>
              </w:rPr>
              <w:t>0.17</w:t>
            </w:r>
          </w:p>
        </w:tc>
        <w:tc>
          <w:tcPr>
            <w:tcW w:type="dxa" w:w="665"/>
          </w:tcPr>
          <w:p>
            <w:r>
              <w:rPr>
                <w:sz w:val="14"/>
              </w:rPr>
              <w:t>0.07</w:t>
            </w:r>
          </w:p>
        </w:tc>
        <w:tc>
          <w:tcPr>
            <w:tcW w:type="dxa" w:w="665"/>
          </w:tcPr>
          <w:p>
            <w:r>
              <w:rPr>
                <w:sz w:val="14"/>
              </w:rPr>
              <w:t>0.2</w:t>
            </w:r>
          </w:p>
        </w:tc>
        <w:tc>
          <w:tcPr>
            <w:tcW w:type="dxa" w:w="665"/>
          </w:tcPr>
          <w:p>
            <w:r>
              <w:rPr>
                <w:sz w:val="14"/>
              </w:rPr>
              <w:t>24.57</w:t>
            </w:r>
          </w:p>
        </w:tc>
        <w:tc>
          <w:tcPr>
            <w:tcW w:type="dxa" w:w="665"/>
          </w:tcPr>
          <w:p>
            <w:r>
              <w:rPr>
                <w:sz w:val="14"/>
              </w:rPr>
              <w:t>19.41</w:t>
            </w:r>
          </w:p>
        </w:tc>
        <w:tc>
          <w:tcPr>
            <w:tcW w:type="dxa" w:w="665"/>
          </w:tcPr>
          <w:p>
            <w:r>
              <w:rPr>
                <w:sz w:val="14"/>
              </w:rPr>
              <w:t>183.8</w:t>
            </w:r>
          </w:p>
        </w:tc>
        <w:tc>
          <w:tcPr>
            <w:tcW w:type="dxa" w:w="665"/>
          </w:tcPr>
          <w:p>
            <w:r>
              <w:rPr>
                <w:sz w:val="14"/>
              </w:rPr>
              <w:t>1293.4</w:t>
            </w:r>
          </w:p>
        </w:tc>
        <w:tc>
          <w:tcPr>
            <w:tcW w:type="dxa" w:w="665"/>
          </w:tcPr>
          <w:p>
            <w:r>
              <w:rPr>
                <w:sz w:val="14"/>
              </w:rPr>
              <w:t>14.21</w:t>
            </w:r>
          </w:p>
        </w:tc>
      </w:tr>
      <w:tr>
        <w:tc>
          <w:tcPr>
            <w:tcW w:type="dxa" w:w="665"/>
          </w:tcPr>
          <w:p>
            <w:r>
              <w:rPr>
                <w:sz w:val="14"/>
              </w:rPr>
              <w:t>5.0</w:t>
            </w:r>
          </w:p>
        </w:tc>
        <w:tc>
          <w:tcPr>
            <w:tcW w:type="dxa" w:w="665"/>
          </w:tcPr>
          <w:p>
            <w:r>
              <w:rPr>
                <w:sz w:val="14"/>
              </w:rPr>
              <w:t>86.21</w:t>
            </w:r>
          </w:p>
        </w:tc>
        <w:tc>
          <w:tcPr>
            <w:tcW w:type="dxa" w:w="665"/>
          </w:tcPr>
          <w:p>
            <w:r>
              <w:rPr>
                <w:sz w:val="14"/>
              </w:rPr>
              <w:t>56.04</w:t>
            </w:r>
          </w:p>
        </w:tc>
        <w:tc>
          <w:tcPr>
            <w:tcW w:type="dxa" w:w="665"/>
          </w:tcPr>
          <w:p>
            <w:r>
              <w:rPr>
                <w:sz w:val="14"/>
              </w:rPr>
              <w:t>30.17</w:t>
            </w:r>
          </w:p>
        </w:tc>
        <w:tc>
          <w:tcPr>
            <w:tcW w:type="dxa" w:w="665"/>
          </w:tcPr>
          <w:p>
            <w:r>
              <w:rPr>
                <w:sz w:val="14"/>
              </w:rPr>
              <w:t>3.16</w:t>
            </w:r>
          </w:p>
        </w:tc>
        <w:tc>
          <w:tcPr>
            <w:tcW w:type="dxa" w:w="665"/>
          </w:tcPr>
          <w:p>
            <w:r>
              <w:rPr>
                <w:sz w:val="14"/>
              </w:rPr>
              <w:t>0.1</w:t>
            </w:r>
          </w:p>
        </w:tc>
        <w:tc>
          <w:tcPr>
            <w:tcW w:type="dxa" w:w="665"/>
          </w:tcPr>
          <w:p>
            <w:r>
              <w:rPr>
                <w:sz w:val="14"/>
              </w:rPr>
              <w:t>0.08</w:t>
            </w:r>
          </w:p>
        </w:tc>
        <w:tc>
          <w:tcPr>
            <w:tcW w:type="dxa" w:w="665"/>
          </w:tcPr>
          <w:p>
            <w:r>
              <w:rPr>
                <w:sz w:val="14"/>
              </w:rPr>
              <w:t>0.0</w:t>
            </w:r>
          </w:p>
        </w:tc>
        <w:tc>
          <w:tcPr>
            <w:tcW w:type="dxa" w:w="665"/>
          </w:tcPr>
          <w:p>
            <w:r>
              <w:rPr>
                <w:sz w:val="14"/>
              </w:rPr>
              <w:t>26.84</w:t>
            </w:r>
          </w:p>
        </w:tc>
        <w:tc>
          <w:tcPr>
            <w:tcW w:type="dxa" w:w="665"/>
          </w:tcPr>
          <w:p>
            <w:r>
              <w:rPr>
                <w:sz w:val="14"/>
              </w:rPr>
              <w:t>21.2</w:t>
            </w:r>
          </w:p>
        </w:tc>
        <w:tc>
          <w:tcPr>
            <w:tcW w:type="dxa" w:w="665"/>
          </w:tcPr>
          <w:p>
            <w:r>
              <w:rPr>
                <w:sz w:val="14"/>
              </w:rPr>
              <w:t>198.6</w:t>
            </w:r>
          </w:p>
        </w:tc>
        <w:tc>
          <w:tcPr>
            <w:tcW w:type="dxa" w:w="665"/>
          </w:tcPr>
          <w:p>
            <w:r>
              <w:rPr>
                <w:sz w:val="14"/>
              </w:rPr>
              <w:t>1293.4</w:t>
            </w:r>
          </w:p>
        </w:tc>
        <w:tc>
          <w:tcPr>
            <w:tcW w:type="dxa" w:w="665"/>
          </w:tcPr>
          <w:p>
            <w:r>
              <w:rPr>
                <w:sz w:val="14"/>
              </w:rPr>
              <w:t>15.36</w:t>
            </w:r>
          </w:p>
        </w:tc>
      </w:tr>
    </w:tbl>
    <w:p/>
    <w:p>
      <w:r>
        <w:br w:type="page"/>
      </w:r>
    </w:p>
    <w:p>
      <w:pPr>
        <w:pStyle w:val="Heading3"/>
      </w:pPr>
      <w:r>
        <w:t>Scenario A2 AI Talent Spiral &amp; Cost Trap: Bank stress exhibits</w:t>
      </w:r>
    </w:p>
    <w:p>
      <w:r>
        <w:t>Revenue by business line ($B):</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4"/>
              </w:rPr>
              <w:t>Year</w:t>
            </w:r>
          </w:p>
        </w:tc>
        <w:tc>
          <w:tcPr>
            <w:tcW w:type="dxa" w:w="1440"/>
          </w:tcPr>
          <w:p>
            <w:r>
              <w:rPr>
                <w:sz w:val="14"/>
              </w:rPr>
              <w:t>Total</w:t>
            </w:r>
          </w:p>
        </w:tc>
        <w:tc>
          <w:tcPr>
            <w:tcW w:type="dxa" w:w="1440"/>
          </w:tcPr>
          <w:p>
            <w:r>
              <w:rPr>
                <w:sz w:val="14"/>
              </w:rPr>
              <w:t>Consumer</w:t>
            </w:r>
          </w:p>
        </w:tc>
        <w:tc>
          <w:tcPr>
            <w:tcW w:type="dxa" w:w="1440"/>
          </w:tcPr>
          <w:p>
            <w:r>
              <w:rPr>
                <w:sz w:val="14"/>
              </w:rPr>
              <w:t>Commercial</w:t>
            </w:r>
          </w:p>
        </w:tc>
        <w:tc>
          <w:tcPr>
            <w:tcW w:type="dxa" w:w="1440"/>
          </w:tcPr>
          <w:p>
            <w:r>
              <w:rPr>
                <w:sz w:val="14"/>
              </w:rPr>
              <w:t>CIB</w:t>
            </w:r>
          </w:p>
        </w:tc>
        <w:tc>
          <w:tcPr>
            <w:tcW w:type="dxa" w:w="1440"/>
          </w:tcPr>
          <w:p>
            <w:r>
              <w:rPr>
                <w:sz w:val="14"/>
              </w:rPr>
              <w:t>Wealth</w:t>
            </w:r>
          </w:p>
        </w:tc>
      </w:tr>
      <w:tr>
        <w:tc>
          <w:tcPr>
            <w:tcW w:type="dxa" w:w="1440"/>
          </w:tcPr>
          <w:p>
            <w:r>
              <w:rPr>
                <w:sz w:val="14"/>
              </w:rPr>
              <w:t>1.0</w:t>
            </w:r>
          </w:p>
        </w:tc>
        <w:tc>
          <w:tcPr>
            <w:tcW w:type="dxa" w:w="1440"/>
          </w:tcPr>
          <w:p>
            <w:r>
              <w:rPr>
                <w:sz w:val="14"/>
              </w:rPr>
              <w:t>83.7</w:t>
            </w:r>
          </w:p>
        </w:tc>
        <w:tc>
          <w:tcPr>
            <w:tcW w:type="dxa" w:w="1440"/>
          </w:tcPr>
          <w:p>
            <w:r>
              <w:rPr>
                <w:sz w:val="14"/>
              </w:rPr>
              <w:t>33.48</w:t>
            </w:r>
          </w:p>
        </w:tc>
        <w:tc>
          <w:tcPr>
            <w:tcW w:type="dxa" w:w="1440"/>
          </w:tcPr>
          <w:p>
            <w:r>
              <w:rPr>
                <w:sz w:val="14"/>
              </w:rPr>
              <w:t>16.74</w:t>
            </w:r>
          </w:p>
        </w:tc>
        <w:tc>
          <w:tcPr>
            <w:tcW w:type="dxa" w:w="1440"/>
          </w:tcPr>
          <w:p>
            <w:r>
              <w:rPr>
                <w:sz w:val="14"/>
              </w:rPr>
              <w:t>20.92</w:t>
            </w:r>
          </w:p>
        </w:tc>
        <w:tc>
          <w:tcPr>
            <w:tcW w:type="dxa" w:w="1440"/>
          </w:tcPr>
          <w:p>
            <w:r>
              <w:rPr>
                <w:sz w:val="14"/>
              </w:rPr>
              <w:t>12.55</w:t>
            </w:r>
          </w:p>
        </w:tc>
      </w:tr>
      <w:tr>
        <w:tc>
          <w:tcPr>
            <w:tcW w:type="dxa" w:w="1440"/>
          </w:tcPr>
          <w:p>
            <w:r>
              <w:rPr>
                <w:sz w:val="14"/>
              </w:rPr>
              <w:t>2.0</w:t>
            </w:r>
          </w:p>
        </w:tc>
        <w:tc>
          <w:tcPr>
            <w:tcW w:type="dxa" w:w="1440"/>
          </w:tcPr>
          <w:p>
            <w:r>
              <w:rPr>
                <w:sz w:val="14"/>
              </w:rPr>
              <w:t>84.54</w:t>
            </w:r>
          </w:p>
        </w:tc>
        <w:tc>
          <w:tcPr>
            <w:tcW w:type="dxa" w:w="1440"/>
          </w:tcPr>
          <w:p>
            <w:r>
              <w:rPr>
                <w:sz w:val="14"/>
              </w:rPr>
              <w:t>33.81</w:t>
            </w:r>
          </w:p>
        </w:tc>
        <w:tc>
          <w:tcPr>
            <w:tcW w:type="dxa" w:w="1440"/>
          </w:tcPr>
          <w:p>
            <w:r>
              <w:rPr>
                <w:sz w:val="14"/>
              </w:rPr>
              <w:t>16.91</w:t>
            </w:r>
          </w:p>
        </w:tc>
        <w:tc>
          <w:tcPr>
            <w:tcW w:type="dxa" w:w="1440"/>
          </w:tcPr>
          <w:p>
            <w:r>
              <w:rPr>
                <w:sz w:val="14"/>
              </w:rPr>
              <w:t>21.13</w:t>
            </w:r>
          </w:p>
        </w:tc>
        <w:tc>
          <w:tcPr>
            <w:tcW w:type="dxa" w:w="1440"/>
          </w:tcPr>
          <w:p>
            <w:r>
              <w:rPr>
                <w:sz w:val="14"/>
              </w:rPr>
              <w:t>12.68</w:t>
            </w:r>
          </w:p>
        </w:tc>
      </w:tr>
      <w:tr>
        <w:tc>
          <w:tcPr>
            <w:tcW w:type="dxa" w:w="1440"/>
          </w:tcPr>
          <w:p>
            <w:r>
              <w:rPr>
                <w:sz w:val="14"/>
              </w:rPr>
              <w:t>3.0</w:t>
            </w:r>
          </w:p>
        </w:tc>
        <w:tc>
          <w:tcPr>
            <w:tcW w:type="dxa" w:w="1440"/>
          </w:tcPr>
          <w:p>
            <w:r>
              <w:rPr>
                <w:sz w:val="14"/>
              </w:rPr>
              <w:t>86.21</w:t>
            </w:r>
          </w:p>
        </w:tc>
        <w:tc>
          <w:tcPr>
            <w:tcW w:type="dxa" w:w="1440"/>
          </w:tcPr>
          <w:p>
            <w:r>
              <w:rPr>
                <w:sz w:val="14"/>
              </w:rPr>
              <w:t>34.48</w:t>
            </w:r>
          </w:p>
        </w:tc>
        <w:tc>
          <w:tcPr>
            <w:tcW w:type="dxa" w:w="1440"/>
          </w:tcPr>
          <w:p>
            <w:r>
              <w:rPr>
                <w:sz w:val="14"/>
              </w:rPr>
              <w:t>17.24</w:t>
            </w:r>
          </w:p>
        </w:tc>
        <w:tc>
          <w:tcPr>
            <w:tcW w:type="dxa" w:w="1440"/>
          </w:tcPr>
          <w:p>
            <w:r>
              <w:rPr>
                <w:sz w:val="14"/>
              </w:rPr>
              <w:t>21.55</w:t>
            </w:r>
          </w:p>
        </w:tc>
        <w:tc>
          <w:tcPr>
            <w:tcW w:type="dxa" w:w="1440"/>
          </w:tcPr>
          <w:p>
            <w:r>
              <w:rPr>
                <w:sz w:val="14"/>
              </w:rPr>
              <w:t>12.93</w:t>
            </w:r>
          </w:p>
        </w:tc>
      </w:tr>
      <w:tr>
        <w:tc>
          <w:tcPr>
            <w:tcW w:type="dxa" w:w="1440"/>
          </w:tcPr>
          <w:p>
            <w:r>
              <w:rPr>
                <w:sz w:val="14"/>
              </w:rPr>
              <w:t>4.0</w:t>
            </w:r>
          </w:p>
        </w:tc>
        <w:tc>
          <w:tcPr>
            <w:tcW w:type="dxa" w:w="1440"/>
          </w:tcPr>
          <w:p>
            <w:r>
              <w:rPr>
                <w:sz w:val="14"/>
              </w:rPr>
              <w:t>88.72</w:t>
            </w:r>
          </w:p>
        </w:tc>
        <w:tc>
          <w:tcPr>
            <w:tcW w:type="dxa" w:w="1440"/>
          </w:tcPr>
          <w:p>
            <w:r>
              <w:rPr>
                <w:sz w:val="14"/>
              </w:rPr>
              <w:t>35.49</w:t>
            </w:r>
          </w:p>
        </w:tc>
        <w:tc>
          <w:tcPr>
            <w:tcW w:type="dxa" w:w="1440"/>
          </w:tcPr>
          <w:p>
            <w:r>
              <w:rPr>
                <w:sz w:val="14"/>
              </w:rPr>
              <w:t>17.74</w:t>
            </w:r>
          </w:p>
        </w:tc>
        <w:tc>
          <w:tcPr>
            <w:tcW w:type="dxa" w:w="1440"/>
          </w:tcPr>
          <w:p>
            <w:r>
              <w:rPr>
                <w:sz w:val="14"/>
              </w:rPr>
              <w:t>22.18</w:t>
            </w:r>
          </w:p>
        </w:tc>
        <w:tc>
          <w:tcPr>
            <w:tcW w:type="dxa" w:w="1440"/>
          </w:tcPr>
          <w:p>
            <w:r>
              <w:rPr>
                <w:sz w:val="14"/>
              </w:rPr>
              <w:t>13.31</w:t>
            </w:r>
          </w:p>
        </w:tc>
      </w:tr>
      <w:tr>
        <w:tc>
          <w:tcPr>
            <w:tcW w:type="dxa" w:w="1440"/>
          </w:tcPr>
          <w:p>
            <w:r>
              <w:rPr>
                <w:sz w:val="14"/>
              </w:rPr>
              <w:t>5.0</w:t>
            </w:r>
          </w:p>
        </w:tc>
        <w:tc>
          <w:tcPr>
            <w:tcW w:type="dxa" w:w="1440"/>
          </w:tcPr>
          <w:p>
            <w:r>
              <w:rPr>
                <w:sz w:val="14"/>
              </w:rPr>
              <w:t>92.07</w:t>
            </w:r>
          </w:p>
        </w:tc>
        <w:tc>
          <w:tcPr>
            <w:tcW w:type="dxa" w:w="1440"/>
          </w:tcPr>
          <w:p>
            <w:r>
              <w:rPr>
                <w:sz w:val="14"/>
              </w:rPr>
              <w:t>36.83</w:t>
            </w:r>
          </w:p>
        </w:tc>
        <w:tc>
          <w:tcPr>
            <w:tcW w:type="dxa" w:w="1440"/>
          </w:tcPr>
          <w:p>
            <w:r>
              <w:rPr>
                <w:sz w:val="14"/>
              </w:rPr>
              <w:t>18.41</w:t>
            </w:r>
          </w:p>
        </w:tc>
        <w:tc>
          <w:tcPr>
            <w:tcW w:type="dxa" w:w="1440"/>
          </w:tcPr>
          <w:p>
            <w:r>
              <w:rPr>
                <w:sz w:val="14"/>
              </w:rPr>
              <w:t>23.02</w:t>
            </w:r>
          </w:p>
        </w:tc>
        <w:tc>
          <w:tcPr>
            <w:tcW w:type="dxa" w:w="1440"/>
          </w:tcPr>
          <w:p>
            <w:r>
              <w:rPr>
                <w:sz w:val="14"/>
              </w:rPr>
              <w:t>13.81</w:t>
            </w:r>
          </w:p>
        </w:tc>
      </w:tr>
    </w:tbl>
    <w:p/>
    <w:p>
      <w:r>
        <w:t>Credit losses by portfolio ($B):</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4"/>
              </w:rPr>
              <w:t>Year</w:t>
            </w:r>
          </w:p>
        </w:tc>
        <w:tc>
          <w:tcPr>
            <w:tcW w:type="dxa" w:w="785"/>
          </w:tcPr>
          <w:p>
            <w:r>
              <w:rPr>
                <w:sz w:val="14"/>
              </w:rPr>
              <w:t>Total credit losses</w:t>
            </w:r>
          </w:p>
        </w:tc>
        <w:tc>
          <w:tcPr>
            <w:tcW w:type="dxa" w:w="785"/>
          </w:tcPr>
          <w:p>
            <w:r>
              <w:rPr>
                <w:sz w:val="14"/>
              </w:rPr>
              <w:t>Residential mortgage</w:t>
            </w:r>
          </w:p>
        </w:tc>
        <w:tc>
          <w:tcPr>
            <w:tcW w:type="dxa" w:w="785"/>
          </w:tcPr>
          <w:p>
            <w:r>
              <w:rPr>
                <w:sz w:val="14"/>
              </w:rPr>
              <w:t>Home equity</w:t>
            </w:r>
          </w:p>
        </w:tc>
        <w:tc>
          <w:tcPr>
            <w:tcW w:type="dxa" w:w="785"/>
          </w:tcPr>
          <w:p>
            <w:r>
              <w:rPr>
                <w:sz w:val="14"/>
              </w:rPr>
              <w:t>Credit card</w:t>
            </w:r>
          </w:p>
        </w:tc>
        <w:tc>
          <w:tcPr>
            <w:tcW w:type="dxa" w:w="785"/>
          </w:tcPr>
          <w:p>
            <w:r>
              <w:rPr>
                <w:sz w:val="14"/>
              </w:rPr>
              <w:t>Auto</w:t>
            </w:r>
          </w:p>
        </w:tc>
        <w:tc>
          <w:tcPr>
            <w:tcW w:type="dxa" w:w="785"/>
          </w:tcPr>
          <w:p>
            <w:r>
              <w:rPr>
                <w:sz w:val="14"/>
              </w:rPr>
              <w:t>Student</w:t>
            </w:r>
          </w:p>
        </w:tc>
        <w:tc>
          <w:tcPr>
            <w:tcW w:type="dxa" w:w="785"/>
          </w:tcPr>
          <w:p>
            <w:r>
              <w:rPr>
                <w:sz w:val="14"/>
              </w:rPr>
              <w:t>Commercial RE</w:t>
            </w:r>
          </w:p>
        </w:tc>
        <w:tc>
          <w:tcPr>
            <w:tcW w:type="dxa" w:w="785"/>
          </w:tcPr>
          <w:p>
            <w:r>
              <w:rPr>
                <w:sz w:val="14"/>
              </w:rPr>
              <w:t>C&amp;I</w:t>
            </w:r>
          </w:p>
        </w:tc>
        <w:tc>
          <w:tcPr>
            <w:tcW w:type="dxa" w:w="785"/>
          </w:tcPr>
          <w:p>
            <w:r>
              <w:rPr>
                <w:sz w:val="14"/>
              </w:rPr>
              <w:t>Leveraged lending</w:t>
            </w:r>
          </w:p>
        </w:tc>
        <w:tc>
          <w:tcPr>
            <w:tcW w:type="dxa" w:w="785"/>
          </w:tcPr>
          <w:p>
            <w:r>
              <w:rPr>
                <w:sz w:val="14"/>
              </w:rPr>
              <w:t>Small business</w:t>
            </w:r>
          </w:p>
        </w:tc>
      </w:tr>
      <w:tr>
        <w:tc>
          <w:tcPr>
            <w:tcW w:type="dxa" w:w="785"/>
          </w:tcPr>
          <w:p>
            <w:r>
              <w:rPr>
                <w:sz w:val="14"/>
              </w:rPr>
              <w:t>1.0</w:t>
            </w:r>
          </w:p>
        </w:tc>
        <w:tc>
          <w:tcPr>
            <w:tcW w:type="dxa" w:w="785"/>
          </w:tcPr>
          <w:p>
            <w:r>
              <w:rPr>
                <w:sz w:val="14"/>
              </w:rPr>
              <w:t>3.75</w:t>
            </w:r>
          </w:p>
        </w:tc>
        <w:tc>
          <w:tcPr>
            <w:tcW w:type="dxa" w:w="785"/>
          </w:tcPr>
          <w:p>
            <w:r>
              <w:rPr>
                <w:sz w:val="14"/>
              </w:rPr>
              <w:t>0.08</w:t>
            </w:r>
          </w:p>
        </w:tc>
        <w:tc>
          <w:tcPr>
            <w:tcW w:type="dxa" w:w="785"/>
          </w:tcPr>
          <w:p>
            <w:r>
              <w:rPr>
                <w:sz w:val="14"/>
              </w:rPr>
              <w:t>0.03</w:t>
            </w:r>
          </w:p>
        </w:tc>
        <w:tc>
          <w:tcPr>
            <w:tcW w:type="dxa" w:w="785"/>
          </w:tcPr>
          <w:p>
            <w:r>
              <w:rPr>
                <w:sz w:val="14"/>
              </w:rPr>
              <w:t>1.47</w:t>
            </w:r>
          </w:p>
        </w:tc>
        <w:tc>
          <w:tcPr>
            <w:tcW w:type="dxa" w:w="785"/>
          </w:tcPr>
          <w:p>
            <w:r>
              <w:rPr>
                <w:sz w:val="14"/>
              </w:rPr>
              <w:t>0.35</w:t>
            </w:r>
          </w:p>
        </w:tc>
        <w:tc>
          <w:tcPr>
            <w:tcW w:type="dxa" w:w="785"/>
          </w:tcPr>
          <w:p>
            <w:r>
              <w:rPr>
                <w:sz w:val="14"/>
              </w:rPr>
              <w:t>0.05</w:t>
            </w:r>
          </w:p>
        </w:tc>
        <w:tc>
          <w:tcPr>
            <w:tcW w:type="dxa" w:w="785"/>
          </w:tcPr>
          <w:p>
            <w:r>
              <w:rPr>
                <w:sz w:val="14"/>
              </w:rPr>
              <w:t>0.44</w:t>
            </w:r>
          </w:p>
        </w:tc>
        <w:tc>
          <w:tcPr>
            <w:tcW w:type="dxa" w:w="785"/>
          </w:tcPr>
          <w:p>
            <w:r>
              <w:rPr>
                <w:sz w:val="14"/>
              </w:rPr>
              <w:t>0.71</w:t>
            </w:r>
          </w:p>
        </w:tc>
        <w:tc>
          <w:tcPr>
            <w:tcW w:type="dxa" w:w="785"/>
          </w:tcPr>
          <w:p>
            <w:r>
              <w:rPr>
                <w:sz w:val="14"/>
              </w:rPr>
              <w:t>0.38</w:t>
            </w:r>
          </w:p>
        </w:tc>
        <w:tc>
          <w:tcPr>
            <w:tcW w:type="dxa" w:w="785"/>
          </w:tcPr>
          <w:p>
            <w:r>
              <w:rPr>
                <w:sz w:val="14"/>
              </w:rPr>
              <w:t>0.24</w:t>
            </w:r>
          </w:p>
        </w:tc>
      </w:tr>
      <w:tr>
        <w:tc>
          <w:tcPr>
            <w:tcW w:type="dxa" w:w="785"/>
          </w:tcPr>
          <w:p>
            <w:r>
              <w:rPr>
                <w:sz w:val="14"/>
              </w:rPr>
              <w:t>2.0</w:t>
            </w:r>
          </w:p>
        </w:tc>
        <w:tc>
          <w:tcPr>
            <w:tcW w:type="dxa" w:w="785"/>
          </w:tcPr>
          <w:p>
            <w:r>
              <w:rPr>
                <w:sz w:val="14"/>
              </w:rPr>
              <w:t>3.94</w:t>
            </w:r>
          </w:p>
        </w:tc>
        <w:tc>
          <w:tcPr>
            <w:tcW w:type="dxa" w:w="785"/>
          </w:tcPr>
          <w:p>
            <w:r>
              <w:rPr>
                <w:sz w:val="14"/>
              </w:rPr>
              <w:t>0.08</w:t>
            </w:r>
          </w:p>
        </w:tc>
        <w:tc>
          <w:tcPr>
            <w:tcW w:type="dxa" w:w="785"/>
          </w:tcPr>
          <w:p>
            <w:r>
              <w:rPr>
                <w:sz w:val="14"/>
              </w:rPr>
              <w:t>0.03</w:t>
            </w:r>
          </w:p>
        </w:tc>
        <w:tc>
          <w:tcPr>
            <w:tcW w:type="dxa" w:w="785"/>
          </w:tcPr>
          <w:p>
            <w:r>
              <w:rPr>
                <w:sz w:val="14"/>
              </w:rPr>
              <w:t>1.55</w:t>
            </w:r>
          </w:p>
        </w:tc>
        <w:tc>
          <w:tcPr>
            <w:tcW w:type="dxa" w:w="785"/>
          </w:tcPr>
          <w:p>
            <w:r>
              <w:rPr>
                <w:sz w:val="14"/>
              </w:rPr>
              <w:t>0.37</w:t>
            </w:r>
          </w:p>
        </w:tc>
        <w:tc>
          <w:tcPr>
            <w:tcW w:type="dxa" w:w="785"/>
          </w:tcPr>
          <w:p>
            <w:r>
              <w:rPr>
                <w:sz w:val="14"/>
              </w:rPr>
              <w:t>0.06</w:t>
            </w:r>
          </w:p>
        </w:tc>
        <w:tc>
          <w:tcPr>
            <w:tcW w:type="dxa" w:w="785"/>
          </w:tcPr>
          <w:p>
            <w:r>
              <w:rPr>
                <w:sz w:val="14"/>
              </w:rPr>
              <w:t>0.46</w:t>
            </w:r>
          </w:p>
        </w:tc>
        <w:tc>
          <w:tcPr>
            <w:tcW w:type="dxa" w:w="785"/>
          </w:tcPr>
          <w:p>
            <w:r>
              <w:rPr>
                <w:sz w:val="14"/>
              </w:rPr>
              <w:t>0.75</w:t>
            </w:r>
          </w:p>
        </w:tc>
        <w:tc>
          <w:tcPr>
            <w:tcW w:type="dxa" w:w="785"/>
          </w:tcPr>
          <w:p>
            <w:r>
              <w:rPr>
                <w:sz w:val="14"/>
              </w:rPr>
              <w:t>0.4</w:t>
            </w:r>
          </w:p>
        </w:tc>
        <w:tc>
          <w:tcPr>
            <w:tcW w:type="dxa" w:w="785"/>
          </w:tcPr>
          <w:p>
            <w:r>
              <w:rPr>
                <w:sz w:val="14"/>
              </w:rPr>
              <w:t>0.25</w:t>
            </w:r>
          </w:p>
        </w:tc>
      </w:tr>
      <w:tr>
        <w:tc>
          <w:tcPr>
            <w:tcW w:type="dxa" w:w="785"/>
          </w:tcPr>
          <w:p>
            <w:r>
              <w:rPr>
                <w:sz w:val="14"/>
              </w:rPr>
              <w:t>3.0</w:t>
            </w:r>
          </w:p>
        </w:tc>
        <w:tc>
          <w:tcPr>
            <w:tcW w:type="dxa" w:w="785"/>
          </w:tcPr>
          <w:p>
            <w:r>
              <w:rPr>
                <w:sz w:val="14"/>
              </w:rPr>
              <w:t>3.75</w:t>
            </w:r>
          </w:p>
        </w:tc>
        <w:tc>
          <w:tcPr>
            <w:tcW w:type="dxa" w:w="785"/>
          </w:tcPr>
          <w:p>
            <w:r>
              <w:rPr>
                <w:sz w:val="14"/>
              </w:rPr>
              <w:t>0.08</w:t>
            </w:r>
          </w:p>
        </w:tc>
        <w:tc>
          <w:tcPr>
            <w:tcW w:type="dxa" w:w="785"/>
          </w:tcPr>
          <w:p>
            <w:r>
              <w:rPr>
                <w:sz w:val="14"/>
              </w:rPr>
              <w:t>0.03</w:t>
            </w:r>
          </w:p>
        </w:tc>
        <w:tc>
          <w:tcPr>
            <w:tcW w:type="dxa" w:w="785"/>
          </w:tcPr>
          <w:p>
            <w:r>
              <w:rPr>
                <w:sz w:val="14"/>
              </w:rPr>
              <w:t>1.47</w:t>
            </w:r>
          </w:p>
        </w:tc>
        <w:tc>
          <w:tcPr>
            <w:tcW w:type="dxa" w:w="785"/>
          </w:tcPr>
          <w:p>
            <w:r>
              <w:rPr>
                <w:sz w:val="14"/>
              </w:rPr>
              <w:t>0.35</w:t>
            </w:r>
          </w:p>
        </w:tc>
        <w:tc>
          <w:tcPr>
            <w:tcW w:type="dxa" w:w="785"/>
          </w:tcPr>
          <w:p>
            <w:r>
              <w:rPr>
                <w:sz w:val="14"/>
              </w:rPr>
              <w:t>0.05</w:t>
            </w:r>
          </w:p>
        </w:tc>
        <w:tc>
          <w:tcPr>
            <w:tcW w:type="dxa" w:w="785"/>
          </w:tcPr>
          <w:p>
            <w:r>
              <w:rPr>
                <w:sz w:val="14"/>
              </w:rPr>
              <w:t>0.44</w:t>
            </w:r>
          </w:p>
        </w:tc>
        <w:tc>
          <w:tcPr>
            <w:tcW w:type="dxa" w:w="785"/>
          </w:tcPr>
          <w:p>
            <w:r>
              <w:rPr>
                <w:sz w:val="14"/>
              </w:rPr>
              <w:t>0.71</w:t>
            </w:r>
          </w:p>
        </w:tc>
        <w:tc>
          <w:tcPr>
            <w:tcW w:type="dxa" w:w="785"/>
          </w:tcPr>
          <w:p>
            <w:r>
              <w:rPr>
                <w:sz w:val="14"/>
              </w:rPr>
              <w:t>0.38</w:t>
            </w:r>
          </w:p>
        </w:tc>
        <w:tc>
          <w:tcPr>
            <w:tcW w:type="dxa" w:w="785"/>
          </w:tcPr>
          <w:p>
            <w:r>
              <w:rPr>
                <w:sz w:val="14"/>
              </w:rPr>
              <w:t>0.24</w:t>
            </w:r>
          </w:p>
        </w:tc>
      </w:tr>
      <w:tr>
        <w:tc>
          <w:tcPr>
            <w:tcW w:type="dxa" w:w="785"/>
          </w:tcPr>
          <w:p>
            <w:r>
              <w:rPr>
                <w:sz w:val="14"/>
              </w:rPr>
              <w:t>4.0</w:t>
            </w:r>
          </w:p>
        </w:tc>
        <w:tc>
          <w:tcPr>
            <w:tcW w:type="dxa" w:w="785"/>
          </w:tcPr>
          <w:p>
            <w:r>
              <w:rPr>
                <w:sz w:val="14"/>
              </w:rPr>
              <w:t>3.45</w:t>
            </w:r>
          </w:p>
        </w:tc>
        <w:tc>
          <w:tcPr>
            <w:tcW w:type="dxa" w:w="785"/>
          </w:tcPr>
          <w:p>
            <w:r>
              <w:rPr>
                <w:sz w:val="14"/>
              </w:rPr>
              <w:t>0.07</w:t>
            </w:r>
          </w:p>
        </w:tc>
        <w:tc>
          <w:tcPr>
            <w:tcW w:type="dxa" w:w="785"/>
          </w:tcPr>
          <w:p>
            <w:r>
              <w:rPr>
                <w:sz w:val="14"/>
              </w:rPr>
              <w:t>0.03</w:t>
            </w:r>
          </w:p>
        </w:tc>
        <w:tc>
          <w:tcPr>
            <w:tcW w:type="dxa" w:w="785"/>
          </w:tcPr>
          <w:p>
            <w:r>
              <w:rPr>
                <w:sz w:val="14"/>
              </w:rPr>
              <w:t>1.35</w:t>
            </w:r>
          </w:p>
        </w:tc>
        <w:tc>
          <w:tcPr>
            <w:tcW w:type="dxa" w:w="785"/>
          </w:tcPr>
          <w:p>
            <w:r>
              <w:rPr>
                <w:sz w:val="14"/>
              </w:rPr>
              <w:t>0.32</w:t>
            </w:r>
          </w:p>
        </w:tc>
        <w:tc>
          <w:tcPr>
            <w:tcW w:type="dxa" w:w="785"/>
          </w:tcPr>
          <w:p>
            <w:r>
              <w:rPr>
                <w:sz w:val="14"/>
              </w:rPr>
              <w:t>0.05</w:t>
            </w:r>
          </w:p>
        </w:tc>
        <w:tc>
          <w:tcPr>
            <w:tcW w:type="dxa" w:w="785"/>
          </w:tcPr>
          <w:p>
            <w:r>
              <w:rPr>
                <w:sz w:val="14"/>
              </w:rPr>
              <w:t>0.4</w:t>
            </w:r>
          </w:p>
        </w:tc>
        <w:tc>
          <w:tcPr>
            <w:tcW w:type="dxa" w:w="785"/>
          </w:tcPr>
          <w:p>
            <w:r>
              <w:rPr>
                <w:sz w:val="14"/>
              </w:rPr>
              <w:t>0.66</w:t>
            </w:r>
          </w:p>
        </w:tc>
        <w:tc>
          <w:tcPr>
            <w:tcW w:type="dxa" w:w="785"/>
          </w:tcPr>
          <w:p>
            <w:r>
              <w:rPr>
                <w:sz w:val="14"/>
              </w:rPr>
              <w:t>0.35</w:t>
            </w:r>
          </w:p>
        </w:tc>
        <w:tc>
          <w:tcPr>
            <w:tcW w:type="dxa" w:w="785"/>
          </w:tcPr>
          <w:p>
            <w:r>
              <w:rPr>
                <w:sz w:val="14"/>
              </w:rPr>
              <w:t>0.22</w:t>
            </w:r>
          </w:p>
        </w:tc>
      </w:tr>
      <w:tr>
        <w:tc>
          <w:tcPr>
            <w:tcW w:type="dxa" w:w="785"/>
          </w:tcPr>
          <w:p>
            <w:r>
              <w:rPr>
                <w:sz w:val="14"/>
              </w:rPr>
              <w:t>5.0</w:t>
            </w:r>
          </w:p>
        </w:tc>
        <w:tc>
          <w:tcPr>
            <w:tcW w:type="dxa" w:w="785"/>
          </w:tcPr>
          <w:p>
            <w:r>
              <w:rPr>
                <w:sz w:val="14"/>
              </w:rPr>
              <w:t>3.25</w:t>
            </w:r>
          </w:p>
        </w:tc>
        <w:tc>
          <w:tcPr>
            <w:tcW w:type="dxa" w:w="785"/>
          </w:tcPr>
          <w:p>
            <w:r>
              <w:rPr>
                <w:sz w:val="14"/>
              </w:rPr>
              <w:t>0.07</w:t>
            </w:r>
          </w:p>
        </w:tc>
        <w:tc>
          <w:tcPr>
            <w:tcW w:type="dxa" w:w="785"/>
          </w:tcPr>
          <w:p>
            <w:r>
              <w:rPr>
                <w:sz w:val="14"/>
              </w:rPr>
              <w:t>0.03</w:t>
            </w:r>
          </w:p>
        </w:tc>
        <w:tc>
          <w:tcPr>
            <w:tcW w:type="dxa" w:w="785"/>
          </w:tcPr>
          <w:p>
            <w:r>
              <w:rPr>
                <w:sz w:val="14"/>
              </w:rPr>
              <w:t>1.28</w:t>
            </w:r>
          </w:p>
        </w:tc>
        <w:tc>
          <w:tcPr>
            <w:tcW w:type="dxa" w:w="785"/>
          </w:tcPr>
          <w:p>
            <w:r>
              <w:rPr>
                <w:sz w:val="14"/>
              </w:rPr>
              <w:t>0.3</w:t>
            </w:r>
          </w:p>
        </w:tc>
        <w:tc>
          <w:tcPr>
            <w:tcW w:type="dxa" w:w="785"/>
          </w:tcPr>
          <w:p>
            <w:r>
              <w:rPr>
                <w:sz w:val="14"/>
              </w:rPr>
              <w:t>0.05</w:t>
            </w:r>
          </w:p>
        </w:tc>
        <w:tc>
          <w:tcPr>
            <w:tcW w:type="dxa" w:w="785"/>
          </w:tcPr>
          <w:p>
            <w:r>
              <w:rPr>
                <w:sz w:val="14"/>
              </w:rPr>
              <w:t>0.38</w:t>
            </w:r>
          </w:p>
        </w:tc>
        <w:tc>
          <w:tcPr>
            <w:tcW w:type="dxa" w:w="785"/>
          </w:tcPr>
          <w:p>
            <w:r>
              <w:rPr>
                <w:sz w:val="14"/>
              </w:rPr>
              <w:t>0.62</w:t>
            </w:r>
          </w:p>
        </w:tc>
        <w:tc>
          <w:tcPr>
            <w:tcW w:type="dxa" w:w="785"/>
          </w:tcPr>
          <w:p>
            <w:r>
              <w:rPr>
                <w:sz w:val="14"/>
              </w:rPr>
              <w:t>0.33</w:t>
            </w:r>
          </w:p>
        </w:tc>
        <w:tc>
          <w:tcPr>
            <w:tcW w:type="dxa" w:w="785"/>
          </w:tcPr>
          <w:p>
            <w:r>
              <w:rPr>
                <w:sz w:val="14"/>
              </w:rPr>
              <w:t>0.2</w:t>
            </w:r>
          </w:p>
        </w:tc>
      </w:tr>
    </w:tbl>
    <w:p/>
    <w:p>
      <w:r>
        <w:t>Noninterest expense breakdown ($B, approximate):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Year</w:t>
            </w:r>
          </w:p>
        </w:tc>
        <w:tc>
          <w:tcPr>
            <w:tcW w:type="dxa" w:w="1728"/>
          </w:tcPr>
          <w:p>
            <w:r>
              <w:rPr>
                <w:sz w:val="14"/>
              </w:rPr>
              <w:t>Total noninterest expense</w:t>
            </w:r>
          </w:p>
        </w:tc>
        <w:tc>
          <w:tcPr>
            <w:tcW w:type="dxa" w:w="1728"/>
          </w:tcPr>
          <w:p>
            <w:r>
              <w:rPr>
                <w:sz w:val="14"/>
              </w:rPr>
              <w:t>Personnel (approx)</w:t>
            </w:r>
          </w:p>
        </w:tc>
        <w:tc>
          <w:tcPr>
            <w:tcW w:type="dxa" w:w="1728"/>
          </w:tcPr>
          <w:p>
            <w:r>
              <w:rPr>
                <w:sz w:val="14"/>
              </w:rPr>
              <w:t>Technology &amp; AI run (approx)</w:t>
            </w:r>
          </w:p>
        </w:tc>
        <w:tc>
          <w:tcPr>
            <w:tcW w:type="dxa" w:w="1728"/>
          </w:tcPr>
          <w:p>
            <w:r>
              <w:rPr>
                <w:sz w:val="14"/>
              </w:rPr>
              <w:t>Other / occupancy / baseline</w:t>
            </w:r>
          </w:p>
        </w:tc>
      </w:tr>
      <w:tr>
        <w:tc>
          <w:tcPr>
            <w:tcW w:type="dxa" w:w="1728"/>
          </w:tcPr>
          <w:p>
            <w:r>
              <w:rPr>
                <w:sz w:val="14"/>
              </w:rPr>
              <w:t>1.0</w:t>
            </w:r>
          </w:p>
        </w:tc>
        <w:tc>
          <w:tcPr>
            <w:tcW w:type="dxa" w:w="1728"/>
          </w:tcPr>
          <w:p>
            <w:r>
              <w:rPr>
                <w:sz w:val="14"/>
              </w:rPr>
              <w:t>60.26</w:t>
            </w:r>
          </w:p>
        </w:tc>
        <w:tc>
          <w:tcPr>
            <w:tcW w:type="dxa" w:w="1728"/>
          </w:tcPr>
          <w:p>
            <w:r>
              <w:rPr>
                <w:sz w:val="14"/>
              </w:rPr>
              <w:t>33.62</w:t>
            </w:r>
          </w:p>
        </w:tc>
        <w:tc>
          <w:tcPr>
            <w:tcW w:type="dxa" w:w="1728"/>
          </w:tcPr>
          <w:p>
            <w:r>
              <w:rPr>
                <w:sz w:val="14"/>
              </w:rPr>
              <w:t>8.44</w:t>
            </w:r>
          </w:p>
        </w:tc>
        <w:tc>
          <w:tcPr>
            <w:tcW w:type="dxa" w:w="1728"/>
          </w:tcPr>
          <w:p>
            <w:r>
              <w:rPr>
                <w:sz w:val="14"/>
              </w:rPr>
              <w:t>18.21</w:t>
            </w:r>
          </w:p>
        </w:tc>
      </w:tr>
      <w:tr>
        <w:tc>
          <w:tcPr>
            <w:tcW w:type="dxa" w:w="1728"/>
          </w:tcPr>
          <w:p>
            <w:r>
              <w:rPr>
                <w:sz w:val="14"/>
              </w:rPr>
              <w:t>2.0</w:t>
            </w:r>
          </w:p>
        </w:tc>
        <w:tc>
          <w:tcPr>
            <w:tcW w:type="dxa" w:w="1728"/>
          </w:tcPr>
          <w:p>
            <w:r>
              <w:rPr>
                <w:sz w:val="14"/>
              </w:rPr>
              <w:t>63.4</w:t>
            </w:r>
          </w:p>
        </w:tc>
        <w:tc>
          <w:tcPr>
            <w:tcW w:type="dxa" w:w="1728"/>
          </w:tcPr>
          <w:p>
            <w:r>
              <w:rPr>
                <w:sz w:val="14"/>
              </w:rPr>
              <w:t>34.33</w:t>
            </w:r>
          </w:p>
        </w:tc>
        <w:tc>
          <w:tcPr>
            <w:tcW w:type="dxa" w:w="1728"/>
          </w:tcPr>
          <w:p>
            <w:r>
              <w:rPr>
                <w:sz w:val="14"/>
              </w:rPr>
              <w:t>9.51</w:t>
            </w:r>
          </w:p>
        </w:tc>
        <w:tc>
          <w:tcPr>
            <w:tcW w:type="dxa" w:w="1728"/>
          </w:tcPr>
          <w:p>
            <w:r>
              <w:rPr>
                <w:sz w:val="14"/>
              </w:rPr>
              <w:t>19.56</w:t>
            </w:r>
          </w:p>
        </w:tc>
      </w:tr>
      <w:tr>
        <w:tc>
          <w:tcPr>
            <w:tcW w:type="dxa" w:w="1728"/>
          </w:tcPr>
          <w:p>
            <w:r>
              <w:rPr>
                <w:sz w:val="14"/>
              </w:rPr>
              <w:t>3.0</w:t>
            </w:r>
          </w:p>
        </w:tc>
        <w:tc>
          <w:tcPr>
            <w:tcW w:type="dxa" w:w="1728"/>
          </w:tcPr>
          <w:p>
            <w:r>
              <w:rPr>
                <w:sz w:val="14"/>
              </w:rPr>
              <w:t>63.8</w:t>
            </w:r>
          </w:p>
        </w:tc>
        <w:tc>
          <w:tcPr>
            <w:tcW w:type="dxa" w:w="1728"/>
          </w:tcPr>
          <w:p>
            <w:r>
              <w:rPr>
                <w:sz w:val="14"/>
              </w:rPr>
              <w:t>35.04</w:t>
            </w:r>
          </w:p>
        </w:tc>
        <w:tc>
          <w:tcPr>
            <w:tcW w:type="dxa" w:w="1728"/>
          </w:tcPr>
          <w:p>
            <w:r>
              <w:rPr>
                <w:sz w:val="14"/>
              </w:rPr>
              <w:t>8.93</w:t>
            </w:r>
          </w:p>
        </w:tc>
        <w:tc>
          <w:tcPr>
            <w:tcW w:type="dxa" w:w="1728"/>
          </w:tcPr>
          <w:p>
            <w:r>
              <w:rPr>
                <w:sz w:val="14"/>
              </w:rPr>
              <w:t>19.83</w:t>
            </w:r>
          </w:p>
        </w:tc>
      </w:tr>
      <w:tr>
        <w:tc>
          <w:tcPr>
            <w:tcW w:type="dxa" w:w="1728"/>
          </w:tcPr>
          <w:p>
            <w:r>
              <w:rPr>
                <w:sz w:val="14"/>
              </w:rPr>
              <w:t>4.0</w:t>
            </w:r>
          </w:p>
        </w:tc>
        <w:tc>
          <w:tcPr>
            <w:tcW w:type="dxa" w:w="1728"/>
          </w:tcPr>
          <w:p>
            <w:r>
              <w:rPr>
                <w:sz w:val="14"/>
              </w:rPr>
              <w:t>62.1</w:t>
            </w:r>
          </w:p>
        </w:tc>
        <w:tc>
          <w:tcPr>
            <w:tcW w:type="dxa" w:w="1728"/>
          </w:tcPr>
          <w:p>
            <w:r>
              <w:rPr>
                <w:sz w:val="14"/>
              </w:rPr>
              <w:t>35.74</w:t>
            </w:r>
          </w:p>
        </w:tc>
        <w:tc>
          <w:tcPr>
            <w:tcW w:type="dxa" w:w="1728"/>
          </w:tcPr>
          <w:p>
            <w:r>
              <w:rPr>
                <w:sz w:val="14"/>
              </w:rPr>
              <w:t>8.07</w:t>
            </w:r>
          </w:p>
        </w:tc>
        <w:tc>
          <w:tcPr>
            <w:tcW w:type="dxa" w:w="1728"/>
          </w:tcPr>
          <w:p>
            <w:r>
              <w:rPr>
                <w:sz w:val="14"/>
              </w:rPr>
              <w:t>18.29</w:t>
            </w:r>
          </w:p>
        </w:tc>
      </w:tr>
      <w:tr>
        <w:tc>
          <w:tcPr>
            <w:tcW w:type="dxa" w:w="1728"/>
          </w:tcPr>
          <w:p>
            <w:r>
              <w:rPr>
                <w:sz w:val="14"/>
              </w:rPr>
              <w:t>5.0</w:t>
            </w:r>
          </w:p>
        </w:tc>
        <w:tc>
          <w:tcPr>
            <w:tcW w:type="dxa" w:w="1728"/>
          </w:tcPr>
          <w:p>
            <w:r>
              <w:rPr>
                <w:sz w:val="14"/>
              </w:rPr>
              <w:t>62.61</w:t>
            </w:r>
          </w:p>
        </w:tc>
        <w:tc>
          <w:tcPr>
            <w:tcW w:type="dxa" w:w="1728"/>
          </w:tcPr>
          <w:p>
            <w:r>
              <w:rPr>
                <w:sz w:val="14"/>
              </w:rPr>
              <w:t>36.44</w:t>
            </w:r>
          </w:p>
        </w:tc>
        <w:tc>
          <w:tcPr>
            <w:tcW w:type="dxa" w:w="1728"/>
          </w:tcPr>
          <w:p>
            <w:r>
              <w:rPr>
                <w:sz w:val="14"/>
              </w:rPr>
              <w:t>7.51</w:t>
            </w:r>
          </w:p>
        </w:tc>
        <w:tc>
          <w:tcPr>
            <w:tcW w:type="dxa" w:w="1728"/>
          </w:tcPr>
          <w:p>
            <w:r>
              <w:rPr>
                <w:sz w:val="14"/>
              </w:rPr>
              <w:t>18.66</w:t>
            </w:r>
          </w:p>
        </w:tc>
      </w:tr>
    </w:tbl>
    <w:p/>
    <w:p>
      <w:r>
        <w:t>Consolidated CCAR-style income and capital output ($B, %,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83.7</w:t>
            </w:r>
          </w:p>
        </w:tc>
        <w:tc>
          <w:tcPr>
            <w:tcW w:type="dxa" w:w="665"/>
          </w:tcPr>
          <w:p>
            <w:r>
              <w:rPr>
                <w:sz w:val="14"/>
              </w:rPr>
              <w:t>60.26</w:t>
            </w:r>
          </w:p>
        </w:tc>
        <w:tc>
          <w:tcPr>
            <w:tcW w:type="dxa" w:w="665"/>
          </w:tcPr>
          <w:p>
            <w:r>
              <w:rPr>
                <w:sz w:val="14"/>
              </w:rPr>
              <w:t>23.44</w:t>
            </w:r>
          </w:p>
        </w:tc>
        <w:tc>
          <w:tcPr>
            <w:tcW w:type="dxa" w:w="665"/>
          </w:tcPr>
          <w:p>
            <w:r>
              <w:rPr>
                <w:sz w:val="14"/>
              </w:rPr>
              <w:t>3.75</w:t>
            </w:r>
          </w:p>
        </w:tc>
        <w:tc>
          <w:tcPr>
            <w:tcW w:type="dxa" w:w="665"/>
          </w:tcPr>
          <w:p>
            <w:r>
              <w:rPr>
                <w:sz w:val="14"/>
              </w:rPr>
              <w:t>0.13</w:t>
            </w:r>
          </w:p>
        </w:tc>
        <w:tc>
          <w:tcPr>
            <w:tcW w:type="dxa" w:w="665"/>
          </w:tcPr>
          <w:p>
            <w:r>
              <w:rPr>
                <w:sz w:val="14"/>
              </w:rPr>
              <w:t>0.07</w:t>
            </w:r>
          </w:p>
        </w:tc>
        <w:tc>
          <w:tcPr>
            <w:tcW w:type="dxa" w:w="665"/>
          </w:tcPr>
          <w:p>
            <w:r>
              <w:rPr>
                <w:sz w:val="14"/>
              </w:rPr>
              <w:t>0.5</w:t>
            </w:r>
          </w:p>
        </w:tc>
        <w:tc>
          <w:tcPr>
            <w:tcW w:type="dxa" w:w="665"/>
          </w:tcPr>
          <w:p>
            <w:r>
              <w:rPr>
                <w:sz w:val="14"/>
              </w:rPr>
              <w:t>19.0</w:t>
            </w:r>
          </w:p>
        </w:tc>
        <w:tc>
          <w:tcPr>
            <w:tcW w:type="dxa" w:w="665"/>
          </w:tcPr>
          <w:p>
            <w:r>
              <w:rPr>
                <w:sz w:val="14"/>
              </w:rPr>
              <w:t>15.01</w:t>
            </w:r>
          </w:p>
        </w:tc>
        <w:tc>
          <w:tcPr>
            <w:tcW w:type="dxa" w:w="665"/>
          </w:tcPr>
          <w:p>
            <w:r>
              <w:rPr>
                <w:sz w:val="14"/>
              </w:rPr>
              <w:t>148.4</w:t>
            </w:r>
          </w:p>
        </w:tc>
        <w:tc>
          <w:tcPr>
            <w:tcW w:type="dxa" w:w="665"/>
          </w:tcPr>
          <w:p>
            <w:r>
              <w:rPr>
                <w:sz w:val="14"/>
              </w:rPr>
              <w:t>1293.4</w:t>
            </w:r>
          </w:p>
        </w:tc>
        <w:tc>
          <w:tcPr>
            <w:tcW w:type="dxa" w:w="665"/>
          </w:tcPr>
          <w:p>
            <w:r>
              <w:rPr>
                <w:sz w:val="14"/>
              </w:rPr>
              <w:t>11.47</w:t>
            </w:r>
          </w:p>
        </w:tc>
      </w:tr>
      <w:tr>
        <w:tc>
          <w:tcPr>
            <w:tcW w:type="dxa" w:w="665"/>
          </w:tcPr>
          <w:p>
            <w:r>
              <w:rPr>
                <w:sz w:val="14"/>
              </w:rPr>
              <w:t>2.0</w:t>
            </w:r>
          </w:p>
        </w:tc>
        <w:tc>
          <w:tcPr>
            <w:tcW w:type="dxa" w:w="665"/>
          </w:tcPr>
          <w:p>
            <w:r>
              <w:rPr>
                <w:sz w:val="14"/>
              </w:rPr>
              <w:t>84.54</w:t>
            </w:r>
          </w:p>
        </w:tc>
        <w:tc>
          <w:tcPr>
            <w:tcW w:type="dxa" w:w="665"/>
          </w:tcPr>
          <w:p>
            <w:r>
              <w:rPr>
                <w:sz w:val="14"/>
              </w:rPr>
              <w:t>63.4</w:t>
            </w:r>
          </w:p>
        </w:tc>
        <w:tc>
          <w:tcPr>
            <w:tcW w:type="dxa" w:w="665"/>
          </w:tcPr>
          <w:p>
            <w:r>
              <w:rPr>
                <w:sz w:val="14"/>
              </w:rPr>
              <w:t>21.13</w:t>
            </w:r>
          </w:p>
        </w:tc>
        <w:tc>
          <w:tcPr>
            <w:tcW w:type="dxa" w:w="665"/>
          </w:tcPr>
          <w:p>
            <w:r>
              <w:rPr>
                <w:sz w:val="14"/>
              </w:rPr>
              <w:t>3.94</w:t>
            </w:r>
          </w:p>
        </w:tc>
        <w:tc>
          <w:tcPr>
            <w:tcW w:type="dxa" w:w="665"/>
          </w:tcPr>
          <w:p>
            <w:r>
              <w:rPr>
                <w:sz w:val="14"/>
              </w:rPr>
              <w:t>0.17</w:t>
            </w:r>
          </w:p>
        </w:tc>
        <w:tc>
          <w:tcPr>
            <w:tcW w:type="dxa" w:w="665"/>
          </w:tcPr>
          <w:p>
            <w:r>
              <w:rPr>
                <w:sz w:val="14"/>
              </w:rPr>
              <w:t>0.07</w:t>
            </w:r>
          </w:p>
        </w:tc>
        <w:tc>
          <w:tcPr>
            <w:tcW w:type="dxa" w:w="665"/>
          </w:tcPr>
          <w:p>
            <w:r>
              <w:rPr>
                <w:sz w:val="14"/>
              </w:rPr>
              <w:t>1.0</w:t>
            </w:r>
          </w:p>
        </w:tc>
        <w:tc>
          <w:tcPr>
            <w:tcW w:type="dxa" w:w="665"/>
          </w:tcPr>
          <w:p>
            <w:r>
              <w:rPr>
                <w:sz w:val="14"/>
              </w:rPr>
              <w:t>15.95</w:t>
            </w:r>
          </w:p>
        </w:tc>
        <w:tc>
          <w:tcPr>
            <w:tcW w:type="dxa" w:w="665"/>
          </w:tcPr>
          <w:p>
            <w:r>
              <w:rPr>
                <w:sz w:val="14"/>
              </w:rPr>
              <w:t>12.6</w:t>
            </w:r>
          </w:p>
        </w:tc>
        <w:tc>
          <w:tcPr>
            <w:tcW w:type="dxa" w:w="665"/>
          </w:tcPr>
          <w:p>
            <w:r>
              <w:rPr>
                <w:sz w:val="14"/>
              </w:rPr>
              <w:t>158.4</w:t>
            </w:r>
          </w:p>
        </w:tc>
        <w:tc>
          <w:tcPr>
            <w:tcW w:type="dxa" w:w="665"/>
          </w:tcPr>
          <w:p>
            <w:r>
              <w:rPr>
                <w:sz w:val="14"/>
              </w:rPr>
              <w:t>1293.4</w:t>
            </w:r>
          </w:p>
        </w:tc>
        <w:tc>
          <w:tcPr>
            <w:tcW w:type="dxa" w:w="665"/>
          </w:tcPr>
          <w:p>
            <w:r>
              <w:rPr>
                <w:sz w:val="14"/>
              </w:rPr>
              <w:t>12.25</w:t>
            </w:r>
          </w:p>
        </w:tc>
      </w:tr>
      <w:tr>
        <w:tc>
          <w:tcPr>
            <w:tcW w:type="dxa" w:w="665"/>
          </w:tcPr>
          <w:p>
            <w:r>
              <w:rPr>
                <w:sz w:val="14"/>
              </w:rPr>
              <w:t>3.0</w:t>
            </w:r>
          </w:p>
        </w:tc>
        <w:tc>
          <w:tcPr>
            <w:tcW w:type="dxa" w:w="665"/>
          </w:tcPr>
          <w:p>
            <w:r>
              <w:rPr>
                <w:sz w:val="14"/>
              </w:rPr>
              <w:t>86.21</w:t>
            </w:r>
          </w:p>
        </w:tc>
        <w:tc>
          <w:tcPr>
            <w:tcW w:type="dxa" w:w="665"/>
          </w:tcPr>
          <w:p>
            <w:r>
              <w:rPr>
                <w:sz w:val="14"/>
              </w:rPr>
              <w:t>63.8</w:t>
            </w:r>
          </w:p>
        </w:tc>
        <w:tc>
          <w:tcPr>
            <w:tcW w:type="dxa" w:w="665"/>
          </w:tcPr>
          <w:p>
            <w:r>
              <w:rPr>
                <w:sz w:val="14"/>
              </w:rPr>
              <w:t>22.41</w:t>
            </w:r>
          </w:p>
        </w:tc>
        <w:tc>
          <w:tcPr>
            <w:tcW w:type="dxa" w:w="665"/>
          </w:tcPr>
          <w:p>
            <w:r>
              <w:rPr>
                <w:sz w:val="14"/>
              </w:rPr>
              <w:t>3.75</w:t>
            </w:r>
          </w:p>
        </w:tc>
        <w:tc>
          <w:tcPr>
            <w:tcW w:type="dxa" w:w="665"/>
          </w:tcPr>
          <w:p>
            <w:r>
              <w:rPr>
                <w:sz w:val="14"/>
              </w:rPr>
              <w:t>0.16</w:t>
            </w:r>
          </w:p>
        </w:tc>
        <w:tc>
          <w:tcPr>
            <w:tcW w:type="dxa" w:w="665"/>
          </w:tcPr>
          <w:p>
            <w:r>
              <w:rPr>
                <w:sz w:val="14"/>
              </w:rPr>
              <w:t>0.07</w:t>
            </w:r>
          </w:p>
        </w:tc>
        <w:tc>
          <w:tcPr>
            <w:tcW w:type="dxa" w:w="665"/>
          </w:tcPr>
          <w:p>
            <w:r>
              <w:rPr>
                <w:sz w:val="14"/>
              </w:rPr>
              <w:t>1.0</w:t>
            </w:r>
          </w:p>
        </w:tc>
        <w:tc>
          <w:tcPr>
            <w:tcW w:type="dxa" w:w="665"/>
          </w:tcPr>
          <w:p>
            <w:r>
              <w:rPr>
                <w:sz w:val="14"/>
              </w:rPr>
              <w:t>17.44</w:t>
            </w:r>
          </w:p>
        </w:tc>
        <w:tc>
          <w:tcPr>
            <w:tcW w:type="dxa" w:w="665"/>
          </w:tcPr>
          <w:p>
            <w:r>
              <w:rPr>
                <w:sz w:val="14"/>
              </w:rPr>
              <w:t>13.78</w:t>
            </w:r>
          </w:p>
        </w:tc>
        <w:tc>
          <w:tcPr>
            <w:tcW w:type="dxa" w:w="665"/>
          </w:tcPr>
          <w:p>
            <w:r>
              <w:rPr>
                <w:sz w:val="14"/>
              </w:rPr>
              <w:t>169.5</w:t>
            </w:r>
          </w:p>
        </w:tc>
        <w:tc>
          <w:tcPr>
            <w:tcW w:type="dxa" w:w="665"/>
          </w:tcPr>
          <w:p>
            <w:r>
              <w:rPr>
                <w:sz w:val="14"/>
              </w:rPr>
              <w:t>1293.4</w:t>
            </w:r>
          </w:p>
        </w:tc>
        <w:tc>
          <w:tcPr>
            <w:tcW w:type="dxa" w:w="665"/>
          </w:tcPr>
          <w:p>
            <w:r>
              <w:rPr>
                <w:sz w:val="14"/>
              </w:rPr>
              <w:t>13.1</w:t>
            </w:r>
          </w:p>
        </w:tc>
      </w:tr>
      <w:tr>
        <w:tc>
          <w:tcPr>
            <w:tcW w:type="dxa" w:w="665"/>
          </w:tcPr>
          <w:p>
            <w:r>
              <w:rPr>
                <w:sz w:val="14"/>
              </w:rPr>
              <w:t>4.0</w:t>
            </w:r>
          </w:p>
        </w:tc>
        <w:tc>
          <w:tcPr>
            <w:tcW w:type="dxa" w:w="665"/>
          </w:tcPr>
          <w:p>
            <w:r>
              <w:rPr>
                <w:sz w:val="14"/>
              </w:rPr>
              <w:t>88.72</w:t>
            </w:r>
          </w:p>
        </w:tc>
        <w:tc>
          <w:tcPr>
            <w:tcW w:type="dxa" w:w="665"/>
          </w:tcPr>
          <w:p>
            <w:r>
              <w:rPr>
                <w:sz w:val="14"/>
              </w:rPr>
              <w:t>62.1</w:t>
            </w:r>
          </w:p>
        </w:tc>
        <w:tc>
          <w:tcPr>
            <w:tcW w:type="dxa" w:w="665"/>
          </w:tcPr>
          <w:p>
            <w:r>
              <w:rPr>
                <w:sz w:val="14"/>
              </w:rPr>
              <w:t>26.62</w:t>
            </w:r>
          </w:p>
        </w:tc>
        <w:tc>
          <w:tcPr>
            <w:tcW w:type="dxa" w:w="665"/>
          </w:tcPr>
          <w:p>
            <w:r>
              <w:rPr>
                <w:sz w:val="14"/>
              </w:rPr>
              <w:t>3.45</w:t>
            </w:r>
          </w:p>
        </w:tc>
        <w:tc>
          <w:tcPr>
            <w:tcW w:type="dxa" w:w="665"/>
          </w:tcPr>
          <w:p>
            <w:r>
              <w:rPr>
                <w:sz w:val="14"/>
              </w:rPr>
              <w:t>0.13</w:t>
            </w:r>
          </w:p>
        </w:tc>
        <w:tc>
          <w:tcPr>
            <w:tcW w:type="dxa" w:w="665"/>
          </w:tcPr>
          <w:p>
            <w:r>
              <w:rPr>
                <w:sz w:val="14"/>
              </w:rPr>
              <w:t>0.08</w:t>
            </w:r>
          </w:p>
        </w:tc>
        <w:tc>
          <w:tcPr>
            <w:tcW w:type="dxa" w:w="665"/>
          </w:tcPr>
          <w:p>
            <w:r>
              <w:rPr>
                <w:sz w:val="14"/>
              </w:rPr>
              <w:t>0.5</w:t>
            </w:r>
          </w:p>
        </w:tc>
        <w:tc>
          <w:tcPr>
            <w:tcW w:type="dxa" w:w="665"/>
          </w:tcPr>
          <w:p>
            <w:r>
              <w:rPr>
                <w:sz w:val="14"/>
              </w:rPr>
              <w:t>22.45</w:t>
            </w:r>
          </w:p>
        </w:tc>
        <w:tc>
          <w:tcPr>
            <w:tcW w:type="dxa" w:w="665"/>
          </w:tcPr>
          <w:p>
            <w:r>
              <w:rPr>
                <w:sz w:val="14"/>
              </w:rPr>
              <w:t>17.74</w:t>
            </w:r>
          </w:p>
        </w:tc>
        <w:tc>
          <w:tcPr>
            <w:tcW w:type="dxa" w:w="665"/>
          </w:tcPr>
          <w:p>
            <w:r>
              <w:rPr>
                <w:sz w:val="14"/>
              </w:rPr>
              <w:t>182.8</w:t>
            </w:r>
          </w:p>
        </w:tc>
        <w:tc>
          <w:tcPr>
            <w:tcW w:type="dxa" w:w="665"/>
          </w:tcPr>
          <w:p>
            <w:r>
              <w:rPr>
                <w:sz w:val="14"/>
              </w:rPr>
              <w:t>1293.4</w:t>
            </w:r>
          </w:p>
        </w:tc>
        <w:tc>
          <w:tcPr>
            <w:tcW w:type="dxa" w:w="665"/>
          </w:tcPr>
          <w:p>
            <w:r>
              <w:rPr>
                <w:sz w:val="14"/>
              </w:rPr>
              <w:t>14.13</w:t>
            </w:r>
          </w:p>
        </w:tc>
      </w:tr>
      <w:tr>
        <w:tc>
          <w:tcPr>
            <w:tcW w:type="dxa" w:w="665"/>
          </w:tcPr>
          <w:p>
            <w:r>
              <w:rPr>
                <w:sz w:val="14"/>
              </w:rPr>
              <w:t>5.0</w:t>
            </w:r>
          </w:p>
        </w:tc>
        <w:tc>
          <w:tcPr>
            <w:tcW w:type="dxa" w:w="665"/>
          </w:tcPr>
          <w:p>
            <w:r>
              <w:rPr>
                <w:sz w:val="14"/>
              </w:rPr>
              <w:t>92.07</w:t>
            </w:r>
          </w:p>
        </w:tc>
        <w:tc>
          <w:tcPr>
            <w:tcW w:type="dxa" w:w="665"/>
          </w:tcPr>
          <w:p>
            <w:r>
              <w:rPr>
                <w:sz w:val="14"/>
              </w:rPr>
              <w:t>62.61</w:t>
            </w:r>
          </w:p>
        </w:tc>
        <w:tc>
          <w:tcPr>
            <w:tcW w:type="dxa" w:w="665"/>
          </w:tcPr>
          <w:p>
            <w:r>
              <w:rPr>
                <w:sz w:val="14"/>
              </w:rPr>
              <w:t>29.46</w:t>
            </w:r>
          </w:p>
        </w:tc>
        <w:tc>
          <w:tcPr>
            <w:tcW w:type="dxa" w:w="665"/>
          </w:tcPr>
          <w:p>
            <w:r>
              <w:rPr>
                <w:sz w:val="14"/>
              </w:rPr>
              <w:t>3.25</w:t>
            </w:r>
          </w:p>
        </w:tc>
        <w:tc>
          <w:tcPr>
            <w:tcW w:type="dxa" w:w="665"/>
          </w:tcPr>
          <w:p>
            <w:r>
              <w:rPr>
                <w:sz w:val="14"/>
              </w:rPr>
              <w:t>0.11</w:t>
            </w:r>
          </w:p>
        </w:tc>
        <w:tc>
          <w:tcPr>
            <w:tcW w:type="dxa" w:w="665"/>
          </w:tcPr>
          <w:p>
            <w:r>
              <w:rPr>
                <w:sz w:val="14"/>
              </w:rPr>
              <w:t>0.08</w:t>
            </w:r>
          </w:p>
        </w:tc>
        <w:tc>
          <w:tcPr>
            <w:tcW w:type="dxa" w:w="665"/>
          </w:tcPr>
          <w:p>
            <w:r>
              <w:rPr>
                <w:sz w:val="14"/>
              </w:rPr>
              <w:t>0.2</w:t>
            </w:r>
          </w:p>
        </w:tc>
        <w:tc>
          <w:tcPr>
            <w:tcW w:type="dxa" w:w="665"/>
          </w:tcPr>
          <w:p>
            <w:r>
              <w:rPr>
                <w:sz w:val="14"/>
              </w:rPr>
              <w:t>25.82</w:t>
            </w:r>
          </w:p>
        </w:tc>
        <w:tc>
          <w:tcPr>
            <w:tcW w:type="dxa" w:w="665"/>
          </w:tcPr>
          <w:p>
            <w:r>
              <w:rPr>
                <w:sz w:val="14"/>
              </w:rPr>
              <w:t>20.39</w:t>
            </w:r>
          </w:p>
        </w:tc>
        <w:tc>
          <w:tcPr>
            <w:tcW w:type="dxa" w:w="665"/>
          </w:tcPr>
          <w:p>
            <w:r>
              <w:rPr>
                <w:sz w:val="14"/>
              </w:rPr>
              <w:t>197.0</w:t>
            </w:r>
          </w:p>
        </w:tc>
        <w:tc>
          <w:tcPr>
            <w:tcW w:type="dxa" w:w="665"/>
          </w:tcPr>
          <w:p>
            <w:r>
              <w:rPr>
                <w:sz w:val="14"/>
              </w:rPr>
              <w:t>1293.4</w:t>
            </w:r>
          </w:p>
        </w:tc>
        <w:tc>
          <w:tcPr>
            <w:tcW w:type="dxa" w:w="665"/>
          </w:tcPr>
          <w:p>
            <w:r>
              <w:rPr>
                <w:sz w:val="14"/>
              </w:rPr>
              <w:t>15.23</w:t>
            </w:r>
          </w:p>
        </w:tc>
      </w:tr>
    </w:tbl>
    <w:p/>
    <w:p>
      <w:r>
        <w:br w:type="page"/>
      </w:r>
    </w:p>
    <w:p>
      <w:pPr>
        <w:pStyle w:val="Heading3"/>
      </w:pPr>
      <w:r>
        <w:t>Scenario B1 Competitive Collapse: Bank stress exhibits</w:t>
      </w:r>
    </w:p>
    <w:p>
      <w:r>
        <w:t>Revenue by business line ($B):</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4"/>
              </w:rPr>
              <w:t>Year</w:t>
            </w:r>
          </w:p>
        </w:tc>
        <w:tc>
          <w:tcPr>
            <w:tcW w:type="dxa" w:w="1440"/>
          </w:tcPr>
          <w:p>
            <w:r>
              <w:rPr>
                <w:sz w:val="14"/>
              </w:rPr>
              <w:t>Total</w:t>
            </w:r>
          </w:p>
        </w:tc>
        <w:tc>
          <w:tcPr>
            <w:tcW w:type="dxa" w:w="1440"/>
          </w:tcPr>
          <w:p>
            <w:r>
              <w:rPr>
                <w:sz w:val="14"/>
              </w:rPr>
              <w:t>Consumer</w:t>
            </w:r>
          </w:p>
        </w:tc>
        <w:tc>
          <w:tcPr>
            <w:tcW w:type="dxa" w:w="1440"/>
          </w:tcPr>
          <w:p>
            <w:r>
              <w:rPr>
                <w:sz w:val="14"/>
              </w:rPr>
              <w:t>Commercial</w:t>
            </w:r>
          </w:p>
        </w:tc>
        <w:tc>
          <w:tcPr>
            <w:tcW w:type="dxa" w:w="1440"/>
          </w:tcPr>
          <w:p>
            <w:r>
              <w:rPr>
                <w:sz w:val="14"/>
              </w:rPr>
              <w:t>CIB</w:t>
            </w:r>
          </w:p>
        </w:tc>
        <w:tc>
          <w:tcPr>
            <w:tcW w:type="dxa" w:w="1440"/>
          </w:tcPr>
          <w:p>
            <w:r>
              <w:rPr>
                <w:sz w:val="14"/>
              </w:rPr>
              <w:t>Wealth</w:t>
            </w:r>
          </w:p>
        </w:tc>
      </w:tr>
      <w:tr>
        <w:tc>
          <w:tcPr>
            <w:tcW w:type="dxa" w:w="1440"/>
          </w:tcPr>
          <w:p>
            <w:r>
              <w:rPr>
                <w:sz w:val="14"/>
              </w:rPr>
              <w:t>1.0</w:t>
            </w:r>
          </w:p>
        </w:tc>
        <w:tc>
          <w:tcPr>
            <w:tcW w:type="dxa" w:w="1440"/>
          </w:tcPr>
          <w:p>
            <w:r>
              <w:rPr>
                <w:sz w:val="14"/>
              </w:rPr>
              <w:t>82.03</w:t>
            </w:r>
          </w:p>
        </w:tc>
        <w:tc>
          <w:tcPr>
            <w:tcW w:type="dxa" w:w="1440"/>
          </w:tcPr>
          <w:p>
            <w:r>
              <w:rPr>
                <w:sz w:val="14"/>
              </w:rPr>
              <w:t>32.54</w:t>
            </w:r>
          </w:p>
        </w:tc>
        <w:tc>
          <w:tcPr>
            <w:tcW w:type="dxa" w:w="1440"/>
          </w:tcPr>
          <w:p>
            <w:r>
              <w:rPr>
                <w:sz w:val="14"/>
              </w:rPr>
              <w:t>16.44</w:t>
            </w:r>
          </w:p>
        </w:tc>
        <w:tc>
          <w:tcPr>
            <w:tcW w:type="dxa" w:w="1440"/>
          </w:tcPr>
          <w:p>
            <w:r>
              <w:rPr>
                <w:sz w:val="14"/>
              </w:rPr>
              <w:t>20.98</w:t>
            </w:r>
          </w:p>
        </w:tc>
        <w:tc>
          <w:tcPr>
            <w:tcW w:type="dxa" w:w="1440"/>
          </w:tcPr>
          <w:p>
            <w:r>
              <w:rPr>
                <w:sz w:val="14"/>
              </w:rPr>
              <w:t>12.07</w:t>
            </w:r>
          </w:p>
        </w:tc>
      </w:tr>
      <w:tr>
        <w:tc>
          <w:tcPr>
            <w:tcW w:type="dxa" w:w="1440"/>
          </w:tcPr>
          <w:p>
            <w:r>
              <w:rPr>
                <w:sz w:val="14"/>
              </w:rPr>
              <w:t>2.0</w:t>
            </w:r>
          </w:p>
        </w:tc>
        <w:tc>
          <w:tcPr>
            <w:tcW w:type="dxa" w:w="1440"/>
          </w:tcPr>
          <w:p>
            <w:r>
              <w:rPr>
                <w:sz w:val="14"/>
              </w:rPr>
              <w:t>78.68</w:t>
            </w:r>
          </w:p>
        </w:tc>
        <w:tc>
          <w:tcPr>
            <w:tcW w:type="dxa" w:w="1440"/>
          </w:tcPr>
          <w:p>
            <w:r>
              <w:rPr>
                <w:sz w:val="14"/>
              </w:rPr>
              <w:t>31.01</w:t>
            </w:r>
          </w:p>
        </w:tc>
        <w:tc>
          <w:tcPr>
            <w:tcW w:type="dxa" w:w="1440"/>
          </w:tcPr>
          <w:p>
            <w:r>
              <w:rPr>
                <w:sz w:val="14"/>
              </w:rPr>
              <w:t>15.85</w:t>
            </w:r>
          </w:p>
        </w:tc>
        <w:tc>
          <w:tcPr>
            <w:tcW w:type="dxa" w:w="1440"/>
          </w:tcPr>
          <w:p>
            <w:r>
              <w:rPr>
                <w:sz w:val="14"/>
              </w:rPr>
              <w:t>20.46</w:t>
            </w:r>
          </w:p>
        </w:tc>
        <w:tc>
          <w:tcPr>
            <w:tcW w:type="dxa" w:w="1440"/>
          </w:tcPr>
          <w:p>
            <w:r>
              <w:rPr>
                <w:sz w:val="14"/>
              </w:rPr>
              <w:t>11.37</w:t>
            </w:r>
          </w:p>
        </w:tc>
      </w:tr>
      <w:tr>
        <w:tc>
          <w:tcPr>
            <w:tcW w:type="dxa" w:w="1440"/>
          </w:tcPr>
          <w:p>
            <w:r>
              <w:rPr>
                <w:sz w:val="14"/>
              </w:rPr>
              <w:t>3.0</w:t>
            </w:r>
          </w:p>
        </w:tc>
        <w:tc>
          <w:tcPr>
            <w:tcW w:type="dxa" w:w="1440"/>
          </w:tcPr>
          <w:p>
            <w:r>
              <w:rPr>
                <w:sz w:val="14"/>
              </w:rPr>
              <w:t>71.14</w:t>
            </w:r>
          </w:p>
        </w:tc>
        <w:tc>
          <w:tcPr>
            <w:tcW w:type="dxa" w:w="1440"/>
          </w:tcPr>
          <w:p>
            <w:r>
              <w:rPr>
                <w:sz w:val="14"/>
              </w:rPr>
              <w:t>27.36</w:t>
            </w:r>
          </w:p>
        </w:tc>
        <w:tc>
          <w:tcPr>
            <w:tcW w:type="dxa" w:w="1440"/>
          </w:tcPr>
          <w:p>
            <w:r>
              <w:rPr>
                <w:sz w:val="14"/>
              </w:rPr>
              <w:t>14.54</w:t>
            </w:r>
          </w:p>
        </w:tc>
        <w:tc>
          <w:tcPr>
            <w:tcW w:type="dxa" w:w="1440"/>
          </w:tcPr>
          <w:p>
            <w:r>
              <w:rPr>
                <w:sz w:val="14"/>
              </w:rPr>
              <w:t>19.24</w:t>
            </w:r>
          </w:p>
        </w:tc>
        <w:tc>
          <w:tcPr>
            <w:tcW w:type="dxa" w:w="1440"/>
          </w:tcPr>
          <w:p>
            <w:r>
              <w:rPr>
                <w:sz w:val="14"/>
              </w:rPr>
              <w:t>10.0</w:t>
            </w:r>
          </w:p>
        </w:tc>
      </w:tr>
      <w:tr>
        <w:tc>
          <w:tcPr>
            <w:tcW w:type="dxa" w:w="1440"/>
          </w:tcPr>
          <w:p>
            <w:r>
              <w:rPr>
                <w:sz w:val="14"/>
              </w:rPr>
              <w:t>4.0</w:t>
            </w:r>
          </w:p>
        </w:tc>
        <w:tc>
          <w:tcPr>
            <w:tcW w:type="dxa" w:w="1440"/>
          </w:tcPr>
          <w:p>
            <w:r>
              <w:rPr>
                <w:sz w:val="14"/>
              </w:rPr>
              <w:t>66.96</w:t>
            </w:r>
          </w:p>
        </w:tc>
        <w:tc>
          <w:tcPr>
            <w:tcW w:type="dxa" w:w="1440"/>
          </w:tcPr>
          <w:p>
            <w:r>
              <w:rPr>
                <w:sz w:val="14"/>
              </w:rPr>
              <w:t>25.59</w:t>
            </w:r>
          </w:p>
        </w:tc>
        <w:tc>
          <w:tcPr>
            <w:tcW w:type="dxa" w:w="1440"/>
          </w:tcPr>
          <w:p>
            <w:r>
              <w:rPr>
                <w:sz w:val="14"/>
              </w:rPr>
              <w:t>13.65</w:t>
            </w:r>
          </w:p>
        </w:tc>
        <w:tc>
          <w:tcPr>
            <w:tcW w:type="dxa" w:w="1440"/>
          </w:tcPr>
          <w:p>
            <w:r>
              <w:rPr>
                <w:sz w:val="14"/>
              </w:rPr>
              <w:t>18.77</w:t>
            </w:r>
          </w:p>
        </w:tc>
        <w:tc>
          <w:tcPr>
            <w:tcW w:type="dxa" w:w="1440"/>
          </w:tcPr>
          <w:p>
            <w:r>
              <w:rPr>
                <w:sz w:val="14"/>
              </w:rPr>
              <w:t>8.96</w:t>
            </w:r>
          </w:p>
        </w:tc>
      </w:tr>
      <w:tr>
        <w:tc>
          <w:tcPr>
            <w:tcW w:type="dxa" w:w="1440"/>
          </w:tcPr>
          <w:p>
            <w:r>
              <w:rPr>
                <w:sz w:val="14"/>
              </w:rPr>
              <w:t>5.0</w:t>
            </w:r>
          </w:p>
        </w:tc>
        <w:tc>
          <w:tcPr>
            <w:tcW w:type="dxa" w:w="1440"/>
          </w:tcPr>
          <w:p>
            <w:r>
              <w:rPr>
                <w:sz w:val="14"/>
              </w:rPr>
              <w:t>62.77</w:t>
            </w:r>
          </w:p>
        </w:tc>
        <w:tc>
          <w:tcPr>
            <w:tcW w:type="dxa" w:w="1440"/>
          </w:tcPr>
          <w:p>
            <w:r>
              <w:rPr>
                <w:sz w:val="14"/>
              </w:rPr>
              <w:t>23.75</w:t>
            </w:r>
          </w:p>
        </w:tc>
        <w:tc>
          <w:tcPr>
            <w:tcW w:type="dxa" w:w="1440"/>
          </w:tcPr>
          <w:p>
            <w:r>
              <w:rPr>
                <w:sz w:val="14"/>
              </w:rPr>
              <w:t>12.72</w:t>
            </w:r>
          </w:p>
        </w:tc>
        <w:tc>
          <w:tcPr>
            <w:tcW w:type="dxa" w:w="1440"/>
          </w:tcPr>
          <w:p>
            <w:r>
              <w:rPr>
                <w:sz w:val="14"/>
              </w:rPr>
              <w:t>18.03</w:t>
            </w:r>
          </w:p>
        </w:tc>
        <w:tc>
          <w:tcPr>
            <w:tcW w:type="dxa" w:w="1440"/>
          </w:tcPr>
          <w:p>
            <w:r>
              <w:rPr>
                <w:sz w:val="14"/>
              </w:rPr>
              <w:t>8.27</w:t>
            </w:r>
          </w:p>
        </w:tc>
      </w:tr>
    </w:tbl>
    <w:p/>
    <w:p>
      <w:r>
        <w:t>Credit losses by portfolio ($B):</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4"/>
              </w:rPr>
              <w:t>Year</w:t>
            </w:r>
          </w:p>
        </w:tc>
        <w:tc>
          <w:tcPr>
            <w:tcW w:type="dxa" w:w="785"/>
          </w:tcPr>
          <w:p>
            <w:r>
              <w:rPr>
                <w:sz w:val="14"/>
              </w:rPr>
              <w:t>Total credit losses</w:t>
            </w:r>
          </w:p>
        </w:tc>
        <w:tc>
          <w:tcPr>
            <w:tcW w:type="dxa" w:w="785"/>
          </w:tcPr>
          <w:p>
            <w:r>
              <w:rPr>
                <w:sz w:val="14"/>
              </w:rPr>
              <w:t>Residential mortgage</w:t>
            </w:r>
          </w:p>
        </w:tc>
        <w:tc>
          <w:tcPr>
            <w:tcW w:type="dxa" w:w="785"/>
          </w:tcPr>
          <w:p>
            <w:r>
              <w:rPr>
                <w:sz w:val="14"/>
              </w:rPr>
              <w:t>Home equity</w:t>
            </w:r>
          </w:p>
        </w:tc>
        <w:tc>
          <w:tcPr>
            <w:tcW w:type="dxa" w:w="785"/>
          </w:tcPr>
          <w:p>
            <w:r>
              <w:rPr>
                <w:sz w:val="14"/>
              </w:rPr>
              <w:t>Credit card</w:t>
            </w:r>
          </w:p>
        </w:tc>
        <w:tc>
          <w:tcPr>
            <w:tcW w:type="dxa" w:w="785"/>
          </w:tcPr>
          <w:p>
            <w:r>
              <w:rPr>
                <w:sz w:val="14"/>
              </w:rPr>
              <w:t>Auto</w:t>
            </w:r>
          </w:p>
        </w:tc>
        <w:tc>
          <w:tcPr>
            <w:tcW w:type="dxa" w:w="785"/>
          </w:tcPr>
          <w:p>
            <w:r>
              <w:rPr>
                <w:sz w:val="14"/>
              </w:rPr>
              <w:t>Student</w:t>
            </w:r>
          </w:p>
        </w:tc>
        <w:tc>
          <w:tcPr>
            <w:tcW w:type="dxa" w:w="785"/>
          </w:tcPr>
          <w:p>
            <w:r>
              <w:rPr>
                <w:sz w:val="14"/>
              </w:rPr>
              <w:t>Commercial RE</w:t>
            </w:r>
          </w:p>
        </w:tc>
        <w:tc>
          <w:tcPr>
            <w:tcW w:type="dxa" w:w="785"/>
          </w:tcPr>
          <w:p>
            <w:r>
              <w:rPr>
                <w:sz w:val="14"/>
              </w:rPr>
              <w:t>C&amp;I</w:t>
            </w:r>
          </w:p>
        </w:tc>
        <w:tc>
          <w:tcPr>
            <w:tcW w:type="dxa" w:w="785"/>
          </w:tcPr>
          <w:p>
            <w:r>
              <w:rPr>
                <w:sz w:val="14"/>
              </w:rPr>
              <w:t>Leveraged lending</w:t>
            </w:r>
          </w:p>
        </w:tc>
        <w:tc>
          <w:tcPr>
            <w:tcW w:type="dxa" w:w="785"/>
          </w:tcPr>
          <w:p>
            <w:r>
              <w:rPr>
                <w:sz w:val="14"/>
              </w:rPr>
              <w:t>Small business</w:t>
            </w:r>
          </w:p>
        </w:tc>
      </w:tr>
      <w:tr>
        <w:tc>
          <w:tcPr>
            <w:tcW w:type="dxa" w:w="785"/>
          </w:tcPr>
          <w:p>
            <w:r>
              <w:rPr>
                <w:sz w:val="14"/>
              </w:rPr>
              <w:t>1.0</w:t>
            </w:r>
          </w:p>
        </w:tc>
        <w:tc>
          <w:tcPr>
            <w:tcW w:type="dxa" w:w="785"/>
          </w:tcPr>
          <w:p>
            <w:r>
              <w:rPr>
                <w:sz w:val="14"/>
              </w:rPr>
              <w:t>3.94</w:t>
            </w:r>
          </w:p>
        </w:tc>
        <w:tc>
          <w:tcPr>
            <w:tcW w:type="dxa" w:w="785"/>
          </w:tcPr>
          <w:p>
            <w:r>
              <w:rPr>
                <w:sz w:val="14"/>
              </w:rPr>
              <w:t>0.08</w:t>
            </w:r>
          </w:p>
        </w:tc>
        <w:tc>
          <w:tcPr>
            <w:tcW w:type="dxa" w:w="785"/>
          </w:tcPr>
          <w:p>
            <w:r>
              <w:rPr>
                <w:sz w:val="14"/>
              </w:rPr>
              <w:t>0.03</w:t>
            </w:r>
          </w:p>
        </w:tc>
        <w:tc>
          <w:tcPr>
            <w:tcW w:type="dxa" w:w="785"/>
          </w:tcPr>
          <w:p>
            <w:r>
              <w:rPr>
                <w:sz w:val="14"/>
              </w:rPr>
              <w:t>1.55</w:t>
            </w:r>
          </w:p>
        </w:tc>
        <w:tc>
          <w:tcPr>
            <w:tcW w:type="dxa" w:w="785"/>
          </w:tcPr>
          <w:p>
            <w:r>
              <w:rPr>
                <w:sz w:val="14"/>
              </w:rPr>
              <w:t>0.37</w:t>
            </w:r>
          </w:p>
        </w:tc>
        <w:tc>
          <w:tcPr>
            <w:tcW w:type="dxa" w:w="785"/>
          </w:tcPr>
          <w:p>
            <w:r>
              <w:rPr>
                <w:sz w:val="14"/>
              </w:rPr>
              <w:t>0.06</w:t>
            </w:r>
          </w:p>
        </w:tc>
        <w:tc>
          <w:tcPr>
            <w:tcW w:type="dxa" w:w="785"/>
          </w:tcPr>
          <w:p>
            <w:r>
              <w:rPr>
                <w:sz w:val="14"/>
              </w:rPr>
              <w:t>0.46</w:t>
            </w:r>
          </w:p>
        </w:tc>
        <w:tc>
          <w:tcPr>
            <w:tcW w:type="dxa" w:w="785"/>
          </w:tcPr>
          <w:p>
            <w:r>
              <w:rPr>
                <w:sz w:val="14"/>
              </w:rPr>
              <w:t>0.75</w:t>
            </w:r>
          </w:p>
        </w:tc>
        <w:tc>
          <w:tcPr>
            <w:tcW w:type="dxa" w:w="785"/>
          </w:tcPr>
          <w:p>
            <w:r>
              <w:rPr>
                <w:sz w:val="14"/>
              </w:rPr>
              <w:t>0.4</w:t>
            </w:r>
          </w:p>
        </w:tc>
        <w:tc>
          <w:tcPr>
            <w:tcW w:type="dxa" w:w="785"/>
          </w:tcPr>
          <w:p>
            <w:r>
              <w:rPr>
                <w:sz w:val="14"/>
              </w:rPr>
              <w:t>0.25</w:t>
            </w:r>
          </w:p>
        </w:tc>
      </w:tr>
      <w:tr>
        <w:tc>
          <w:tcPr>
            <w:tcW w:type="dxa" w:w="785"/>
          </w:tcPr>
          <w:p>
            <w:r>
              <w:rPr>
                <w:sz w:val="14"/>
              </w:rPr>
              <w:t>2.0</w:t>
            </w:r>
          </w:p>
        </w:tc>
        <w:tc>
          <w:tcPr>
            <w:tcW w:type="dxa" w:w="785"/>
          </w:tcPr>
          <w:p>
            <w:r>
              <w:rPr>
                <w:sz w:val="14"/>
              </w:rPr>
              <w:t>4.14</w:t>
            </w:r>
          </w:p>
        </w:tc>
        <w:tc>
          <w:tcPr>
            <w:tcW w:type="dxa" w:w="785"/>
          </w:tcPr>
          <w:p>
            <w:r>
              <w:rPr>
                <w:sz w:val="14"/>
              </w:rPr>
              <w:t>0.09</w:t>
            </w:r>
          </w:p>
        </w:tc>
        <w:tc>
          <w:tcPr>
            <w:tcW w:type="dxa" w:w="785"/>
          </w:tcPr>
          <w:p>
            <w:r>
              <w:rPr>
                <w:sz w:val="14"/>
              </w:rPr>
              <w:t>0.03</w:t>
            </w:r>
          </w:p>
        </w:tc>
        <w:tc>
          <w:tcPr>
            <w:tcW w:type="dxa" w:w="785"/>
          </w:tcPr>
          <w:p>
            <w:r>
              <w:rPr>
                <w:sz w:val="14"/>
              </w:rPr>
              <w:t>1.63</w:t>
            </w:r>
          </w:p>
        </w:tc>
        <w:tc>
          <w:tcPr>
            <w:tcW w:type="dxa" w:w="785"/>
          </w:tcPr>
          <w:p>
            <w:r>
              <w:rPr>
                <w:sz w:val="14"/>
              </w:rPr>
              <w:t>0.38</w:t>
            </w:r>
          </w:p>
        </w:tc>
        <w:tc>
          <w:tcPr>
            <w:tcW w:type="dxa" w:w="785"/>
          </w:tcPr>
          <w:p>
            <w:r>
              <w:rPr>
                <w:sz w:val="14"/>
              </w:rPr>
              <w:t>0.06</w:t>
            </w:r>
          </w:p>
        </w:tc>
        <w:tc>
          <w:tcPr>
            <w:tcW w:type="dxa" w:w="785"/>
          </w:tcPr>
          <w:p>
            <w:r>
              <w:rPr>
                <w:sz w:val="14"/>
              </w:rPr>
              <w:t>0.48</w:t>
            </w:r>
          </w:p>
        </w:tc>
        <w:tc>
          <w:tcPr>
            <w:tcW w:type="dxa" w:w="785"/>
          </w:tcPr>
          <w:p>
            <w:r>
              <w:rPr>
                <w:sz w:val="14"/>
              </w:rPr>
              <w:t>0.79</w:t>
            </w:r>
          </w:p>
        </w:tc>
        <w:tc>
          <w:tcPr>
            <w:tcW w:type="dxa" w:w="785"/>
          </w:tcPr>
          <w:p>
            <w:r>
              <w:rPr>
                <w:sz w:val="14"/>
              </w:rPr>
              <w:t>0.42</w:t>
            </w:r>
          </w:p>
        </w:tc>
        <w:tc>
          <w:tcPr>
            <w:tcW w:type="dxa" w:w="785"/>
          </w:tcPr>
          <w:p>
            <w:r>
              <w:rPr>
                <w:sz w:val="14"/>
              </w:rPr>
              <w:t>0.26</w:t>
            </w:r>
          </w:p>
        </w:tc>
      </w:tr>
      <w:tr>
        <w:tc>
          <w:tcPr>
            <w:tcW w:type="dxa" w:w="785"/>
          </w:tcPr>
          <w:p>
            <w:r>
              <w:rPr>
                <w:sz w:val="14"/>
              </w:rPr>
              <w:t>3.0</w:t>
            </w:r>
          </w:p>
        </w:tc>
        <w:tc>
          <w:tcPr>
            <w:tcW w:type="dxa" w:w="785"/>
          </w:tcPr>
          <w:p>
            <w:r>
              <w:rPr>
                <w:sz w:val="14"/>
              </w:rPr>
              <w:t>4.44</w:t>
            </w:r>
          </w:p>
        </w:tc>
        <w:tc>
          <w:tcPr>
            <w:tcW w:type="dxa" w:w="785"/>
          </w:tcPr>
          <w:p>
            <w:r>
              <w:rPr>
                <w:sz w:val="14"/>
              </w:rPr>
              <w:t>0.09</w:t>
            </w:r>
          </w:p>
        </w:tc>
        <w:tc>
          <w:tcPr>
            <w:tcW w:type="dxa" w:w="785"/>
          </w:tcPr>
          <w:p>
            <w:r>
              <w:rPr>
                <w:sz w:val="14"/>
              </w:rPr>
              <w:t>0.04</w:t>
            </w:r>
          </w:p>
        </w:tc>
        <w:tc>
          <w:tcPr>
            <w:tcW w:type="dxa" w:w="785"/>
          </w:tcPr>
          <w:p>
            <w:r>
              <w:rPr>
                <w:sz w:val="14"/>
              </w:rPr>
              <w:t>1.74</w:t>
            </w:r>
          </w:p>
        </w:tc>
        <w:tc>
          <w:tcPr>
            <w:tcW w:type="dxa" w:w="785"/>
          </w:tcPr>
          <w:p>
            <w:r>
              <w:rPr>
                <w:sz w:val="14"/>
              </w:rPr>
              <w:t>0.41</w:t>
            </w:r>
          </w:p>
        </w:tc>
        <w:tc>
          <w:tcPr>
            <w:tcW w:type="dxa" w:w="785"/>
          </w:tcPr>
          <w:p>
            <w:r>
              <w:rPr>
                <w:sz w:val="14"/>
              </w:rPr>
              <w:t>0.06</w:t>
            </w:r>
          </w:p>
        </w:tc>
        <w:tc>
          <w:tcPr>
            <w:tcW w:type="dxa" w:w="785"/>
          </w:tcPr>
          <w:p>
            <w:r>
              <w:rPr>
                <w:sz w:val="14"/>
              </w:rPr>
              <w:t>0.52</w:t>
            </w:r>
          </w:p>
        </w:tc>
        <w:tc>
          <w:tcPr>
            <w:tcW w:type="dxa" w:w="785"/>
          </w:tcPr>
          <w:p>
            <w:r>
              <w:rPr>
                <w:sz w:val="14"/>
              </w:rPr>
              <w:t>0.84</w:t>
            </w:r>
          </w:p>
        </w:tc>
        <w:tc>
          <w:tcPr>
            <w:tcW w:type="dxa" w:w="785"/>
          </w:tcPr>
          <w:p>
            <w:r>
              <w:rPr>
                <w:sz w:val="14"/>
              </w:rPr>
              <w:t>0.45</w:t>
            </w:r>
          </w:p>
        </w:tc>
        <w:tc>
          <w:tcPr>
            <w:tcW w:type="dxa" w:w="785"/>
          </w:tcPr>
          <w:p>
            <w:r>
              <w:rPr>
                <w:sz w:val="14"/>
              </w:rPr>
              <w:t>0.28</w:t>
            </w:r>
          </w:p>
        </w:tc>
      </w:tr>
      <w:tr>
        <w:tc>
          <w:tcPr>
            <w:tcW w:type="dxa" w:w="785"/>
          </w:tcPr>
          <w:p>
            <w:r>
              <w:rPr>
                <w:sz w:val="14"/>
              </w:rPr>
              <w:t>4.0</w:t>
            </w:r>
          </w:p>
        </w:tc>
        <w:tc>
          <w:tcPr>
            <w:tcW w:type="dxa" w:w="785"/>
          </w:tcPr>
          <w:p>
            <w:r>
              <w:rPr>
                <w:sz w:val="14"/>
              </w:rPr>
              <w:t>4.73</w:t>
            </w:r>
          </w:p>
        </w:tc>
        <w:tc>
          <w:tcPr>
            <w:tcW w:type="dxa" w:w="785"/>
          </w:tcPr>
          <w:p>
            <w:r>
              <w:rPr>
                <w:sz w:val="14"/>
              </w:rPr>
              <w:t>0.1</w:t>
            </w:r>
          </w:p>
        </w:tc>
        <w:tc>
          <w:tcPr>
            <w:tcW w:type="dxa" w:w="785"/>
          </w:tcPr>
          <w:p>
            <w:r>
              <w:rPr>
                <w:sz w:val="14"/>
              </w:rPr>
              <w:t>0.04</w:t>
            </w:r>
          </w:p>
        </w:tc>
        <w:tc>
          <w:tcPr>
            <w:tcW w:type="dxa" w:w="785"/>
          </w:tcPr>
          <w:p>
            <w:r>
              <w:rPr>
                <w:sz w:val="14"/>
              </w:rPr>
              <w:t>1.86</w:t>
            </w:r>
          </w:p>
        </w:tc>
        <w:tc>
          <w:tcPr>
            <w:tcW w:type="dxa" w:w="785"/>
          </w:tcPr>
          <w:p>
            <w:r>
              <w:rPr>
                <w:sz w:val="14"/>
              </w:rPr>
              <w:t>0.44</w:t>
            </w:r>
          </w:p>
        </w:tc>
        <w:tc>
          <w:tcPr>
            <w:tcW w:type="dxa" w:w="785"/>
          </w:tcPr>
          <w:p>
            <w:r>
              <w:rPr>
                <w:sz w:val="14"/>
              </w:rPr>
              <w:t>0.07</w:t>
            </w:r>
          </w:p>
        </w:tc>
        <w:tc>
          <w:tcPr>
            <w:tcW w:type="dxa" w:w="785"/>
          </w:tcPr>
          <w:p>
            <w:r>
              <w:rPr>
                <w:sz w:val="14"/>
              </w:rPr>
              <w:t>0.55</w:t>
            </w:r>
          </w:p>
        </w:tc>
        <w:tc>
          <w:tcPr>
            <w:tcW w:type="dxa" w:w="785"/>
          </w:tcPr>
          <w:p>
            <w:r>
              <w:rPr>
                <w:sz w:val="14"/>
              </w:rPr>
              <w:t>0.9</w:t>
            </w:r>
          </w:p>
        </w:tc>
        <w:tc>
          <w:tcPr>
            <w:tcW w:type="dxa" w:w="785"/>
          </w:tcPr>
          <w:p>
            <w:r>
              <w:rPr>
                <w:sz w:val="14"/>
              </w:rPr>
              <w:t>0.48</w:t>
            </w:r>
          </w:p>
        </w:tc>
        <w:tc>
          <w:tcPr>
            <w:tcW w:type="dxa" w:w="785"/>
          </w:tcPr>
          <w:p>
            <w:r>
              <w:rPr>
                <w:sz w:val="14"/>
              </w:rPr>
              <w:t>0.3</w:t>
            </w:r>
          </w:p>
        </w:tc>
      </w:tr>
      <w:tr>
        <w:tc>
          <w:tcPr>
            <w:tcW w:type="dxa" w:w="785"/>
          </w:tcPr>
          <w:p>
            <w:r>
              <w:rPr>
                <w:sz w:val="14"/>
              </w:rPr>
              <w:t>5.0</w:t>
            </w:r>
          </w:p>
        </w:tc>
        <w:tc>
          <w:tcPr>
            <w:tcW w:type="dxa" w:w="785"/>
          </w:tcPr>
          <w:p>
            <w:r>
              <w:rPr>
                <w:sz w:val="14"/>
              </w:rPr>
              <w:t>4.93</w:t>
            </w:r>
          </w:p>
        </w:tc>
        <w:tc>
          <w:tcPr>
            <w:tcW w:type="dxa" w:w="785"/>
          </w:tcPr>
          <w:p>
            <w:r>
              <w:rPr>
                <w:sz w:val="14"/>
              </w:rPr>
              <w:t>0.11</w:t>
            </w:r>
          </w:p>
        </w:tc>
        <w:tc>
          <w:tcPr>
            <w:tcW w:type="dxa" w:w="785"/>
          </w:tcPr>
          <w:p>
            <w:r>
              <w:rPr>
                <w:sz w:val="14"/>
              </w:rPr>
              <w:t>0.04</w:t>
            </w:r>
          </w:p>
        </w:tc>
        <w:tc>
          <w:tcPr>
            <w:tcW w:type="dxa" w:w="785"/>
          </w:tcPr>
          <w:p>
            <w:r>
              <w:rPr>
                <w:sz w:val="14"/>
              </w:rPr>
              <w:t>1.93</w:t>
            </w:r>
          </w:p>
        </w:tc>
        <w:tc>
          <w:tcPr>
            <w:tcW w:type="dxa" w:w="785"/>
          </w:tcPr>
          <w:p>
            <w:r>
              <w:rPr>
                <w:sz w:val="14"/>
              </w:rPr>
              <w:t>0.46</w:t>
            </w:r>
          </w:p>
        </w:tc>
        <w:tc>
          <w:tcPr>
            <w:tcW w:type="dxa" w:w="785"/>
          </w:tcPr>
          <w:p>
            <w:r>
              <w:rPr>
                <w:sz w:val="14"/>
              </w:rPr>
              <w:t>0.07</w:t>
            </w:r>
          </w:p>
        </w:tc>
        <w:tc>
          <w:tcPr>
            <w:tcW w:type="dxa" w:w="785"/>
          </w:tcPr>
          <w:p>
            <w:r>
              <w:rPr>
                <w:sz w:val="14"/>
              </w:rPr>
              <w:t>0.57</w:t>
            </w:r>
          </w:p>
        </w:tc>
        <w:tc>
          <w:tcPr>
            <w:tcW w:type="dxa" w:w="785"/>
          </w:tcPr>
          <w:p>
            <w:r>
              <w:rPr>
                <w:sz w:val="14"/>
              </w:rPr>
              <w:t>0.94</w:t>
            </w:r>
          </w:p>
        </w:tc>
        <w:tc>
          <w:tcPr>
            <w:tcW w:type="dxa" w:w="785"/>
          </w:tcPr>
          <w:p>
            <w:r>
              <w:rPr>
                <w:sz w:val="14"/>
              </w:rPr>
              <w:t>0.5</w:t>
            </w:r>
          </w:p>
        </w:tc>
        <w:tc>
          <w:tcPr>
            <w:tcW w:type="dxa" w:w="785"/>
          </w:tcPr>
          <w:p>
            <w:r>
              <w:rPr>
                <w:sz w:val="14"/>
              </w:rPr>
              <w:t>0.31</w:t>
            </w:r>
          </w:p>
        </w:tc>
      </w:tr>
    </w:tbl>
    <w:p/>
    <w:p>
      <w:r>
        <w:t>Noninterest expense breakdown ($B, approximate):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Year</w:t>
            </w:r>
          </w:p>
        </w:tc>
        <w:tc>
          <w:tcPr>
            <w:tcW w:type="dxa" w:w="1728"/>
          </w:tcPr>
          <w:p>
            <w:r>
              <w:rPr>
                <w:sz w:val="14"/>
              </w:rPr>
              <w:t>Total noninterest expense</w:t>
            </w:r>
          </w:p>
        </w:tc>
        <w:tc>
          <w:tcPr>
            <w:tcW w:type="dxa" w:w="1728"/>
          </w:tcPr>
          <w:p>
            <w:r>
              <w:rPr>
                <w:sz w:val="14"/>
              </w:rPr>
              <w:t>Personnel (approx)</w:t>
            </w:r>
          </w:p>
        </w:tc>
        <w:tc>
          <w:tcPr>
            <w:tcW w:type="dxa" w:w="1728"/>
          </w:tcPr>
          <w:p>
            <w:r>
              <w:rPr>
                <w:sz w:val="14"/>
              </w:rPr>
              <w:t>Technology &amp; AI run (approx)</w:t>
            </w:r>
          </w:p>
        </w:tc>
        <w:tc>
          <w:tcPr>
            <w:tcW w:type="dxa" w:w="1728"/>
          </w:tcPr>
          <w:p>
            <w:r>
              <w:rPr>
                <w:sz w:val="14"/>
              </w:rPr>
              <w:t>Other / occupancy / baseline</w:t>
            </w:r>
          </w:p>
        </w:tc>
      </w:tr>
      <w:tr>
        <w:tc>
          <w:tcPr>
            <w:tcW w:type="dxa" w:w="1728"/>
          </w:tcPr>
          <w:p>
            <w:r>
              <w:rPr>
                <w:sz w:val="14"/>
              </w:rPr>
              <w:t>1.0</w:t>
            </w:r>
          </w:p>
        </w:tc>
        <w:tc>
          <w:tcPr>
            <w:tcW w:type="dxa" w:w="1728"/>
          </w:tcPr>
          <w:p>
            <w:r>
              <w:rPr>
                <w:sz w:val="14"/>
              </w:rPr>
              <w:t>55.78</w:t>
            </w:r>
          </w:p>
        </w:tc>
        <w:tc>
          <w:tcPr>
            <w:tcW w:type="dxa" w:w="1728"/>
          </w:tcPr>
          <w:p>
            <w:r>
              <w:rPr>
                <w:sz w:val="14"/>
              </w:rPr>
              <w:t>33.96</w:t>
            </w:r>
          </w:p>
        </w:tc>
        <w:tc>
          <w:tcPr>
            <w:tcW w:type="dxa" w:w="1728"/>
          </w:tcPr>
          <w:p>
            <w:r>
              <w:rPr>
                <w:sz w:val="14"/>
              </w:rPr>
              <w:t>4.18</w:t>
            </w:r>
          </w:p>
        </w:tc>
        <w:tc>
          <w:tcPr>
            <w:tcW w:type="dxa" w:w="1728"/>
          </w:tcPr>
          <w:p>
            <w:r>
              <w:rPr>
                <w:sz w:val="14"/>
              </w:rPr>
              <w:t>17.64</w:t>
            </w:r>
          </w:p>
        </w:tc>
      </w:tr>
      <w:tr>
        <w:tc>
          <w:tcPr>
            <w:tcW w:type="dxa" w:w="1728"/>
          </w:tcPr>
          <w:p>
            <w:r>
              <w:rPr>
                <w:sz w:val="14"/>
              </w:rPr>
              <w:t>2.0</w:t>
            </w:r>
          </w:p>
        </w:tc>
        <w:tc>
          <w:tcPr>
            <w:tcW w:type="dxa" w:w="1728"/>
          </w:tcPr>
          <w:p>
            <w:r>
              <w:rPr>
                <w:sz w:val="14"/>
              </w:rPr>
              <w:t>55.07</w:t>
            </w:r>
          </w:p>
        </w:tc>
        <w:tc>
          <w:tcPr>
            <w:tcW w:type="dxa" w:w="1728"/>
          </w:tcPr>
          <w:p>
            <w:r>
              <w:rPr>
                <w:sz w:val="14"/>
              </w:rPr>
              <w:t>35.03</w:t>
            </w:r>
          </w:p>
        </w:tc>
        <w:tc>
          <w:tcPr>
            <w:tcW w:type="dxa" w:w="1728"/>
          </w:tcPr>
          <w:p>
            <w:r>
              <w:rPr>
                <w:sz w:val="14"/>
              </w:rPr>
              <w:t>4.13</w:t>
            </w:r>
          </w:p>
        </w:tc>
        <w:tc>
          <w:tcPr>
            <w:tcW w:type="dxa" w:w="1728"/>
          </w:tcPr>
          <w:p>
            <w:r>
              <w:rPr>
                <w:sz w:val="14"/>
              </w:rPr>
              <w:t>15.91</w:t>
            </w:r>
          </w:p>
        </w:tc>
      </w:tr>
      <w:tr>
        <w:tc>
          <w:tcPr>
            <w:tcW w:type="dxa" w:w="1728"/>
          </w:tcPr>
          <w:p>
            <w:r>
              <w:rPr>
                <w:sz w:val="14"/>
              </w:rPr>
              <w:t>3.0</w:t>
            </w:r>
          </w:p>
        </w:tc>
        <w:tc>
          <w:tcPr>
            <w:tcW w:type="dxa" w:w="1728"/>
          </w:tcPr>
          <w:p>
            <w:r>
              <w:rPr>
                <w:sz w:val="14"/>
              </w:rPr>
              <w:t>51.94</w:t>
            </w:r>
          </w:p>
        </w:tc>
        <w:tc>
          <w:tcPr>
            <w:tcW w:type="dxa" w:w="1728"/>
          </w:tcPr>
          <w:p>
            <w:r>
              <w:rPr>
                <w:sz w:val="14"/>
              </w:rPr>
              <w:t>35.76</w:t>
            </w:r>
          </w:p>
        </w:tc>
        <w:tc>
          <w:tcPr>
            <w:tcW w:type="dxa" w:w="1728"/>
          </w:tcPr>
          <w:p>
            <w:r>
              <w:rPr>
                <w:sz w:val="14"/>
              </w:rPr>
              <w:t>4.16</w:t>
            </w:r>
          </w:p>
        </w:tc>
        <w:tc>
          <w:tcPr>
            <w:tcW w:type="dxa" w:w="1728"/>
          </w:tcPr>
          <w:p>
            <w:r>
              <w:rPr>
                <w:sz w:val="14"/>
              </w:rPr>
              <w:t>12.03</w:t>
            </w:r>
          </w:p>
        </w:tc>
      </w:tr>
      <w:tr>
        <w:tc>
          <w:tcPr>
            <w:tcW w:type="dxa" w:w="1728"/>
          </w:tcPr>
          <w:p>
            <w:r>
              <w:rPr>
                <w:sz w:val="14"/>
              </w:rPr>
              <w:t>4.0</w:t>
            </w:r>
          </w:p>
        </w:tc>
        <w:tc>
          <w:tcPr>
            <w:tcW w:type="dxa" w:w="1728"/>
          </w:tcPr>
          <w:p>
            <w:r>
              <w:rPr>
                <w:sz w:val="14"/>
              </w:rPr>
              <w:t>50.22</w:t>
            </w:r>
          </w:p>
        </w:tc>
        <w:tc>
          <w:tcPr>
            <w:tcW w:type="dxa" w:w="1728"/>
          </w:tcPr>
          <w:p>
            <w:r>
              <w:rPr>
                <w:sz w:val="14"/>
              </w:rPr>
              <w:t>36.11</w:t>
            </w:r>
          </w:p>
        </w:tc>
        <w:tc>
          <w:tcPr>
            <w:tcW w:type="dxa" w:w="1728"/>
          </w:tcPr>
          <w:p>
            <w:r>
              <w:rPr>
                <w:sz w:val="14"/>
              </w:rPr>
              <w:t>4.27</w:t>
            </w:r>
          </w:p>
        </w:tc>
        <w:tc>
          <w:tcPr>
            <w:tcW w:type="dxa" w:w="1728"/>
          </w:tcPr>
          <w:p>
            <w:r>
              <w:rPr>
                <w:sz w:val="14"/>
              </w:rPr>
              <w:t>9.84</w:t>
            </w:r>
          </w:p>
        </w:tc>
      </w:tr>
      <w:tr>
        <w:tc>
          <w:tcPr>
            <w:tcW w:type="dxa" w:w="1728"/>
          </w:tcPr>
          <w:p>
            <w:r>
              <w:rPr>
                <w:sz w:val="14"/>
              </w:rPr>
              <w:t>5.0</w:t>
            </w:r>
          </w:p>
        </w:tc>
        <w:tc>
          <w:tcPr>
            <w:tcW w:type="dxa" w:w="1728"/>
          </w:tcPr>
          <w:p>
            <w:r>
              <w:rPr>
                <w:sz w:val="14"/>
              </w:rPr>
              <w:t>48.96</w:t>
            </w:r>
          </w:p>
        </w:tc>
        <w:tc>
          <w:tcPr>
            <w:tcW w:type="dxa" w:w="1728"/>
          </w:tcPr>
          <w:p>
            <w:r>
              <w:rPr>
                <w:sz w:val="14"/>
              </w:rPr>
              <w:t>36.05</w:t>
            </w:r>
          </w:p>
        </w:tc>
        <w:tc>
          <w:tcPr>
            <w:tcW w:type="dxa" w:w="1728"/>
          </w:tcPr>
          <w:p>
            <w:r>
              <w:rPr>
                <w:sz w:val="14"/>
              </w:rPr>
              <w:t>4.41</w:t>
            </w:r>
          </w:p>
        </w:tc>
        <w:tc>
          <w:tcPr>
            <w:tcW w:type="dxa" w:w="1728"/>
          </w:tcPr>
          <w:p>
            <w:r>
              <w:rPr>
                <w:sz w:val="14"/>
              </w:rPr>
              <w:t>8.5</w:t>
            </w:r>
          </w:p>
        </w:tc>
      </w:tr>
    </w:tbl>
    <w:p/>
    <w:p>
      <w:r>
        <w:t>Consolidated CCAR-style income and capital output ($B, %,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82.03</w:t>
            </w:r>
          </w:p>
        </w:tc>
        <w:tc>
          <w:tcPr>
            <w:tcW w:type="dxa" w:w="665"/>
          </w:tcPr>
          <w:p>
            <w:r>
              <w:rPr>
                <w:sz w:val="14"/>
              </w:rPr>
              <w:t>55.78</w:t>
            </w:r>
          </w:p>
        </w:tc>
        <w:tc>
          <w:tcPr>
            <w:tcW w:type="dxa" w:w="665"/>
          </w:tcPr>
          <w:p>
            <w:r>
              <w:rPr>
                <w:sz w:val="14"/>
              </w:rPr>
              <w:t>26.25</w:t>
            </w:r>
          </w:p>
        </w:tc>
        <w:tc>
          <w:tcPr>
            <w:tcW w:type="dxa" w:w="665"/>
          </w:tcPr>
          <w:p>
            <w:r>
              <w:rPr>
                <w:sz w:val="14"/>
              </w:rPr>
              <w:t>3.94</w:t>
            </w:r>
          </w:p>
        </w:tc>
        <w:tc>
          <w:tcPr>
            <w:tcW w:type="dxa" w:w="665"/>
          </w:tcPr>
          <w:p>
            <w:r>
              <w:rPr>
                <w:sz w:val="14"/>
              </w:rPr>
              <w:t>0.07</w:t>
            </w:r>
          </w:p>
        </w:tc>
        <w:tc>
          <w:tcPr>
            <w:tcW w:type="dxa" w:w="665"/>
          </w:tcPr>
          <w:p>
            <w:r>
              <w:rPr>
                <w:sz w:val="14"/>
              </w:rPr>
              <w:t>0.07</w:t>
            </w:r>
          </w:p>
        </w:tc>
        <w:tc>
          <w:tcPr>
            <w:tcW w:type="dxa" w:w="665"/>
          </w:tcPr>
          <w:p>
            <w:r>
              <w:rPr>
                <w:sz w:val="14"/>
              </w:rPr>
              <w:t>0.0</w:t>
            </w:r>
          </w:p>
        </w:tc>
        <w:tc>
          <w:tcPr>
            <w:tcW w:type="dxa" w:w="665"/>
          </w:tcPr>
          <w:p>
            <w:r>
              <w:rPr>
                <w:sz w:val="14"/>
              </w:rPr>
              <w:t>22.17</w:t>
            </w:r>
          </w:p>
        </w:tc>
        <w:tc>
          <w:tcPr>
            <w:tcW w:type="dxa" w:w="665"/>
          </w:tcPr>
          <w:p>
            <w:r>
              <w:rPr>
                <w:sz w:val="14"/>
              </w:rPr>
              <w:t>17.52</w:t>
            </w:r>
          </w:p>
        </w:tc>
        <w:tc>
          <w:tcPr>
            <w:tcW w:type="dxa" w:w="665"/>
          </w:tcPr>
          <w:p>
            <w:r>
              <w:rPr>
                <w:sz w:val="14"/>
              </w:rPr>
              <w:t>150.2</w:t>
            </w:r>
          </w:p>
        </w:tc>
        <w:tc>
          <w:tcPr>
            <w:tcW w:type="dxa" w:w="665"/>
          </w:tcPr>
          <w:p>
            <w:r>
              <w:rPr>
                <w:sz w:val="14"/>
              </w:rPr>
              <w:t>1293.4</w:t>
            </w:r>
          </w:p>
        </w:tc>
        <w:tc>
          <w:tcPr>
            <w:tcW w:type="dxa" w:w="665"/>
          </w:tcPr>
          <w:p>
            <w:r>
              <w:rPr>
                <w:sz w:val="14"/>
              </w:rPr>
              <w:t>11.62</w:t>
            </w:r>
          </w:p>
        </w:tc>
      </w:tr>
      <w:tr>
        <w:tc>
          <w:tcPr>
            <w:tcW w:type="dxa" w:w="665"/>
          </w:tcPr>
          <w:p>
            <w:r>
              <w:rPr>
                <w:sz w:val="14"/>
              </w:rPr>
              <w:t>2.0</w:t>
            </w:r>
          </w:p>
        </w:tc>
        <w:tc>
          <w:tcPr>
            <w:tcW w:type="dxa" w:w="665"/>
          </w:tcPr>
          <w:p>
            <w:r>
              <w:rPr>
                <w:sz w:val="14"/>
              </w:rPr>
              <w:t>78.68</w:t>
            </w:r>
          </w:p>
        </w:tc>
        <w:tc>
          <w:tcPr>
            <w:tcW w:type="dxa" w:w="665"/>
          </w:tcPr>
          <w:p>
            <w:r>
              <w:rPr>
                <w:sz w:val="14"/>
              </w:rPr>
              <w:t>55.07</w:t>
            </w:r>
          </w:p>
        </w:tc>
        <w:tc>
          <w:tcPr>
            <w:tcW w:type="dxa" w:w="665"/>
          </w:tcPr>
          <w:p>
            <w:r>
              <w:rPr>
                <w:sz w:val="14"/>
              </w:rPr>
              <w:t>23.6</w:t>
            </w:r>
          </w:p>
        </w:tc>
        <w:tc>
          <w:tcPr>
            <w:tcW w:type="dxa" w:w="665"/>
          </w:tcPr>
          <w:p>
            <w:r>
              <w:rPr>
                <w:sz w:val="14"/>
              </w:rPr>
              <w:t>4.14</w:t>
            </w:r>
          </w:p>
        </w:tc>
        <w:tc>
          <w:tcPr>
            <w:tcW w:type="dxa" w:w="665"/>
          </w:tcPr>
          <w:p>
            <w:r>
              <w:rPr>
                <w:sz w:val="14"/>
              </w:rPr>
              <w:t>0.06</w:t>
            </w:r>
          </w:p>
        </w:tc>
        <w:tc>
          <w:tcPr>
            <w:tcW w:type="dxa" w:w="665"/>
          </w:tcPr>
          <w:p>
            <w:r>
              <w:rPr>
                <w:sz w:val="14"/>
              </w:rPr>
              <w:t>0.06</w:t>
            </w:r>
          </w:p>
        </w:tc>
        <w:tc>
          <w:tcPr>
            <w:tcW w:type="dxa" w:w="665"/>
          </w:tcPr>
          <w:p>
            <w:r>
              <w:rPr>
                <w:sz w:val="14"/>
              </w:rPr>
              <w:t>0.0</w:t>
            </w:r>
          </w:p>
        </w:tc>
        <w:tc>
          <w:tcPr>
            <w:tcW w:type="dxa" w:w="665"/>
          </w:tcPr>
          <w:p>
            <w:r>
              <w:rPr>
                <w:sz w:val="14"/>
              </w:rPr>
              <w:t>19.33</w:t>
            </w:r>
          </w:p>
        </w:tc>
        <w:tc>
          <w:tcPr>
            <w:tcW w:type="dxa" w:w="665"/>
          </w:tcPr>
          <w:p>
            <w:r>
              <w:rPr>
                <w:sz w:val="14"/>
              </w:rPr>
              <w:t>15.27</w:t>
            </w:r>
          </w:p>
        </w:tc>
        <w:tc>
          <w:tcPr>
            <w:tcW w:type="dxa" w:w="665"/>
          </w:tcPr>
          <w:p>
            <w:r>
              <w:rPr>
                <w:sz w:val="14"/>
              </w:rPr>
              <w:t>162.5</w:t>
            </w:r>
          </w:p>
        </w:tc>
        <w:tc>
          <w:tcPr>
            <w:tcW w:type="dxa" w:w="665"/>
          </w:tcPr>
          <w:p>
            <w:r>
              <w:rPr>
                <w:sz w:val="14"/>
              </w:rPr>
              <w:t>1319.3</w:t>
            </w:r>
          </w:p>
        </w:tc>
        <w:tc>
          <w:tcPr>
            <w:tcW w:type="dxa" w:w="665"/>
          </w:tcPr>
          <w:p>
            <w:r>
              <w:rPr>
                <w:sz w:val="14"/>
              </w:rPr>
              <w:t>12.31</w:t>
            </w:r>
          </w:p>
        </w:tc>
      </w:tr>
      <w:tr>
        <w:tc>
          <w:tcPr>
            <w:tcW w:type="dxa" w:w="665"/>
          </w:tcPr>
          <w:p>
            <w:r>
              <w:rPr>
                <w:sz w:val="14"/>
              </w:rPr>
              <w:t>3.0</w:t>
            </w:r>
          </w:p>
        </w:tc>
        <w:tc>
          <w:tcPr>
            <w:tcW w:type="dxa" w:w="665"/>
          </w:tcPr>
          <w:p>
            <w:r>
              <w:rPr>
                <w:sz w:val="14"/>
              </w:rPr>
              <w:t>71.14</w:t>
            </w:r>
          </w:p>
        </w:tc>
        <w:tc>
          <w:tcPr>
            <w:tcW w:type="dxa" w:w="665"/>
          </w:tcPr>
          <w:p>
            <w:r>
              <w:rPr>
                <w:sz w:val="14"/>
              </w:rPr>
              <w:t>51.94</w:t>
            </w:r>
          </w:p>
        </w:tc>
        <w:tc>
          <w:tcPr>
            <w:tcW w:type="dxa" w:w="665"/>
          </w:tcPr>
          <w:p>
            <w:r>
              <w:rPr>
                <w:sz w:val="14"/>
              </w:rPr>
              <w:t>19.21</w:t>
            </w:r>
          </w:p>
        </w:tc>
        <w:tc>
          <w:tcPr>
            <w:tcW w:type="dxa" w:w="665"/>
          </w:tcPr>
          <w:p>
            <w:r>
              <w:rPr>
                <w:sz w:val="14"/>
              </w:rPr>
              <w:t>4.44</w:t>
            </w:r>
          </w:p>
        </w:tc>
        <w:tc>
          <w:tcPr>
            <w:tcW w:type="dxa" w:w="665"/>
          </w:tcPr>
          <w:p>
            <w:r>
              <w:rPr>
                <w:sz w:val="14"/>
              </w:rPr>
              <w:t>0.06</w:t>
            </w:r>
          </w:p>
        </w:tc>
        <w:tc>
          <w:tcPr>
            <w:tcW w:type="dxa" w:w="665"/>
          </w:tcPr>
          <w:p>
            <w:r>
              <w:rPr>
                <w:sz w:val="14"/>
              </w:rPr>
              <w:t>0.06</w:t>
            </w:r>
          </w:p>
        </w:tc>
        <w:tc>
          <w:tcPr>
            <w:tcW w:type="dxa" w:w="665"/>
          </w:tcPr>
          <w:p>
            <w:r>
              <w:rPr>
                <w:sz w:val="14"/>
              </w:rPr>
              <w:t>0.5</w:t>
            </w:r>
          </w:p>
        </w:tc>
        <w:tc>
          <w:tcPr>
            <w:tcW w:type="dxa" w:w="665"/>
          </w:tcPr>
          <w:p>
            <w:r>
              <w:rPr>
                <w:sz w:val="14"/>
              </w:rPr>
              <w:t>14.15</w:t>
            </w:r>
          </w:p>
        </w:tc>
        <w:tc>
          <w:tcPr>
            <w:tcW w:type="dxa" w:w="665"/>
          </w:tcPr>
          <w:p>
            <w:r>
              <w:rPr>
                <w:sz w:val="14"/>
              </w:rPr>
              <w:t>11.18</w:t>
            </w:r>
          </w:p>
        </w:tc>
        <w:tc>
          <w:tcPr>
            <w:tcW w:type="dxa" w:w="665"/>
          </w:tcPr>
          <w:p>
            <w:r>
              <w:rPr>
                <w:sz w:val="14"/>
              </w:rPr>
              <w:t>172.5</w:t>
            </w:r>
          </w:p>
        </w:tc>
        <w:tc>
          <w:tcPr>
            <w:tcW w:type="dxa" w:w="665"/>
          </w:tcPr>
          <w:p>
            <w:r>
              <w:rPr>
                <w:sz w:val="14"/>
              </w:rPr>
              <w:t>1332.2</w:t>
            </w:r>
          </w:p>
        </w:tc>
        <w:tc>
          <w:tcPr>
            <w:tcW w:type="dxa" w:w="665"/>
          </w:tcPr>
          <w:p>
            <w:r>
              <w:rPr>
                <w:sz w:val="14"/>
              </w:rPr>
              <w:t>12.95</w:t>
            </w:r>
          </w:p>
        </w:tc>
      </w:tr>
      <w:tr>
        <w:tc>
          <w:tcPr>
            <w:tcW w:type="dxa" w:w="665"/>
          </w:tcPr>
          <w:p>
            <w:r>
              <w:rPr>
                <w:sz w:val="14"/>
              </w:rPr>
              <w:t>4.0</w:t>
            </w:r>
          </w:p>
        </w:tc>
        <w:tc>
          <w:tcPr>
            <w:tcW w:type="dxa" w:w="665"/>
          </w:tcPr>
          <w:p>
            <w:r>
              <w:rPr>
                <w:sz w:val="14"/>
              </w:rPr>
              <w:t>66.96</w:t>
            </w:r>
          </w:p>
        </w:tc>
        <w:tc>
          <w:tcPr>
            <w:tcW w:type="dxa" w:w="665"/>
          </w:tcPr>
          <w:p>
            <w:r>
              <w:rPr>
                <w:sz w:val="14"/>
              </w:rPr>
              <w:t>50.22</w:t>
            </w:r>
          </w:p>
        </w:tc>
        <w:tc>
          <w:tcPr>
            <w:tcW w:type="dxa" w:w="665"/>
          </w:tcPr>
          <w:p>
            <w:r>
              <w:rPr>
                <w:sz w:val="14"/>
              </w:rPr>
              <w:t>16.74</w:t>
            </w:r>
          </w:p>
        </w:tc>
        <w:tc>
          <w:tcPr>
            <w:tcW w:type="dxa" w:w="665"/>
          </w:tcPr>
          <w:p>
            <w:r>
              <w:rPr>
                <w:sz w:val="14"/>
              </w:rPr>
              <w:t>4.73</w:t>
            </w:r>
          </w:p>
        </w:tc>
        <w:tc>
          <w:tcPr>
            <w:tcW w:type="dxa" w:w="665"/>
          </w:tcPr>
          <w:p>
            <w:r>
              <w:rPr>
                <w:sz w:val="14"/>
              </w:rPr>
              <w:t>0.06</w:t>
            </w:r>
          </w:p>
        </w:tc>
        <w:tc>
          <w:tcPr>
            <w:tcW w:type="dxa" w:w="665"/>
          </w:tcPr>
          <w:p>
            <w:r>
              <w:rPr>
                <w:sz w:val="14"/>
              </w:rPr>
              <w:t>0.06</w:t>
            </w:r>
          </w:p>
        </w:tc>
        <w:tc>
          <w:tcPr>
            <w:tcW w:type="dxa" w:w="665"/>
          </w:tcPr>
          <w:p>
            <w:r>
              <w:rPr>
                <w:sz w:val="14"/>
              </w:rPr>
              <w:t>1.0</w:t>
            </w:r>
          </w:p>
        </w:tc>
        <w:tc>
          <w:tcPr>
            <w:tcW w:type="dxa" w:w="665"/>
          </w:tcPr>
          <w:p>
            <w:r>
              <w:rPr>
                <w:sz w:val="14"/>
              </w:rPr>
              <w:t>10.89</w:t>
            </w:r>
          </w:p>
        </w:tc>
        <w:tc>
          <w:tcPr>
            <w:tcW w:type="dxa" w:w="665"/>
          </w:tcPr>
          <w:p>
            <w:r>
              <w:rPr>
                <w:sz w:val="14"/>
              </w:rPr>
              <w:t>8.6</w:t>
            </w:r>
          </w:p>
        </w:tc>
        <w:tc>
          <w:tcPr>
            <w:tcW w:type="dxa" w:w="665"/>
          </w:tcPr>
          <w:p>
            <w:r>
              <w:rPr>
                <w:sz w:val="14"/>
              </w:rPr>
              <w:t>181.1</w:t>
            </w:r>
          </w:p>
        </w:tc>
        <w:tc>
          <w:tcPr>
            <w:tcW w:type="dxa" w:w="665"/>
          </w:tcPr>
          <w:p>
            <w:r>
              <w:rPr>
                <w:sz w:val="14"/>
              </w:rPr>
              <w:t>1332.2</w:t>
            </w:r>
          </w:p>
        </w:tc>
        <w:tc>
          <w:tcPr>
            <w:tcW w:type="dxa" w:w="665"/>
          </w:tcPr>
          <w:p>
            <w:r>
              <w:rPr>
                <w:sz w:val="14"/>
              </w:rPr>
              <w:t>13.6</w:t>
            </w:r>
          </w:p>
        </w:tc>
      </w:tr>
      <w:tr>
        <w:tc>
          <w:tcPr>
            <w:tcW w:type="dxa" w:w="665"/>
          </w:tcPr>
          <w:p>
            <w:r>
              <w:rPr>
                <w:sz w:val="14"/>
              </w:rPr>
              <w:t>5.0</w:t>
            </w:r>
          </w:p>
        </w:tc>
        <w:tc>
          <w:tcPr>
            <w:tcW w:type="dxa" w:w="665"/>
          </w:tcPr>
          <w:p>
            <w:r>
              <w:rPr>
                <w:sz w:val="14"/>
              </w:rPr>
              <w:t>62.77</w:t>
            </w:r>
          </w:p>
        </w:tc>
        <w:tc>
          <w:tcPr>
            <w:tcW w:type="dxa" w:w="665"/>
          </w:tcPr>
          <w:p>
            <w:r>
              <w:rPr>
                <w:sz w:val="14"/>
              </w:rPr>
              <w:t>48.96</w:t>
            </w:r>
          </w:p>
        </w:tc>
        <w:tc>
          <w:tcPr>
            <w:tcW w:type="dxa" w:w="665"/>
          </w:tcPr>
          <w:p>
            <w:r>
              <w:rPr>
                <w:sz w:val="14"/>
              </w:rPr>
              <w:t>13.81</w:t>
            </w:r>
          </w:p>
        </w:tc>
        <w:tc>
          <w:tcPr>
            <w:tcW w:type="dxa" w:w="665"/>
          </w:tcPr>
          <w:p>
            <w:r>
              <w:rPr>
                <w:sz w:val="14"/>
              </w:rPr>
              <w:t>4.93</w:t>
            </w:r>
          </w:p>
        </w:tc>
        <w:tc>
          <w:tcPr>
            <w:tcW w:type="dxa" w:w="665"/>
          </w:tcPr>
          <w:p>
            <w:r>
              <w:rPr>
                <w:sz w:val="14"/>
              </w:rPr>
              <w:t>0.06</w:t>
            </w:r>
          </w:p>
        </w:tc>
        <w:tc>
          <w:tcPr>
            <w:tcW w:type="dxa" w:w="665"/>
          </w:tcPr>
          <w:p>
            <w:r>
              <w:rPr>
                <w:sz w:val="14"/>
              </w:rPr>
              <w:t>0.06</w:t>
            </w:r>
          </w:p>
        </w:tc>
        <w:tc>
          <w:tcPr>
            <w:tcW w:type="dxa" w:w="665"/>
          </w:tcPr>
          <w:p>
            <w:r>
              <w:rPr>
                <w:sz w:val="14"/>
              </w:rPr>
              <w:t>1.0</w:t>
            </w:r>
          </w:p>
        </w:tc>
        <w:tc>
          <w:tcPr>
            <w:tcW w:type="dxa" w:w="665"/>
          </w:tcPr>
          <w:p>
            <w:r>
              <w:rPr>
                <w:sz w:val="14"/>
              </w:rPr>
              <w:t>7.76</w:t>
            </w:r>
          </w:p>
        </w:tc>
        <w:tc>
          <w:tcPr>
            <w:tcW w:type="dxa" w:w="665"/>
          </w:tcPr>
          <w:p>
            <w:r>
              <w:rPr>
                <w:sz w:val="14"/>
              </w:rPr>
              <w:t>6.13</w:t>
            </w:r>
          </w:p>
        </w:tc>
        <w:tc>
          <w:tcPr>
            <w:tcW w:type="dxa" w:w="665"/>
          </w:tcPr>
          <w:p>
            <w:r>
              <w:rPr>
                <w:sz w:val="14"/>
              </w:rPr>
              <w:t>187.2</w:t>
            </w:r>
          </w:p>
        </w:tc>
        <w:tc>
          <w:tcPr>
            <w:tcW w:type="dxa" w:w="665"/>
          </w:tcPr>
          <w:p>
            <w:r>
              <w:rPr>
                <w:sz w:val="14"/>
              </w:rPr>
              <w:t>1319.3</w:t>
            </w:r>
          </w:p>
        </w:tc>
        <w:tc>
          <w:tcPr>
            <w:tcW w:type="dxa" w:w="665"/>
          </w:tcPr>
          <w:p>
            <w:r>
              <w:rPr>
                <w:sz w:val="14"/>
              </w:rPr>
              <w:t>14.19</w:t>
            </w:r>
          </w:p>
        </w:tc>
      </w:tr>
    </w:tbl>
    <w:p/>
    <w:p>
      <w:r>
        <w:br w:type="page"/>
      </w:r>
    </w:p>
    <w:p>
      <w:pPr>
        <w:pStyle w:val="Heading3"/>
      </w:pPr>
      <w:r>
        <w:t>Scenario B2 Regulatory Mandate Catch-up: Bank stress exhibits</w:t>
      </w:r>
    </w:p>
    <w:p>
      <w:r>
        <w:t>Revenue by business line ($B):</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4"/>
              </w:rPr>
              <w:t>Year</w:t>
            </w:r>
          </w:p>
        </w:tc>
        <w:tc>
          <w:tcPr>
            <w:tcW w:type="dxa" w:w="1440"/>
          </w:tcPr>
          <w:p>
            <w:r>
              <w:rPr>
                <w:sz w:val="14"/>
              </w:rPr>
              <w:t>Total</w:t>
            </w:r>
          </w:p>
        </w:tc>
        <w:tc>
          <w:tcPr>
            <w:tcW w:type="dxa" w:w="1440"/>
          </w:tcPr>
          <w:p>
            <w:r>
              <w:rPr>
                <w:sz w:val="14"/>
              </w:rPr>
              <w:t>Consumer</w:t>
            </w:r>
          </w:p>
        </w:tc>
        <w:tc>
          <w:tcPr>
            <w:tcW w:type="dxa" w:w="1440"/>
          </w:tcPr>
          <w:p>
            <w:r>
              <w:rPr>
                <w:sz w:val="14"/>
              </w:rPr>
              <w:t>Commercial</w:t>
            </w:r>
          </w:p>
        </w:tc>
        <w:tc>
          <w:tcPr>
            <w:tcW w:type="dxa" w:w="1440"/>
          </w:tcPr>
          <w:p>
            <w:r>
              <w:rPr>
                <w:sz w:val="14"/>
              </w:rPr>
              <w:t>CIB</w:t>
            </w:r>
          </w:p>
        </w:tc>
        <w:tc>
          <w:tcPr>
            <w:tcW w:type="dxa" w:w="1440"/>
          </w:tcPr>
          <w:p>
            <w:r>
              <w:rPr>
                <w:sz w:val="14"/>
              </w:rPr>
              <w:t>Wealth</w:t>
            </w:r>
          </w:p>
        </w:tc>
      </w:tr>
      <w:tr>
        <w:tc>
          <w:tcPr>
            <w:tcW w:type="dxa" w:w="1440"/>
          </w:tcPr>
          <w:p>
            <w:r>
              <w:rPr>
                <w:sz w:val="14"/>
              </w:rPr>
              <w:t>1.0</w:t>
            </w:r>
          </w:p>
        </w:tc>
        <w:tc>
          <w:tcPr>
            <w:tcW w:type="dxa" w:w="1440"/>
          </w:tcPr>
          <w:p>
            <w:r>
              <w:rPr>
                <w:sz w:val="14"/>
              </w:rPr>
              <w:t>81.19</w:t>
            </w:r>
          </w:p>
        </w:tc>
        <w:tc>
          <w:tcPr>
            <w:tcW w:type="dxa" w:w="1440"/>
          </w:tcPr>
          <w:p>
            <w:r>
              <w:rPr>
                <w:sz w:val="14"/>
              </w:rPr>
              <w:t>32.59</w:t>
            </w:r>
          </w:p>
        </w:tc>
        <w:tc>
          <w:tcPr>
            <w:tcW w:type="dxa" w:w="1440"/>
          </w:tcPr>
          <w:p>
            <w:r>
              <w:rPr>
                <w:sz w:val="14"/>
              </w:rPr>
              <w:t>16.46</w:t>
            </w:r>
          </w:p>
        </w:tc>
        <w:tc>
          <w:tcPr>
            <w:tcW w:type="dxa" w:w="1440"/>
          </w:tcPr>
          <w:p>
            <w:r>
              <w:rPr>
                <w:sz w:val="14"/>
              </w:rPr>
              <w:t>20.16</w:t>
            </w:r>
          </w:p>
        </w:tc>
        <w:tc>
          <w:tcPr>
            <w:tcW w:type="dxa" w:w="1440"/>
          </w:tcPr>
          <w:p>
            <w:r>
              <w:rPr>
                <w:sz w:val="14"/>
              </w:rPr>
              <w:t>11.97</w:t>
            </w:r>
          </w:p>
        </w:tc>
      </w:tr>
      <w:tr>
        <w:tc>
          <w:tcPr>
            <w:tcW w:type="dxa" w:w="1440"/>
          </w:tcPr>
          <w:p>
            <w:r>
              <w:rPr>
                <w:sz w:val="14"/>
              </w:rPr>
              <w:t>2.0</w:t>
            </w:r>
          </w:p>
        </w:tc>
        <w:tc>
          <w:tcPr>
            <w:tcW w:type="dxa" w:w="1440"/>
          </w:tcPr>
          <w:p>
            <w:r>
              <w:rPr>
                <w:sz w:val="14"/>
              </w:rPr>
              <w:t>79.51</w:t>
            </w:r>
          </w:p>
        </w:tc>
        <w:tc>
          <w:tcPr>
            <w:tcW w:type="dxa" w:w="1440"/>
          </w:tcPr>
          <w:p>
            <w:r>
              <w:rPr>
                <w:sz w:val="14"/>
              </w:rPr>
              <w:t>31.84</w:t>
            </w:r>
          </w:p>
        </w:tc>
        <w:tc>
          <w:tcPr>
            <w:tcW w:type="dxa" w:w="1440"/>
          </w:tcPr>
          <w:p>
            <w:r>
              <w:rPr>
                <w:sz w:val="14"/>
              </w:rPr>
              <w:t>16.09</w:t>
            </w:r>
          </w:p>
        </w:tc>
        <w:tc>
          <w:tcPr>
            <w:tcW w:type="dxa" w:w="1440"/>
          </w:tcPr>
          <w:p>
            <w:r>
              <w:rPr>
                <w:sz w:val="14"/>
              </w:rPr>
              <w:t>19.9</w:t>
            </w:r>
          </w:p>
        </w:tc>
        <w:tc>
          <w:tcPr>
            <w:tcW w:type="dxa" w:w="1440"/>
          </w:tcPr>
          <w:p>
            <w:r>
              <w:rPr>
                <w:sz w:val="14"/>
              </w:rPr>
              <w:t>11.69</w:t>
            </w:r>
          </w:p>
        </w:tc>
      </w:tr>
      <w:tr>
        <w:tc>
          <w:tcPr>
            <w:tcW w:type="dxa" w:w="1440"/>
          </w:tcPr>
          <w:p>
            <w:r>
              <w:rPr>
                <w:sz w:val="14"/>
              </w:rPr>
              <w:t>3.0</w:t>
            </w:r>
          </w:p>
        </w:tc>
        <w:tc>
          <w:tcPr>
            <w:tcW w:type="dxa" w:w="1440"/>
          </w:tcPr>
          <w:p>
            <w:r>
              <w:rPr>
                <w:sz w:val="14"/>
              </w:rPr>
              <w:t>78.68</w:t>
            </w:r>
          </w:p>
        </w:tc>
        <w:tc>
          <w:tcPr>
            <w:tcW w:type="dxa" w:w="1440"/>
          </w:tcPr>
          <w:p>
            <w:r>
              <w:rPr>
                <w:sz w:val="14"/>
              </w:rPr>
              <w:t>31.44</w:t>
            </w:r>
          </w:p>
        </w:tc>
        <w:tc>
          <w:tcPr>
            <w:tcW w:type="dxa" w:w="1440"/>
          </w:tcPr>
          <w:p>
            <w:r>
              <w:rPr>
                <w:sz w:val="14"/>
              </w:rPr>
              <w:t>15.72</w:t>
            </w:r>
          </w:p>
        </w:tc>
        <w:tc>
          <w:tcPr>
            <w:tcW w:type="dxa" w:w="1440"/>
          </w:tcPr>
          <w:p>
            <w:r>
              <w:rPr>
                <w:sz w:val="14"/>
              </w:rPr>
              <w:t>19.86</w:t>
            </w:r>
          </w:p>
        </w:tc>
        <w:tc>
          <w:tcPr>
            <w:tcW w:type="dxa" w:w="1440"/>
          </w:tcPr>
          <w:p>
            <w:r>
              <w:rPr>
                <w:sz w:val="14"/>
              </w:rPr>
              <w:t>11.67</w:t>
            </w:r>
          </w:p>
        </w:tc>
      </w:tr>
      <w:tr>
        <w:tc>
          <w:tcPr>
            <w:tcW w:type="dxa" w:w="1440"/>
          </w:tcPr>
          <w:p>
            <w:r>
              <w:rPr>
                <w:sz w:val="14"/>
              </w:rPr>
              <w:t>4.0</w:t>
            </w:r>
          </w:p>
        </w:tc>
        <w:tc>
          <w:tcPr>
            <w:tcW w:type="dxa" w:w="1440"/>
          </w:tcPr>
          <w:p>
            <w:r>
              <w:rPr>
                <w:sz w:val="14"/>
              </w:rPr>
              <w:t>79.51</w:t>
            </w:r>
          </w:p>
        </w:tc>
        <w:tc>
          <w:tcPr>
            <w:tcW w:type="dxa" w:w="1440"/>
          </w:tcPr>
          <w:p>
            <w:r>
              <w:rPr>
                <w:sz w:val="14"/>
              </w:rPr>
              <w:t>31.58</w:t>
            </w:r>
          </w:p>
        </w:tc>
        <w:tc>
          <w:tcPr>
            <w:tcW w:type="dxa" w:w="1440"/>
          </w:tcPr>
          <w:p>
            <w:r>
              <w:rPr>
                <w:sz w:val="14"/>
              </w:rPr>
              <w:t>15.95</w:t>
            </w:r>
          </w:p>
        </w:tc>
        <w:tc>
          <w:tcPr>
            <w:tcW w:type="dxa" w:w="1440"/>
          </w:tcPr>
          <w:p>
            <w:r>
              <w:rPr>
                <w:sz w:val="14"/>
              </w:rPr>
              <w:t>20.14</w:t>
            </w:r>
          </w:p>
        </w:tc>
        <w:tc>
          <w:tcPr>
            <w:tcW w:type="dxa" w:w="1440"/>
          </w:tcPr>
          <w:p>
            <w:r>
              <w:rPr>
                <w:sz w:val="14"/>
              </w:rPr>
              <w:t>11.84</w:t>
            </w:r>
          </w:p>
        </w:tc>
      </w:tr>
      <w:tr>
        <w:tc>
          <w:tcPr>
            <w:tcW w:type="dxa" w:w="1440"/>
          </w:tcPr>
          <w:p>
            <w:r>
              <w:rPr>
                <w:sz w:val="14"/>
              </w:rPr>
              <w:t>5.0</w:t>
            </w:r>
          </w:p>
        </w:tc>
        <w:tc>
          <w:tcPr>
            <w:tcW w:type="dxa" w:w="1440"/>
          </w:tcPr>
          <w:p>
            <w:r>
              <w:rPr>
                <w:sz w:val="14"/>
              </w:rPr>
              <w:t>81.19</w:t>
            </w:r>
          </w:p>
        </w:tc>
        <w:tc>
          <w:tcPr>
            <w:tcW w:type="dxa" w:w="1440"/>
          </w:tcPr>
          <w:p>
            <w:r>
              <w:rPr>
                <w:sz w:val="14"/>
              </w:rPr>
              <w:t>32.12</w:t>
            </w:r>
          </w:p>
        </w:tc>
        <w:tc>
          <w:tcPr>
            <w:tcW w:type="dxa" w:w="1440"/>
          </w:tcPr>
          <w:p>
            <w:r>
              <w:rPr>
                <w:sz w:val="14"/>
              </w:rPr>
              <w:t>16.22</w:t>
            </w:r>
          </w:p>
        </w:tc>
        <w:tc>
          <w:tcPr>
            <w:tcW w:type="dxa" w:w="1440"/>
          </w:tcPr>
          <w:p>
            <w:r>
              <w:rPr>
                <w:sz w:val="14"/>
              </w:rPr>
              <w:t>20.68</w:t>
            </w:r>
          </w:p>
        </w:tc>
        <w:tc>
          <w:tcPr>
            <w:tcW w:type="dxa" w:w="1440"/>
          </w:tcPr>
          <w:p>
            <w:r>
              <w:rPr>
                <w:sz w:val="14"/>
              </w:rPr>
              <w:t>12.17</w:t>
            </w:r>
          </w:p>
        </w:tc>
      </w:tr>
    </w:tbl>
    <w:p/>
    <w:p>
      <w:r>
        <w:t>Credit losses by portfolio ($B):</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4"/>
              </w:rPr>
              <w:t>Year</w:t>
            </w:r>
          </w:p>
        </w:tc>
        <w:tc>
          <w:tcPr>
            <w:tcW w:type="dxa" w:w="785"/>
          </w:tcPr>
          <w:p>
            <w:r>
              <w:rPr>
                <w:sz w:val="14"/>
              </w:rPr>
              <w:t>Total credit losses</w:t>
            </w:r>
          </w:p>
        </w:tc>
        <w:tc>
          <w:tcPr>
            <w:tcW w:type="dxa" w:w="785"/>
          </w:tcPr>
          <w:p>
            <w:r>
              <w:rPr>
                <w:sz w:val="14"/>
              </w:rPr>
              <w:t>Residential mortgage</w:t>
            </w:r>
          </w:p>
        </w:tc>
        <w:tc>
          <w:tcPr>
            <w:tcW w:type="dxa" w:w="785"/>
          </w:tcPr>
          <w:p>
            <w:r>
              <w:rPr>
                <w:sz w:val="14"/>
              </w:rPr>
              <w:t>Home equity</w:t>
            </w:r>
          </w:p>
        </w:tc>
        <w:tc>
          <w:tcPr>
            <w:tcW w:type="dxa" w:w="785"/>
          </w:tcPr>
          <w:p>
            <w:r>
              <w:rPr>
                <w:sz w:val="14"/>
              </w:rPr>
              <w:t>Credit card</w:t>
            </w:r>
          </w:p>
        </w:tc>
        <w:tc>
          <w:tcPr>
            <w:tcW w:type="dxa" w:w="785"/>
          </w:tcPr>
          <w:p>
            <w:r>
              <w:rPr>
                <w:sz w:val="14"/>
              </w:rPr>
              <w:t>Auto</w:t>
            </w:r>
          </w:p>
        </w:tc>
        <w:tc>
          <w:tcPr>
            <w:tcW w:type="dxa" w:w="785"/>
          </w:tcPr>
          <w:p>
            <w:r>
              <w:rPr>
                <w:sz w:val="14"/>
              </w:rPr>
              <w:t>Student</w:t>
            </w:r>
          </w:p>
        </w:tc>
        <w:tc>
          <w:tcPr>
            <w:tcW w:type="dxa" w:w="785"/>
          </w:tcPr>
          <w:p>
            <w:r>
              <w:rPr>
                <w:sz w:val="14"/>
              </w:rPr>
              <w:t>Commercial RE</w:t>
            </w:r>
          </w:p>
        </w:tc>
        <w:tc>
          <w:tcPr>
            <w:tcW w:type="dxa" w:w="785"/>
          </w:tcPr>
          <w:p>
            <w:r>
              <w:rPr>
                <w:sz w:val="14"/>
              </w:rPr>
              <w:t>C&amp;I</w:t>
            </w:r>
          </w:p>
        </w:tc>
        <w:tc>
          <w:tcPr>
            <w:tcW w:type="dxa" w:w="785"/>
          </w:tcPr>
          <w:p>
            <w:r>
              <w:rPr>
                <w:sz w:val="14"/>
              </w:rPr>
              <w:t>Leveraged lending</w:t>
            </w:r>
          </w:p>
        </w:tc>
        <w:tc>
          <w:tcPr>
            <w:tcW w:type="dxa" w:w="785"/>
          </w:tcPr>
          <w:p>
            <w:r>
              <w:rPr>
                <w:sz w:val="14"/>
              </w:rPr>
              <w:t>Small business</w:t>
            </w:r>
          </w:p>
        </w:tc>
      </w:tr>
      <w:tr>
        <w:tc>
          <w:tcPr>
            <w:tcW w:type="dxa" w:w="785"/>
          </w:tcPr>
          <w:p>
            <w:r>
              <w:rPr>
                <w:sz w:val="14"/>
              </w:rPr>
              <w:t>1.0</w:t>
            </w:r>
          </w:p>
        </w:tc>
        <w:tc>
          <w:tcPr>
            <w:tcW w:type="dxa" w:w="785"/>
          </w:tcPr>
          <w:p>
            <w:r>
              <w:rPr>
                <w:sz w:val="14"/>
              </w:rPr>
              <w:t>3.94</w:t>
            </w:r>
          </w:p>
        </w:tc>
        <w:tc>
          <w:tcPr>
            <w:tcW w:type="dxa" w:w="785"/>
          </w:tcPr>
          <w:p>
            <w:r>
              <w:rPr>
                <w:sz w:val="14"/>
              </w:rPr>
              <w:t>0.08</w:t>
            </w:r>
          </w:p>
        </w:tc>
        <w:tc>
          <w:tcPr>
            <w:tcW w:type="dxa" w:w="785"/>
          </w:tcPr>
          <w:p>
            <w:r>
              <w:rPr>
                <w:sz w:val="14"/>
              </w:rPr>
              <w:t>0.03</w:t>
            </w:r>
          </w:p>
        </w:tc>
        <w:tc>
          <w:tcPr>
            <w:tcW w:type="dxa" w:w="785"/>
          </w:tcPr>
          <w:p>
            <w:r>
              <w:rPr>
                <w:sz w:val="14"/>
              </w:rPr>
              <w:t>1.55</w:t>
            </w:r>
          </w:p>
        </w:tc>
        <w:tc>
          <w:tcPr>
            <w:tcW w:type="dxa" w:w="785"/>
          </w:tcPr>
          <w:p>
            <w:r>
              <w:rPr>
                <w:sz w:val="14"/>
              </w:rPr>
              <w:t>0.37</w:t>
            </w:r>
          </w:p>
        </w:tc>
        <w:tc>
          <w:tcPr>
            <w:tcW w:type="dxa" w:w="785"/>
          </w:tcPr>
          <w:p>
            <w:r>
              <w:rPr>
                <w:sz w:val="14"/>
              </w:rPr>
              <w:t>0.06</w:t>
            </w:r>
          </w:p>
        </w:tc>
        <w:tc>
          <w:tcPr>
            <w:tcW w:type="dxa" w:w="785"/>
          </w:tcPr>
          <w:p>
            <w:r>
              <w:rPr>
                <w:sz w:val="14"/>
              </w:rPr>
              <w:t>0.46</w:t>
            </w:r>
          </w:p>
        </w:tc>
        <w:tc>
          <w:tcPr>
            <w:tcW w:type="dxa" w:w="785"/>
          </w:tcPr>
          <w:p>
            <w:r>
              <w:rPr>
                <w:sz w:val="14"/>
              </w:rPr>
              <w:t>0.75</w:t>
            </w:r>
          </w:p>
        </w:tc>
        <w:tc>
          <w:tcPr>
            <w:tcW w:type="dxa" w:w="785"/>
          </w:tcPr>
          <w:p>
            <w:r>
              <w:rPr>
                <w:sz w:val="14"/>
              </w:rPr>
              <w:t>0.4</w:t>
            </w:r>
          </w:p>
        </w:tc>
        <w:tc>
          <w:tcPr>
            <w:tcW w:type="dxa" w:w="785"/>
          </w:tcPr>
          <w:p>
            <w:r>
              <w:rPr>
                <w:sz w:val="14"/>
              </w:rPr>
              <w:t>0.25</w:t>
            </w:r>
          </w:p>
        </w:tc>
      </w:tr>
      <w:tr>
        <w:tc>
          <w:tcPr>
            <w:tcW w:type="dxa" w:w="785"/>
          </w:tcPr>
          <w:p>
            <w:r>
              <w:rPr>
                <w:sz w:val="14"/>
              </w:rPr>
              <w:t>2.0</w:t>
            </w:r>
          </w:p>
        </w:tc>
        <w:tc>
          <w:tcPr>
            <w:tcW w:type="dxa" w:w="785"/>
          </w:tcPr>
          <w:p>
            <w:r>
              <w:rPr>
                <w:sz w:val="14"/>
              </w:rPr>
              <w:t>4.14</w:t>
            </w:r>
          </w:p>
        </w:tc>
        <w:tc>
          <w:tcPr>
            <w:tcW w:type="dxa" w:w="785"/>
          </w:tcPr>
          <w:p>
            <w:r>
              <w:rPr>
                <w:sz w:val="14"/>
              </w:rPr>
              <w:t>0.09</w:t>
            </w:r>
          </w:p>
        </w:tc>
        <w:tc>
          <w:tcPr>
            <w:tcW w:type="dxa" w:w="785"/>
          </w:tcPr>
          <w:p>
            <w:r>
              <w:rPr>
                <w:sz w:val="14"/>
              </w:rPr>
              <w:t>0.03</w:t>
            </w:r>
          </w:p>
        </w:tc>
        <w:tc>
          <w:tcPr>
            <w:tcW w:type="dxa" w:w="785"/>
          </w:tcPr>
          <w:p>
            <w:r>
              <w:rPr>
                <w:sz w:val="14"/>
              </w:rPr>
              <w:t>1.63</w:t>
            </w:r>
          </w:p>
        </w:tc>
        <w:tc>
          <w:tcPr>
            <w:tcW w:type="dxa" w:w="785"/>
          </w:tcPr>
          <w:p>
            <w:r>
              <w:rPr>
                <w:sz w:val="14"/>
              </w:rPr>
              <w:t>0.38</w:t>
            </w:r>
          </w:p>
        </w:tc>
        <w:tc>
          <w:tcPr>
            <w:tcW w:type="dxa" w:w="785"/>
          </w:tcPr>
          <w:p>
            <w:r>
              <w:rPr>
                <w:sz w:val="14"/>
              </w:rPr>
              <w:t>0.06</w:t>
            </w:r>
          </w:p>
        </w:tc>
        <w:tc>
          <w:tcPr>
            <w:tcW w:type="dxa" w:w="785"/>
          </w:tcPr>
          <w:p>
            <w:r>
              <w:rPr>
                <w:sz w:val="14"/>
              </w:rPr>
              <w:t>0.48</w:t>
            </w:r>
          </w:p>
        </w:tc>
        <w:tc>
          <w:tcPr>
            <w:tcW w:type="dxa" w:w="785"/>
          </w:tcPr>
          <w:p>
            <w:r>
              <w:rPr>
                <w:sz w:val="14"/>
              </w:rPr>
              <w:t>0.79</w:t>
            </w:r>
          </w:p>
        </w:tc>
        <w:tc>
          <w:tcPr>
            <w:tcW w:type="dxa" w:w="785"/>
          </w:tcPr>
          <w:p>
            <w:r>
              <w:rPr>
                <w:sz w:val="14"/>
              </w:rPr>
              <w:t>0.42</w:t>
            </w:r>
          </w:p>
        </w:tc>
        <w:tc>
          <w:tcPr>
            <w:tcW w:type="dxa" w:w="785"/>
          </w:tcPr>
          <w:p>
            <w:r>
              <w:rPr>
                <w:sz w:val="14"/>
              </w:rPr>
              <w:t>0.26</w:t>
            </w:r>
          </w:p>
        </w:tc>
      </w:tr>
      <w:tr>
        <w:tc>
          <w:tcPr>
            <w:tcW w:type="dxa" w:w="785"/>
          </w:tcPr>
          <w:p>
            <w:r>
              <w:rPr>
                <w:sz w:val="14"/>
              </w:rPr>
              <w:t>3.0</w:t>
            </w:r>
          </w:p>
        </w:tc>
        <w:tc>
          <w:tcPr>
            <w:tcW w:type="dxa" w:w="785"/>
          </w:tcPr>
          <w:p>
            <w:r>
              <w:rPr>
                <w:sz w:val="14"/>
              </w:rPr>
              <w:t>3.94</w:t>
            </w:r>
          </w:p>
        </w:tc>
        <w:tc>
          <w:tcPr>
            <w:tcW w:type="dxa" w:w="785"/>
          </w:tcPr>
          <w:p>
            <w:r>
              <w:rPr>
                <w:sz w:val="14"/>
              </w:rPr>
              <w:t>0.08</w:t>
            </w:r>
          </w:p>
        </w:tc>
        <w:tc>
          <w:tcPr>
            <w:tcW w:type="dxa" w:w="785"/>
          </w:tcPr>
          <w:p>
            <w:r>
              <w:rPr>
                <w:sz w:val="14"/>
              </w:rPr>
              <w:t>0.03</w:t>
            </w:r>
          </w:p>
        </w:tc>
        <w:tc>
          <w:tcPr>
            <w:tcW w:type="dxa" w:w="785"/>
          </w:tcPr>
          <w:p>
            <w:r>
              <w:rPr>
                <w:sz w:val="14"/>
              </w:rPr>
              <w:t>1.55</w:t>
            </w:r>
          </w:p>
        </w:tc>
        <w:tc>
          <w:tcPr>
            <w:tcW w:type="dxa" w:w="785"/>
          </w:tcPr>
          <w:p>
            <w:r>
              <w:rPr>
                <w:sz w:val="14"/>
              </w:rPr>
              <w:t>0.37</w:t>
            </w:r>
          </w:p>
        </w:tc>
        <w:tc>
          <w:tcPr>
            <w:tcW w:type="dxa" w:w="785"/>
          </w:tcPr>
          <w:p>
            <w:r>
              <w:rPr>
                <w:sz w:val="14"/>
              </w:rPr>
              <w:t>0.06</w:t>
            </w:r>
          </w:p>
        </w:tc>
        <w:tc>
          <w:tcPr>
            <w:tcW w:type="dxa" w:w="785"/>
          </w:tcPr>
          <w:p>
            <w:r>
              <w:rPr>
                <w:sz w:val="14"/>
              </w:rPr>
              <w:t>0.46</w:t>
            </w:r>
          </w:p>
        </w:tc>
        <w:tc>
          <w:tcPr>
            <w:tcW w:type="dxa" w:w="785"/>
          </w:tcPr>
          <w:p>
            <w:r>
              <w:rPr>
                <w:sz w:val="14"/>
              </w:rPr>
              <w:t>0.75</w:t>
            </w:r>
          </w:p>
        </w:tc>
        <w:tc>
          <w:tcPr>
            <w:tcW w:type="dxa" w:w="785"/>
          </w:tcPr>
          <w:p>
            <w:r>
              <w:rPr>
                <w:sz w:val="14"/>
              </w:rPr>
              <w:t>0.4</w:t>
            </w:r>
          </w:p>
        </w:tc>
        <w:tc>
          <w:tcPr>
            <w:tcW w:type="dxa" w:w="785"/>
          </w:tcPr>
          <w:p>
            <w:r>
              <w:rPr>
                <w:sz w:val="14"/>
              </w:rPr>
              <w:t>0.25</w:t>
            </w:r>
          </w:p>
        </w:tc>
      </w:tr>
      <w:tr>
        <w:tc>
          <w:tcPr>
            <w:tcW w:type="dxa" w:w="785"/>
          </w:tcPr>
          <w:p>
            <w:r>
              <w:rPr>
                <w:sz w:val="14"/>
              </w:rPr>
              <w:t>4.0</w:t>
            </w:r>
          </w:p>
        </w:tc>
        <w:tc>
          <w:tcPr>
            <w:tcW w:type="dxa" w:w="785"/>
          </w:tcPr>
          <w:p>
            <w:r>
              <w:rPr>
                <w:sz w:val="14"/>
              </w:rPr>
              <w:t>3.75</w:t>
            </w:r>
          </w:p>
        </w:tc>
        <w:tc>
          <w:tcPr>
            <w:tcW w:type="dxa" w:w="785"/>
          </w:tcPr>
          <w:p>
            <w:r>
              <w:rPr>
                <w:sz w:val="14"/>
              </w:rPr>
              <w:t>0.08</w:t>
            </w:r>
          </w:p>
        </w:tc>
        <w:tc>
          <w:tcPr>
            <w:tcW w:type="dxa" w:w="785"/>
          </w:tcPr>
          <w:p>
            <w:r>
              <w:rPr>
                <w:sz w:val="14"/>
              </w:rPr>
              <w:t>0.03</w:t>
            </w:r>
          </w:p>
        </w:tc>
        <w:tc>
          <w:tcPr>
            <w:tcW w:type="dxa" w:w="785"/>
          </w:tcPr>
          <w:p>
            <w:r>
              <w:rPr>
                <w:sz w:val="14"/>
              </w:rPr>
              <w:t>1.47</w:t>
            </w:r>
          </w:p>
        </w:tc>
        <w:tc>
          <w:tcPr>
            <w:tcW w:type="dxa" w:w="785"/>
          </w:tcPr>
          <w:p>
            <w:r>
              <w:rPr>
                <w:sz w:val="14"/>
              </w:rPr>
              <w:t>0.35</w:t>
            </w:r>
          </w:p>
        </w:tc>
        <w:tc>
          <w:tcPr>
            <w:tcW w:type="dxa" w:w="785"/>
          </w:tcPr>
          <w:p>
            <w:r>
              <w:rPr>
                <w:sz w:val="14"/>
              </w:rPr>
              <w:t>0.05</w:t>
            </w:r>
          </w:p>
        </w:tc>
        <w:tc>
          <w:tcPr>
            <w:tcW w:type="dxa" w:w="785"/>
          </w:tcPr>
          <w:p>
            <w:r>
              <w:rPr>
                <w:sz w:val="14"/>
              </w:rPr>
              <w:t>0.44</w:t>
            </w:r>
          </w:p>
        </w:tc>
        <w:tc>
          <w:tcPr>
            <w:tcW w:type="dxa" w:w="785"/>
          </w:tcPr>
          <w:p>
            <w:r>
              <w:rPr>
                <w:sz w:val="14"/>
              </w:rPr>
              <w:t>0.71</w:t>
            </w:r>
          </w:p>
        </w:tc>
        <w:tc>
          <w:tcPr>
            <w:tcW w:type="dxa" w:w="785"/>
          </w:tcPr>
          <w:p>
            <w:r>
              <w:rPr>
                <w:sz w:val="14"/>
              </w:rPr>
              <w:t>0.38</w:t>
            </w:r>
          </w:p>
        </w:tc>
        <w:tc>
          <w:tcPr>
            <w:tcW w:type="dxa" w:w="785"/>
          </w:tcPr>
          <w:p>
            <w:r>
              <w:rPr>
                <w:sz w:val="14"/>
              </w:rPr>
              <w:t>0.24</w:t>
            </w:r>
          </w:p>
        </w:tc>
      </w:tr>
      <w:tr>
        <w:tc>
          <w:tcPr>
            <w:tcW w:type="dxa" w:w="785"/>
          </w:tcPr>
          <w:p>
            <w:r>
              <w:rPr>
                <w:sz w:val="14"/>
              </w:rPr>
              <w:t>5.0</w:t>
            </w:r>
          </w:p>
        </w:tc>
        <w:tc>
          <w:tcPr>
            <w:tcW w:type="dxa" w:w="785"/>
          </w:tcPr>
          <w:p>
            <w:r>
              <w:rPr>
                <w:sz w:val="14"/>
              </w:rPr>
              <w:t>3.45</w:t>
            </w:r>
          </w:p>
        </w:tc>
        <w:tc>
          <w:tcPr>
            <w:tcW w:type="dxa" w:w="785"/>
          </w:tcPr>
          <w:p>
            <w:r>
              <w:rPr>
                <w:sz w:val="14"/>
              </w:rPr>
              <w:t>0.07</w:t>
            </w:r>
          </w:p>
        </w:tc>
        <w:tc>
          <w:tcPr>
            <w:tcW w:type="dxa" w:w="785"/>
          </w:tcPr>
          <w:p>
            <w:r>
              <w:rPr>
                <w:sz w:val="14"/>
              </w:rPr>
              <w:t>0.03</w:t>
            </w:r>
          </w:p>
        </w:tc>
        <w:tc>
          <w:tcPr>
            <w:tcW w:type="dxa" w:w="785"/>
          </w:tcPr>
          <w:p>
            <w:r>
              <w:rPr>
                <w:sz w:val="14"/>
              </w:rPr>
              <w:t>1.35</w:t>
            </w:r>
          </w:p>
        </w:tc>
        <w:tc>
          <w:tcPr>
            <w:tcW w:type="dxa" w:w="785"/>
          </w:tcPr>
          <w:p>
            <w:r>
              <w:rPr>
                <w:sz w:val="14"/>
              </w:rPr>
              <w:t>0.32</w:t>
            </w:r>
          </w:p>
        </w:tc>
        <w:tc>
          <w:tcPr>
            <w:tcW w:type="dxa" w:w="785"/>
          </w:tcPr>
          <w:p>
            <w:r>
              <w:rPr>
                <w:sz w:val="14"/>
              </w:rPr>
              <w:t>0.05</w:t>
            </w:r>
          </w:p>
        </w:tc>
        <w:tc>
          <w:tcPr>
            <w:tcW w:type="dxa" w:w="785"/>
          </w:tcPr>
          <w:p>
            <w:r>
              <w:rPr>
                <w:sz w:val="14"/>
              </w:rPr>
              <w:t>0.4</w:t>
            </w:r>
          </w:p>
        </w:tc>
        <w:tc>
          <w:tcPr>
            <w:tcW w:type="dxa" w:w="785"/>
          </w:tcPr>
          <w:p>
            <w:r>
              <w:rPr>
                <w:sz w:val="14"/>
              </w:rPr>
              <w:t>0.66</w:t>
            </w:r>
          </w:p>
        </w:tc>
        <w:tc>
          <w:tcPr>
            <w:tcW w:type="dxa" w:w="785"/>
          </w:tcPr>
          <w:p>
            <w:r>
              <w:rPr>
                <w:sz w:val="14"/>
              </w:rPr>
              <w:t>0.35</w:t>
            </w:r>
          </w:p>
        </w:tc>
        <w:tc>
          <w:tcPr>
            <w:tcW w:type="dxa" w:w="785"/>
          </w:tcPr>
          <w:p>
            <w:r>
              <w:rPr>
                <w:sz w:val="14"/>
              </w:rPr>
              <w:t>0.22</w:t>
            </w:r>
          </w:p>
        </w:tc>
      </w:tr>
    </w:tbl>
    <w:p/>
    <w:p>
      <w:r>
        <w:t>Noninterest expense breakdown ($B, approximate):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Year</w:t>
            </w:r>
          </w:p>
        </w:tc>
        <w:tc>
          <w:tcPr>
            <w:tcW w:type="dxa" w:w="1728"/>
          </w:tcPr>
          <w:p>
            <w:r>
              <w:rPr>
                <w:sz w:val="14"/>
              </w:rPr>
              <w:t>Total noninterest expense</w:t>
            </w:r>
          </w:p>
        </w:tc>
        <w:tc>
          <w:tcPr>
            <w:tcW w:type="dxa" w:w="1728"/>
          </w:tcPr>
          <w:p>
            <w:r>
              <w:rPr>
                <w:sz w:val="14"/>
              </w:rPr>
              <w:t>Personnel (approx)</w:t>
            </w:r>
          </w:p>
        </w:tc>
        <w:tc>
          <w:tcPr>
            <w:tcW w:type="dxa" w:w="1728"/>
          </w:tcPr>
          <w:p>
            <w:r>
              <w:rPr>
                <w:sz w:val="14"/>
              </w:rPr>
              <w:t>Technology &amp; AI run (approx)</w:t>
            </w:r>
          </w:p>
        </w:tc>
        <w:tc>
          <w:tcPr>
            <w:tcW w:type="dxa" w:w="1728"/>
          </w:tcPr>
          <w:p>
            <w:r>
              <w:rPr>
                <w:sz w:val="14"/>
              </w:rPr>
              <w:t>Other / occupancy / baseline</w:t>
            </w:r>
          </w:p>
        </w:tc>
      </w:tr>
      <w:tr>
        <w:tc>
          <w:tcPr>
            <w:tcW w:type="dxa" w:w="1728"/>
          </w:tcPr>
          <w:p>
            <w:r>
              <w:rPr>
                <w:sz w:val="14"/>
              </w:rPr>
              <w:t>1.0</w:t>
            </w:r>
          </w:p>
        </w:tc>
        <w:tc>
          <w:tcPr>
            <w:tcW w:type="dxa" w:w="1728"/>
          </w:tcPr>
          <w:p>
            <w:r>
              <w:rPr>
                <w:sz w:val="14"/>
              </w:rPr>
              <w:t>56.02</w:t>
            </w:r>
          </w:p>
        </w:tc>
        <w:tc>
          <w:tcPr>
            <w:tcW w:type="dxa" w:w="1728"/>
          </w:tcPr>
          <w:p>
            <w:r>
              <w:rPr>
                <w:sz w:val="14"/>
              </w:rPr>
              <w:t>33.96</w:t>
            </w:r>
          </w:p>
        </w:tc>
        <w:tc>
          <w:tcPr>
            <w:tcW w:type="dxa" w:w="1728"/>
          </w:tcPr>
          <w:p>
            <w:r>
              <w:rPr>
                <w:sz w:val="14"/>
              </w:rPr>
              <w:t>5.04</w:t>
            </w:r>
          </w:p>
        </w:tc>
        <w:tc>
          <w:tcPr>
            <w:tcW w:type="dxa" w:w="1728"/>
          </w:tcPr>
          <w:p>
            <w:r>
              <w:rPr>
                <w:sz w:val="14"/>
              </w:rPr>
              <w:t>17.02</w:t>
            </w:r>
          </w:p>
        </w:tc>
      </w:tr>
      <w:tr>
        <w:tc>
          <w:tcPr>
            <w:tcW w:type="dxa" w:w="1728"/>
          </w:tcPr>
          <w:p>
            <w:r>
              <w:rPr>
                <w:sz w:val="14"/>
              </w:rPr>
              <w:t>2.0</w:t>
            </w:r>
          </w:p>
        </w:tc>
        <w:tc>
          <w:tcPr>
            <w:tcW w:type="dxa" w:w="1728"/>
          </w:tcPr>
          <w:p>
            <w:r>
              <w:rPr>
                <w:sz w:val="14"/>
              </w:rPr>
              <w:t>58.05</w:t>
            </w:r>
          </w:p>
        </w:tc>
        <w:tc>
          <w:tcPr>
            <w:tcW w:type="dxa" w:w="1728"/>
          </w:tcPr>
          <w:p>
            <w:r>
              <w:rPr>
                <w:sz w:val="14"/>
              </w:rPr>
              <w:t>34.33</w:t>
            </w:r>
          </w:p>
        </w:tc>
        <w:tc>
          <w:tcPr>
            <w:tcW w:type="dxa" w:w="1728"/>
          </w:tcPr>
          <w:p>
            <w:r>
              <w:rPr>
                <w:sz w:val="14"/>
              </w:rPr>
              <w:t>6.97</w:t>
            </w:r>
          </w:p>
        </w:tc>
        <w:tc>
          <w:tcPr>
            <w:tcW w:type="dxa" w:w="1728"/>
          </w:tcPr>
          <w:p>
            <w:r>
              <w:rPr>
                <w:sz w:val="14"/>
              </w:rPr>
              <w:t>16.75</w:t>
            </w:r>
          </w:p>
        </w:tc>
      </w:tr>
      <w:tr>
        <w:tc>
          <w:tcPr>
            <w:tcW w:type="dxa" w:w="1728"/>
          </w:tcPr>
          <w:p>
            <w:r>
              <w:rPr>
                <w:sz w:val="14"/>
              </w:rPr>
              <w:t>3.0</w:t>
            </w:r>
          </w:p>
        </w:tc>
        <w:tc>
          <w:tcPr>
            <w:tcW w:type="dxa" w:w="1728"/>
          </w:tcPr>
          <w:p>
            <w:r>
              <w:rPr>
                <w:sz w:val="14"/>
              </w:rPr>
              <w:t>59.79</w:t>
            </w:r>
          </w:p>
        </w:tc>
        <w:tc>
          <w:tcPr>
            <w:tcW w:type="dxa" w:w="1728"/>
          </w:tcPr>
          <w:p>
            <w:r>
              <w:rPr>
                <w:sz w:val="14"/>
              </w:rPr>
              <w:t>34.31</w:t>
            </w:r>
          </w:p>
        </w:tc>
        <w:tc>
          <w:tcPr>
            <w:tcW w:type="dxa" w:w="1728"/>
          </w:tcPr>
          <w:p>
            <w:r>
              <w:rPr>
                <w:sz w:val="14"/>
              </w:rPr>
              <w:t>8.37</w:t>
            </w:r>
          </w:p>
        </w:tc>
        <w:tc>
          <w:tcPr>
            <w:tcW w:type="dxa" w:w="1728"/>
          </w:tcPr>
          <w:p>
            <w:r>
              <w:rPr>
                <w:sz w:val="14"/>
              </w:rPr>
              <w:t>17.1</w:t>
            </w:r>
          </w:p>
        </w:tc>
      </w:tr>
      <w:tr>
        <w:tc>
          <w:tcPr>
            <w:tcW w:type="dxa" w:w="1728"/>
          </w:tcPr>
          <w:p>
            <w:r>
              <w:rPr>
                <w:sz w:val="14"/>
              </w:rPr>
              <w:t>4.0</w:t>
            </w:r>
          </w:p>
        </w:tc>
        <w:tc>
          <w:tcPr>
            <w:tcW w:type="dxa" w:w="1728"/>
          </w:tcPr>
          <w:p>
            <w:r>
              <w:rPr>
                <w:sz w:val="14"/>
              </w:rPr>
              <w:t>57.25</w:t>
            </w:r>
          </w:p>
        </w:tc>
        <w:tc>
          <w:tcPr>
            <w:tcW w:type="dxa" w:w="1728"/>
          </w:tcPr>
          <w:p>
            <w:r>
              <w:rPr>
                <w:sz w:val="14"/>
              </w:rPr>
              <w:t>34.62</w:t>
            </w:r>
          </w:p>
        </w:tc>
        <w:tc>
          <w:tcPr>
            <w:tcW w:type="dxa" w:w="1728"/>
          </w:tcPr>
          <w:p>
            <w:r>
              <w:rPr>
                <w:sz w:val="14"/>
              </w:rPr>
              <w:t>7.44</w:t>
            </w:r>
          </w:p>
        </w:tc>
        <w:tc>
          <w:tcPr>
            <w:tcW w:type="dxa" w:w="1728"/>
          </w:tcPr>
          <w:p>
            <w:r>
              <w:rPr>
                <w:sz w:val="14"/>
              </w:rPr>
              <w:t>15.18</w:t>
            </w:r>
          </w:p>
        </w:tc>
      </w:tr>
      <w:tr>
        <w:tc>
          <w:tcPr>
            <w:tcW w:type="dxa" w:w="1728"/>
          </w:tcPr>
          <w:p>
            <w:r>
              <w:rPr>
                <w:sz w:val="14"/>
              </w:rPr>
              <w:t>5.0</w:t>
            </w:r>
          </w:p>
        </w:tc>
        <w:tc>
          <w:tcPr>
            <w:tcW w:type="dxa" w:w="1728"/>
          </w:tcPr>
          <w:p>
            <w:r>
              <w:rPr>
                <w:sz w:val="14"/>
              </w:rPr>
              <w:t>55.21</w:t>
            </w:r>
          </w:p>
        </w:tc>
        <w:tc>
          <w:tcPr>
            <w:tcW w:type="dxa" w:w="1728"/>
          </w:tcPr>
          <w:p>
            <w:r>
              <w:rPr>
                <w:sz w:val="14"/>
              </w:rPr>
              <w:t>35.29</w:t>
            </w:r>
          </w:p>
        </w:tc>
        <w:tc>
          <w:tcPr>
            <w:tcW w:type="dxa" w:w="1728"/>
          </w:tcPr>
          <w:p>
            <w:r>
              <w:rPr>
                <w:sz w:val="14"/>
              </w:rPr>
              <w:t>6.63</w:t>
            </w:r>
          </w:p>
        </w:tc>
        <w:tc>
          <w:tcPr>
            <w:tcW w:type="dxa" w:w="1728"/>
          </w:tcPr>
          <w:p>
            <w:r>
              <w:rPr>
                <w:sz w:val="14"/>
              </w:rPr>
              <w:t>13.3</w:t>
            </w:r>
          </w:p>
        </w:tc>
      </w:tr>
    </w:tbl>
    <w:p/>
    <w:p>
      <w:r>
        <w:t>Consolidated CCAR-style income and capital output ($B, %,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81.19</w:t>
            </w:r>
          </w:p>
        </w:tc>
        <w:tc>
          <w:tcPr>
            <w:tcW w:type="dxa" w:w="665"/>
          </w:tcPr>
          <w:p>
            <w:r>
              <w:rPr>
                <w:sz w:val="14"/>
              </w:rPr>
              <w:t>56.02</w:t>
            </w:r>
          </w:p>
        </w:tc>
        <w:tc>
          <w:tcPr>
            <w:tcW w:type="dxa" w:w="665"/>
          </w:tcPr>
          <w:p>
            <w:r>
              <w:rPr>
                <w:sz w:val="14"/>
              </w:rPr>
              <w:t>25.17</w:t>
            </w:r>
          </w:p>
        </w:tc>
        <w:tc>
          <w:tcPr>
            <w:tcW w:type="dxa" w:w="665"/>
          </w:tcPr>
          <w:p>
            <w:r>
              <w:rPr>
                <w:sz w:val="14"/>
              </w:rPr>
              <w:t>3.94</w:t>
            </w:r>
          </w:p>
        </w:tc>
        <w:tc>
          <w:tcPr>
            <w:tcW w:type="dxa" w:w="665"/>
          </w:tcPr>
          <w:p>
            <w:r>
              <w:rPr>
                <w:sz w:val="14"/>
              </w:rPr>
              <w:t>0.16</w:t>
            </w:r>
          </w:p>
        </w:tc>
        <w:tc>
          <w:tcPr>
            <w:tcW w:type="dxa" w:w="665"/>
          </w:tcPr>
          <w:p>
            <w:r>
              <w:rPr>
                <w:sz w:val="14"/>
              </w:rPr>
              <w:t>0.06</w:t>
            </w:r>
          </w:p>
        </w:tc>
        <w:tc>
          <w:tcPr>
            <w:tcW w:type="dxa" w:w="665"/>
          </w:tcPr>
          <w:p>
            <w:r>
              <w:rPr>
                <w:sz w:val="14"/>
              </w:rPr>
              <w:t>1.5</w:t>
            </w:r>
          </w:p>
        </w:tc>
        <w:tc>
          <w:tcPr>
            <w:tcW w:type="dxa" w:w="665"/>
          </w:tcPr>
          <w:p>
            <w:r>
              <w:rPr>
                <w:sz w:val="14"/>
              </w:rPr>
              <w:t>19.5</w:t>
            </w:r>
          </w:p>
        </w:tc>
        <w:tc>
          <w:tcPr>
            <w:tcW w:type="dxa" w:w="665"/>
          </w:tcPr>
          <w:p>
            <w:r>
              <w:rPr>
                <w:sz w:val="14"/>
              </w:rPr>
              <w:t>15.4</w:t>
            </w:r>
          </w:p>
        </w:tc>
        <w:tc>
          <w:tcPr>
            <w:tcW w:type="dxa" w:w="665"/>
          </w:tcPr>
          <w:p>
            <w:r>
              <w:rPr>
                <w:sz w:val="14"/>
              </w:rPr>
              <w:t>149.4</w:t>
            </w:r>
          </w:p>
        </w:tc>
        <w:tc>
          <w:tcPr>
            <w:tcW w:type="dxa" w:w="665"/>
          </w:tcPr>
          <w:p>
            <w:r>
              <w:rPr>
                <w:sz w:val="14"/>
              </w:rPr>
              <w:t>1293.4</w:t>
            </w:r>
          </w:p>
        </w:tc>
        <w:tc>
          <w:tcPr>
            <w:tcW w:type="dxa" w:w="665"/>
          </w:tcPr>
          <w:p>
            <w:r>
              <w:rPr>
                <w:sz w:val="14"/>
              </w:rPr>
              <w:t>11.55</w:t>
            </w:r>
          </w:p>
        </w:tc>
      </w:tr>
      <w:tr>
        <w:tc>
          <w:tcPr>
            <w:tcW w:type="dxa" w:w="665"/>
          </w:tcPr>
          <w:p>
            <w:r>
              <w:rPr>
                <w:sz w:val="14"/>
              </w:rPr>
              <w:t>2.0</w:t>
            </w:r>
          </w:p>
        </w:tc>
        <w:tc>
          <w:tcPr>
            <w:tcW w:type="dxa" w:w="665"/>
          </w:tcPr>
          <w:p>
            <w:r>
              <w:rPr>
                <w:sz w:val="14"/>
              </w:rPr>
              <w:t>79.51</w:t>
            </w:r>
          </w:p>
        </w:tc>
        <w:tc>
          <w:tcPr>
            <w:tcW w:type="dxa" w:w="665"/>
          </w:tcPr>
          <w:p>
            <w:r>
              <w:rPr>
                <w:sz w:val="14"/>
              </w:rPr>
              <w:t>58.05</w:t>
            </w:r>
          </w:p>
        </w:tc>
        <w:tc>
          <w:tcPr>
            <w:tcW w:type="dxa" w:w="665"/>
          </w:tcPr>
          <w:p>
            <w:r>
              <w:rPr>
                <w:sz w:val="14"/>
              </w:rPr>
              <w:t>21.47</w:t>
            </w:r>
          </w:p>
        </w:tc>
        <w:tc>
          <w:tcPr>
            <w:tcW w:type="dxa" w:w="665"/>
          </w:tcPr>
          <w:p>
            <w:r>
              <w:rPr>
                <w:sz w:val="14"/>
              </w:rPr>
              <w:t>4.14</w:t>
            </w:r>
          </w:p>
        </w:tc>
        <w:tc>
          <w:tcPr>
            <w:tcW w:type="dxa" w:w="665"/>
          </w:tcPr>
          <w:p>
            <w:r>
              <w:rPr>
                <w:sz w:val="14"/>
              </w:rPr>
              <w:t>0.2</w:t>
            </w:r>
          </w:p>
        </w:tc>
        <w:tc>
          <w:tcPr>
            <w:tcW w:type="dxa" w:w="665"/>
          </w:tcPr>
          <w:p>
            <w:r>
              <w:rPr>
                <w:sz w:val="14"/>
              </w:rPr>
              <w:t>0.07</w:t>
            </w:r>
          </w:p>
        </w:tc>
        <w:tc>
          <w:tcPr>
            <w:tcW w:type="dxa" w:w="665"/>
          </w:tcPr>
          <w:p>
            <w:r>
              <w:rPr>
                <w:sz w:val="14"/>
              </w:rPr>
              <w:t>1.0</w:t>
            </w:r>
          </w:p>
        </w:tc>
        <w:tc>
          <w:tcPr>
            <w:tcW w:type="dxa" w:w="665"/>
          </w:tcPr>
          <w:p>
            <w:r>
              <w:rPr>
                <w:sz w:val="14"/>
              </w:rPr>
              <w:t>16.06</w:t>
            </w:r>
          </w:p>
        </w:tc>
        <w:tc>
          <w:tcPr>
            <w:tcW w:type="dxa" w:w="665"/>
          </w:tcPr>
          <w:p>
            <w:r>
              <w:rPr>
                <w:sz w:val="14"/>
              </w:rPr>
              <w:t>12.69</w:t>
            </w:r>
          </w:p>
        </w:tc>
        <w:tc>
          <w:tcPr>
            <w:tcW w:type="dxa" w:w="665"/>
          </w:tcPr>
          <w:p>
            <w:r>
              <w:rPr>
                <w:sz w:val="14"/>
              </w:rPr>
              <w:t>160.8</w:t>
            </w:r>
          </w:p>
        </w:tc>
        <w:tc>
          <w:tcPr>
            <w:tcW w:type="dxa" w:w="665"/>
          </w:tcPr>
          <w:p>
            <w:r>
              <w:rPr>
                <w:sz w:val="14"/>
              </w:rPr>
              <w:t>1306.3</w:t>
            </w:r>
          </w:p>
        </w:tc>
        <w:tc>
          <w:tcPr>
            <w:tcW w:type="dxa" w:w="665"/>
          </w:tcPr>
          <w:p>
            <w:r>
              <w:rPr>
                <w:sz w:val="14"/>
              </w:rPr>
              <w:t>12.31</w:t>
            </w:r>
          </w:p>
        </w:tc>
      </w:tr>
      <w:tr>
        <w:tc>
          <w:tcPr>
            <w:tcW w:type="dxa" w:w="665"/>
          </w:tcPr>
          <w:p>
            <w:r>
              <w:rPr>
                <w:sz w:val="14"/>
              </w:rPr>
              <w:t>3.0</w:t>
            </w:r>
          </w:p>
        </w:tc>
        <w:tc>
          <w:tcPr>
            <w:tcW w:type="dxa" w:w="665"/>
          </w:tcPr>
          <w:p>
            <w:r>
              <w:rPr>
                <w:sz w:val="14"/>
              </w:rPr>
              <w:t>78.68</w:t>
            </w:r>
          </w:p>
        </w:tc>
        <w:tc>
          <w:tcPr>
            <w:tcW w:type="dxa" w:w="665"/>
          </w:tcPr>
          <w:p>
            <w:r>
              <w:rPr>
                <w:sz w:val="14"/>
              </w:rPr>
              <w:t>59.79</w:t>
            </w:r>
          </w:p>
        </w:tc>
        <w:tc>
          <w:tcPr>
            <w:tcW w:type="dxa" w:w="665"/>
          </w:tcPr>
          <w:p>
            <w:r>
              <w:rPr>
                <w:sz w:val="14"/>
              </w:rPr>
              <w:t>18.88</w:t>
            </w:r>
          </w:p>
        </w:tc>
        <w:tc>
          <w:tcPr>
            <w:tcW w:type="dxa" w:w="665"/>
          </w:tcPr>
          <w:p>
            <w:r>
              <w:rPr>
                <w:sz w:val="14"/>
              </w:rPr>
              <w:t>3.94</w:t>
            </w:r>
          </w:p>
        </w:tc>
        <w:tc>
          <w:tcPr>
            <w:tcW w:type="dxa" w:w="665"/>
          </w:tcPr>
          <w:p>
            <w:r>
              <w:rPr>
                <w:sz w:val="14"/>
              </w:rPr>
              <w:t>0.14</w:t>
            </w:r>
          </w:p>
        </w:tc>
        <w:tc>
          <w:tcPr>
            <w:tcW w:type="dxa" w:w="665"/>
          </w:tcPr>
          <w:p>
            <w:r>
              <w:rPr>
                <w:sz w:val="14"/>
              </w:rPr>
              <w:t>0.07</w:t>
            </w:r>
          </w:p>
        </w:tc>
        <w:tc>
          <w:tcPr>
            <w:tcW w:type="dxa" w:w="665"/>
          </w:tcPr>
          <w:p>
            <w:r>
              <w:rPr>
                <w:sz w:val="14"/>
              </w:rPr>
              <w:t>0.5</w:t>
            </w:r>
          </w:p>
        </w:tc>
        <w:tc>
          <w:tcPr>
            <w:tcW w:type="dxa" w:w="665"/>
          </w:tcPr>
          <w:p>
            <w:r>
              <w:rPr>
                <w:sz w:val="14"/>
              </w:rPr>
              <w:t>14.23</w:t>
            </w:r>
          </w:p>
        </w:tc>
        <w:tc>
          <w:tcPr>
            <w:tcW w:type="dxa" w:w="665"/>
          </w:tcPr>
          <w:p>
            <w:r>
              <w:rPr>
                <w:sz w:val="14"/>
              </w:rPr>
              <w:t>11.24</w:t>
            </w:r>
          </w:p>
        </w:tc>
        <w:tc>
          <w:tcPr>
            <w:tcW w:type="dxa" w:w="665"/>
          </w:tcPr>
          <w:p>
            <w:r>
              <w:rPr>
                <w:sz w:val="14"/>
              </w:rPr>
              <w:t>169.8</w:t>
            </w:r>
          </w:p>
        </w:tc>
        <w:tc>
          <w:tcPr>
            <w:tcW w:type="dxa" w:w="665"/>
          </w:tcPr>
          <w:p>
            <w:r>
              <w:rPr>
                <w:sz w:val="14"/>
              </w:rPr>
              <w:t>1306.3</w:t>
            </w:r>
          </w:p>
        </w:tc>
        <w:tc>
          <w:tcPr>
            <w:tcW w:type="dxa" w:w="665"/>
          </w:tcPr>
          <w:p>
            <w:r>
              <w:rPr>
                <w:sz w:val="14"/>
              </w:rPr>
              <w:t>13.0</w:t>
            </w:r>
          </w:p>
        </w:tc>
      </w:tr>
      <w:tr>
        <w:tc>
          <w:tcPr>
            <w:tcW w:type="dxa" w:w="665"/>
          </w:tcPr>
          <w:p>
            <w:r>
              <w:rPr>
                <w:sz w:val="14"/>
              </w:rPr>
              <w:t>4.0</w:t>
            </w:r>
          </w:p>
        </w:tc>
        <w:tc>
          <w:tcPr>
            <w:tcW w:type="dxa" w:w="665"/>
          </w:tcPr>
          <w:p>
            <w:r>
              <w:rPr>
                <w:sz w:val="14"/>
              </w:rPr>
              <w:t>79.51</w:t>
            </w:r>
          </w:p>
        </w:tc>
        <w:tc>
          <w:tcPr>
            <w:tcW w:type="dxa" w:w="665"/>
          </w:tcPr>
          <w:p>
            <w:r>
              <w:rPr>
                <w:sz w:val="14"/>
              </w:rPr>
              <w:t>57.25</w:t>
            </w:r>
          </w:p>
        </w:tc>
        <w:tc>
          <w:tcPr>
            <w:tcW w:type="dxa" w:w="665"/>
          </w:tcPr>
          <w:p>
            <w:r>
              <w:rPr>
                <w:sz w:val="14"/>
              </w:rPr>
              <w:t>22.26</w:t>
            </w:r>
          </w:p>
        </w:tc>
        <w:tc>
          <w:tcPr>
            <w:tcW w:type="dxa" w:w="665"/>
          </w:tcPr>
          <w:p>
            <w:r>
              <w:rPr>
                <w:sz w:val="14"/>
              </w:rPr>
              <w:t>3.75</w:t>
            </w:r>
          </w:p>
        </w:tc>
        <w:tc>
          <w:tcPr>
            <w:tcW w:type="dxa" w:w="665"/>
          </w:tcPr>
          <w:p>
            <w:r>
              <w:rPr>
                <w:sz w:val="14"/>
              </w:rPr>
              <w:t>0.1</w:t>
            </w:r>
          </w:p>
        </w:tc>
        <w:tc>
          <w:tcPr>
            <w:tcW w:type="dxa" w:w="665"/>
          </w:tcPr>
          <w:p>
            <w:r>
              <w:rPr>
                <w:sz w:val="14"/>
              </w:rPr>
              <w:t>0.07</w:t>
            </w:r>
          </w:p>
        </w:tc>
        <w:tc>
          <w:tcPr>
            <w:tcW w:type="dxa" w:w="665"/>
          </w:tcPr>
          <w:p>
            <w:r>
              <w:rPr>
                <w:sz w:val="14"/>
              </w:rPr>
              <w:t>0.2</w:t>
            </w:r>
          </w:p>
        </w:tc>
        <w:tc>
          <w:tcPr>
            <w:tcW w:type="dxa" w:w="665"/>
          </w:tcPr>
          <w:p>
            <w:r>
              <w:rPr>
                <w:sz w:val="14"/>
              </w:rPr>
              <w:t>18.15</w:t>
            </w:r>
          </w:p>
        </w:tc>
        <w:tc>
          <w:tcPr>
            <w:tcW w:type="dxa" w:w="665"/>
          </w:tcPr>
          <w:p>
            <w:r>
              <w:rPr>
                <w:sz w:val="14"/>
              </w:rPr>
              <w:t>14.34</w:t>
            </w:r>
          </w:p>
        </w:tc>
        <w:tc>
          <w:tcPr>
            <w:tcW w:type="dxa" w:w="665"/>
          </w:tcPr>
          <w:p>
            <w:r>
              <w:rPr>
                <w:sz w:val="14"/>
              </w:rPr>
              <w:t>180.6</w:t>
            </w:r>
          </w:p>
        </w:tc>
        <w:tc>
          <w:tcPr>
            <w:tcW w:type="dxa" w:w="665"/>
          </w:tcPr>
          <w:p>
            <w:r>
              <w:rPr>
                <w:sz w:val="14"/>
              </w:rPr>
              <w:t>1293.4</w:t>
            </w:r>
          </w:p>
        </w:tc>
        <w:tc>
          <w:tcPr>
            <w:tcW w:type="dxa" w:w="665"/>
          </w:tcPr>
          <w:p>
            <w:r>
              <w:rPr>
                <w:sz w:val="14"/>
              </w:rPr>
              <w:t>13.96</w:t>
            </w:r>
          </w:p>
        </w:tc>
      </w:tr>
      <w:tr>
        <w:tc>
          <w:tcPr>
            <w:tcW w:type="dxa" w:w="665"/>
          </w:tcPr>
          <w:p>
            <w:r>
              <w:rPr>
                <w:sz w:val="14"/>
              </w:rPr>
              <w:t>5.0</w:t>
            </w:r>
          </w:p>
        </w:tc>
        <w:tc>
          <w:tcPr>
            <w:tcW w:type="dxa" w:w="665"/>
          </w:tcPr>
          <w:p>
            <w:r>
              <w:rPr>
                <w:sz w:val="14"/>
              </w:rPr>
              <w:t>81.19</w:t>
            </w:r>
          </w:p>
        </w:tc>
        <w:tc>
          <w:tcPr>
            <w:tcW w:type="dxa" w:w="665"/>
          </w:tcPr>
          <w:p>
            <w:r>
              <w:rPr>
                <w:sz w:val="14"/>
              </w:rPr>
              <w:t>55.21</w:t>
            </w:r>
          </w:p>
        </w:tc>
        <w:tc>
          <w:tcPr>
            <w:tcW w:type="dxa" w:w="665"/>
          </w:tcPr>
          <w:p>
            <w:r>
              <w:rPr>
                <w:sz w:val="14"/>
              </w:rPr>
              <w:t>25.98</w:t>
            </w:r>
          </w:p>
        </w:tc>
        <w:tc>
          <w:tcPr>
            <w:tcW w:type="dxa" w:w="665"/>
          </w:tcPr>
          <w:p>
            <w:r>
              <w:rPr>
                <w:sz w:val="14"/>
              </w:rPr>
              <w:t>3.45</w:t>
            </w:r>
          </w:p>
        </w:tc>
        <w:tc>
          <w:tcPr>
            <w:tcW w:type="dxa" w:w="665"/>
          </w:tcPr>
          <w:p>
            <w:r>
              <w:rPr>
                <w:sz w:val="14"/>
              </w:rPr>
              <w:t>0.08</w:t>
            </w:r>
          </w:p>
        </w:tc>
        <w:tc>
          <w:tcPr>
            <w:tcW w:type="dxa" w:w="665"/>
          </w:tcPr>
          <w:p>
            <w:r>
              <w:rPr>
                <w:sz w:val="14"/>
              </w:rPr>
              <w:t>0.07</w:t>
            </w:r>
          </w:p>
        </w:tc>
        <w:tc>
          <w:tcPr>
            <w:tcW w:type="dxa" w:w="665"/>
          </w:tcPr>
          <w:p>
            <w:r>
              <w:rPr>
                <w:sz w:val="14"/>
              </w:rPr>
              <w:t>0.0</w:t>
            </w:r>
          </w:p>
        </w:tc>
        <w:tc>
          <w:tcPr>
            <w:tcW w:type="dxa" w:w="665"/>
          </w:tcPr>
          <w:p>
            <w:r>
              <w:rPr>
                <w:sz w:val="14"/>
              </w:rPr>
              <w:t>22.38</w:t>
            </w:r>
          </w:p>
        </w:tc>
        <w:tc>
          <w:tcPr>
            <w:tcW w:type="dxa" w:w="665"/>
          </w:tcPr>
          <w:p>
            <w:r>
              <w:rPr>
                <w:sz w:val="14"/>
              </w:rPr>
              <w:t>17.68</w:t>
            </w:r>
          </w:p>
        </w:tc>
        <w:tc>
          <w:tcPr>
            <w:tcW w:type="dxa" w:w="665"/>
          </w:tcPr>
          <w:p>
            <w:r>
              <w:rPr>
                <w:sz w:val="14"/>
              </w:rPr>
              <w:t>193.0</w:t>
            </w:r>
          </w:p>
        </w:tc>
        <w:tc>
          <w:tcPr>
            <w:tcW w:type="dxa" w:w="665"/>
          </w:tcPr>
          <w:p>
            <w:r>
              <w:rPr>
                <w:sz w:val="14"/>
              </w:rPr>
              <w:t>1293.4</w:t>
            </w:r>
          </w:p>
        </w:tc>
        <w:tc>
          <w:tcPr>
            <w:tcW w:type="dxa" w:w="665"/>
          </w:tcPr>
          <w:p>
            <w:r>
              <w:rPr>
                <w:sz w:val="14"/>
              </w:rPr>
              <w:t>14.92</w:t>
            </w:r>
          </w:p>
        </w:tc>
      </w:tr>
    </w:tbl>
    <w:p/>
    <w:p>
      <w:r>
        <w:br w:type="page"/>
      </w:r>
    </w:p>
    <w:p>
      <w:pPr>
        <w:pStyle w:val="Heading3"/>
      </w:pPr>
      <w:r>
        <w:t>Scenario C1 The Great Displacement: Bank stress exhibits</w:t>
      </w:r>
    </w:p>
    <w:p>
      <w:r>
        <w:t>Revenue by business line ($B):</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4"/>
              </w:rPr>
              <w:t>Year</w:t>
            </w:r>
          </w:p>
        </w:tc>
        <w:tc>
          <w:tcPr>
            <w:tcW w:type="dxa" w:w="1440"/>
          </w:tcPr>
          <w:p>
            <w:r>
              <w:rPr>
                <w:sz w:val="14"/>
              </w:rPr>
              <w:t>Total</w:t>
            </w:r>
          </w:p>
        </w:tc>
        <w:tc>
          <w:tcPr>
            <w:tcW w:type="dxa" w:w="1440"/>
          </w:tcPr>
          <w:p>
            <w:r>
              <w:rPr>
                <w:sz w:val="14"/>
              </w:rPr>
              <w:t>Consumer</w:t>
            </w:r>
          </w:p>
        </w:tc>
        <w:tc>
          <w:tcPr>
            <w:tcW w:type="dxa" w:w="1440"/>
          </w:tcPr>
          <w:p>
            <w:r>
              <w:rPr>
                <w:sz w:val="14"/>
              </w:rPr>
              <w:t>Commercial</w:t>
            </w:r>
          </w:p>
        </w:tc>
        <w:tc>
          <w:tcPr>
            <w:tcW w:type="dxa" w:w="1440"/>
          </w:tcPr>
          <w:p>
            <w:r>
              <w:rPr>
                <w:sz w:val="14"/>
              </w:rPr>
              <w:t>CIB</w:t>
            </w:r>
          </w:p>
        </w:tc>
        <w:tc>
          <w:tcPr>
            <w:tcW w:type="dxa" w:w="1440"/>
          </w:tcPr>
          <w:p>
            <w:r>
              <w:rPr>
                <w:sz w:val="14"/>
              </w:rPr>
              <w:t>Wealth</w:t>
            </w:r>
          </w:p>
        </w:tc>
      </w:tr>
      <w:tr>
        <w:tc>
          <w:tcPr>
            <w:tcW w:type="dxa" w:w="1440"/>
          </w:tcPr>
          <w:p>
            <w:r>
              <w:rPr>
                <w:sz w:val="14"/>
              </w:rPr>
              <w:t>1.0</w:t>
            </w:r>
          </w:p>
        </w:tc>
        <w:tc>
          <w:tcPr>
            <w:tcW w:type="dxa" w:w="1440"/>
          </w:tcPr>
          <w:p>
            <w:r>
              <w:rPr>
                <w:sz w:val="14"/>
              </w:rPr>
              <w:t>75.33</w:t>
            </w:r>
          </w:p>
        </w:tc>
        <w:tc>
          <w:tcPr>
            <w:tcW w:type="dxa" w:w="1440"/>
          </w:tcPr>
          <w:p>
            <w:r>
              <w:rPr>
                <w:sz w:val="14"/>
              </w:rPr>
              <w:t>29.32</w:t>
            </w:r>
          </w:p>
        </w:tc>
        <w:tc>
          <w:tcPr>
            <w:tcW w:type="dxa" w:w="1440"/>
          </w:tcPr>
          <w:p>
            <w:r>
              <w:rPr>
                <w:sz w:val="14"/>
              </w:rPr>
              <w:t>14.34</w:t>
            </w:r>
          </w:p>
        </w:tc>
        <w:tc>
          <w:tcPr>
            <w:tcW w:type="dxa" w:w="1440"/>
          </w:tcPr>
          <w:p>
            <w:r>
              <w:rPr>
                <w:sz w:val="14"/>
              </w:rPr>
              <w:t>20.91</w:t>
            </w:r>
          </w:p>
        </w:tc>
        <w:tc>
          <w:tcPr>
            <w:tcW w:type="dxa" w:w="1440"/>
          </w:tcPr>
          <w:p>
            <w:r>
              <w:rPr>
                <w:sz w:val="14"/>
              </w:rPr>
              <w:t>10.76</w:t>
            </w:r>
          </w:p>
        </w:tc>
      </w:tr>
      <w:tr>
        <w:tc>
          <w:tcPr>
            <w:tcW w:type="dxa" w:w="1440"/>
          </w:tcPr>
          <w:p>
            <w:r>
              <w:rPr>
                <w:sz w:val="14"/>
              </w:rPr>
              <w:t>2.0</w:t>
            </w:r>
          </w:p>
        </w:tc>
        <w:tc>
          <w:tcPr>
            <w:tcW w:type="dxa" w:w="1440"/>
          </w:tcPr>
          <w:p>
            <w:r>
              <w:rPr>
                <w:sz w:val="14"/>
              </w:rPr>
              <w:t>66.96</w:t>
            </w:r>
          </w:p>
        </w:tc>
        <w:tc>
          <w:tcPr>
            <w:tcW w:type="dxa" w:w="1440"/>
          </w:tcPr>
          <w:p>
            <w:r>
              <w:rPr>
                <w:sz w:val="14"/>
              </w:rPr>
              <w:t>25.68</w:t>
            </w:r>
          </w:p>
        </w:tc>
        <w:tc>
          <w:tcPr>
            <w:tcW w:type="dxa" w:w="1440"/>
          </w:tcPr>
          <w:p>
            <w:r>
              <w:rPr>
                <w:sz w:val="14"/>
              </w:rPr>
              <w:t>12.39</w:t>
            </w:r>
          </w:p>
        </w:tc>
        <w:tc>
          <w:tcPr>
            <w:tcW w:type="dxa" w:w="1440"/>
          </w:tcPr>
          <w:p>
            <w:r>
              <w:rPr>
                <w:sz w:val="14"/>
              </w:rPr>
              <w:t>19.83</w:t>
            </w:r>
          </w:p>
        </w:tc>
        <w:tc>
          <w:tcPr>
            <w:tcW w:type="dxa" w:w="1440"/>
          </w:tcPr>
          <w:p>
            <w:r>
              <w:rPr>
                <w:sz w:val="14"/>
              </w:rPr>
              <w:t>9.06</w:t>
            </w:r>
          </w:p>
        </w:tc>
      </w:tr>
      <w:tr>
        <w:tc>
          <w:tcPr>
            <w:tcW w:type="dxa" w:w="1440"/>
          </w:tcPr>
          <w:p>
            <w:r>
              <w:rPr>
                <w:sz w:val="14"/>
              </w:rPr>
              <w:t>3.0</w:t>
            </w:r>
          </w:p>
        </w:tc>
        <w:tc>
          <w:tcPr>
            <w:tcW w:type="dxa" w:w="1440"/>
          </w:tcPr>
          <w:p>
            <w:r>
              <w:rPr>
                <w:sz w:val="14"/>
              </w:rPr>
              <w:t>69.47</w:t>
            </w:r>
          </w:p>
        </w:tc>
        <w:tc>
          <w:tcPr>
            <w:tcW w:type="dxa" w:w="1440"/>
          </w:tcPr>
          <w:p>
            <w:r>
              <w:rPr>
                <w:sz w:val="14"/>
              </w:rPr>
              <w:t>27.17</w:t>
            </w:r>
          </w:p>
        </w:tc>
        <w:tc>
          <w:tcPr>
            <w:tcW w:type="dxa" w:w="1440"/>
          </w:tcPr>
          <w:p>
            <w:r>
              <w:rPr>
                <w:sz w:val="14"/>
              </w:rPr>
              <w:t>13.12</w:t>
            </w:r>
          </w:p>
        </w:tc>
        <w:tc>
          <w:tcPr>
            <w:tcW w:type="dxa" w:w="1440"/>
          </w:tcPr>
          <w:p>
            <w:r>
              <w:rPr>
                <w:sz w:val="14"/>
              </w:rPr>
              <w:t>19.68</w:t>
            </w:r>
          </w:p>
        </w:tc>
        <w:tc>
          <w:tcPr>
            <w:tcW w:type="dxa" w:w="1440"/>
          </w:tcPr>
          <w:p>
            <w:r>
              <w:rPr>
                <w:sz w:val="14"/>
              </w:rPr>
              <w:t>9.49</w:t>
            </w:r>
          </w:p>
        </w:tc>
      </w:tr>
      <w:tr>
        <w:tc>
          <w:tcPr>
            <w:tcW w:type="dxa" w:w="1440"/>
          </w:tcPr>
          <w:p>
            <w:r>
              <w:rPr>
                <w:sz w:val="14"/>
              </w:rPr>
              <w:t>4.0</w:t>
            </w:r>
          </w:p>
        </w:tc>
        <w:tc>
          <w:tcPr>
            <w:tcW w:type="dxa" w:w="1440"/>
          </w:tcPr>
          <w:p>
            <w:r>
              <w:rPr>
                <w:sz w:val="14"/>
              </w:rPr>
              <w:t>73.66</w:t>
            </w:r>
          </w:p>
        </w:tc>
        <w:tc>
          <w:tcPr>
            <w:tcW w:type="dxa" w:w="1440"/>
          </w:tcPr>
          <w:p>
            <w:r>
              <w:rPr>
                <w:sz w:val="14"/>
              </w:rPr>
              <w:t>29.49</w:t>
            </w:r>
          </w:p>
        </w:tc>
        <w:tc>
          <w:tcPr>
            <w:tcW w:type="dxa" w:w="1440"/>
          </w:tcPr>
          <w:p>
            <w:r>
              <w:rPr>
                <w:sz w:val="14"/>
              </w:rPr>
              <w:t>14.28</w:t>
            </w:r>
          </w:p>
        </w:tc>
        <w:tc>
          <w:tcPr>
            <w:tcW w:type="dxa" w:w="1440"/>
          </w:tcPr>
          <w:p>
            <w:r>
              <w:rPr>
                <w:sz w:val="14"/>
              </w:rPr>
              <w:t>19.4</w:t>
            </w:r>
          </w:p>
        </w:tc>
        <w:tc>
          <w:tcPr>
            <w:tcW w:type="dxa" w:w="1440"/>
          </w:tcPr>
          <w:p>
            <w:r>
              <w:rPr>
                <w:sz w:val="14"/>
              </w:rPr>
              <w:t>10.48</w:t>
            </w:r>
          </w:p>
        </w:tc>
      </w:tr>
      <w:tr>
        <w:tc>
          <w:tcPr>
            <w:tcW w:type="dxa" w:w="1440"/>
          </w:tcPr>
          <w:p>
            <w:r>
              <w:rPr>
                <w:sz w:val="14"/>
              </w:rPr>
              <w:t>5.0</w:t>
            </w:r>
          </w:p>
        </w:tc>
        <w:tc>
          <w:tcPr>
            <w:tcW w:type="dxa" w:w="1440"/>
          </w:tcPr>
          <w:p>
            <w:r>
              <w:rPr>
                <w:sz w:val="14"/>
              </w:rPr>
              <w:t>77.0</w:t>
            </w:r>
          </w:p>
        </w:tc>
        <w:tc>
          <w:tcPr>
            <w:tcW w:type="dxa" w:w="1440"/>
          </w:tcPr>
          <w:p>
            <w:r>
              <w:rPr>
                <w:sz w:val="14"/>
              </w:rPr>
              <w:t>31.32</w:t>
            </w:r>
          </w:p>
        </w:tc>
        <w:tc>
          <w:tcPr>
            <w:tcW w:type="dxa" w:w="1440"/>
          </w:tcPr>
          <w:p>
            <w:r>
              <w:rPr>
                <w:sz w:val="14"/>
              </w:rPr>
              <w:t>15.35</w:t>
            </w:r>
          </w:p>
        </w:tc>
        <w:tc>
          <w:tcPr>
            <w:tcW w:type="dxa" w:w="1440"/>
          </w:tcPr>
          <w:p>
            <w:r>
              <w:rPr>
                <w:sz w:val="14"/>
              </w:rPr>
              <w:t>19.18</w:t>
            </w:r>
          </w:p>
        </w:tc>
        <w:tc>
          <w:tcPr>
            <w:tcW w:type="dxa" w:w="1440"/>
          </w:tcPr>
          <w:p>
            <w:r>
              <w:rPr>
                <w:sz w:val="14"/>
              </w:rPr>
              <w:t>11.16</w:t>
            </w:r>
          </w:p>
        </w:tc>
      </w:tr>
    </w:tbl>
    <w:p/>
    <w:p>
      <w:r>
        <w:t>Credit losses by portfolio ($B):</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4"/>
              </w:rPr>
              <w:t>Year</w:t>
            </w:r>
          </w:p>
        </w:tc>
        <w:tc>
          <w:tcPr>
            <w:tcW w:type="dxa" w:w="785"/>
          </w:tcPr>
          <w:p>
            <w:r>
              <w:rPr>
                <w:sz w:val="14"/>
              </w:rPr>
              <w:t>Total credit losses</w:t>
            </w:r>
          </w:p>
        </w:tc>
        <w:tc>
          <w:tcPr>
            <w:tcW w:type="dxa" w:w="785"/>
          </w:tcPr>
          <w:p>
            <w:r>
              <w:rPr>
                <w:sz w:val="14"/>
              </w:rPr>
              <w:t>Residential mortgage</w:t>
            </w:r>
          </w:p>
        </w:tc>
        <w:tc>
          <w:tcPr>
            <w:tcW w:type="dxa" w:w="785"/>
          </w:tcPr>
          <w:p>
            <w:r>
              <w:rPr>
                <w:sz w:val="14"/>
              </w:rPr>
              <w:t>Home equity</w:t>
            </w:r>
          </w:p>
        </w:tc>
        <w:tc>
          <w:tcPr>
            <w:tcW w:type="dxa" w:w="785"/>
          </w:tcPr>
          <w:p>
            <w:r>
              <w:rPr>
                <w:sz w:val="14"/>
              </w:rPr>
              <w:t>Credit card</w:t>
            </w:r>
          </w:p>
        </w:tc>
        <w:tc>
          <w:tcPr>
            <w:tcW w:type="dxa" w:w="785"/>
          </w:tcPr>
          <w:p>
            <w:r>
              <w:rPr>
                <w:sz w:val="14"/>
              </w:rPr>
              <w:t>Auto</w:t>
            </w:r>
          </w:p>
        </w:tc>
        <w:tc>
          <w:tcPr>
            <w:tcW w:type="dxa" w:w="785"/>
          </w:tcPr>
          <w:p>
            <w:r>
              <w:rPr>
                <w:sz w:val="14"/>
              </w:rPr>
              <w:t>Student</w:t>
            </w:r>
          </w:p>
        </w:tc>
        <w:tc>
          <w:tcPr>
            <w:tcW w:type="dxa" w:w="785"/>
          </w:tcPr>
          <w:p>
            <w:r>
              <w:rPr>
                <w:sz w:val="14"/>
              </w:rPr>
              <w:t>Commercial RE</w:t>
            </w:r>
          </w:p>
        </w:tc>
        <w:tc>
          <w:tcPr>
            <w:tcW w:type="dxa" w:w="785"/>
          </w:tcPr>
          <w:p>
            <w:r>
              <w:rPr>
                <w:sz w:val="14"/>
              </w:rPr>
              <w:t>C&amp;I</w:t>
            </w:r>
          </w:p>
        </w:tc>
        <w:tc>
          <w:tcPr>
            <w:tcW w:type="dxa" w:w="785"/>
          </w:tcPr>
          <w:p>
            <w:r>
              <w:rPr>
                <w:sz w:val="14"/>
              </w:rPr>
              <w:t>Leveraged lending</w:t>
            </w:r>
          </w:p>
        </w:tc>
        <w:tc>
          <w:tcPr>
            <w:tcW w:type="dxa" w:w="785"/>
          </w:tcPr>
          <w:p>
            <w:r>
              <w:rPr>
                <w:sz w:val="14"/>
              </w:rPr>
              <w:t>Small business</w:t>
            </w:r>
          </w:p>
        </w:tc>
      </w:tr>
      <w:tr>
        <w:tc>
          <w:tcPr>
            <w:tcW w:type="dxa" w:w="785"/>
          </w:tcPr>
          <w:p>
            <w:r>
              <w:rPr>
                <w:sz w:val="14"/>
              </w:rPr>
              <w:t>1.0</w:t>
            </w:r>
          </w:p>
        </w:tc>
        <w:tc>
          <w:tcPr>
            <w:tcW w:type="dxa" w:w="785"/>
          </w:tcPr>
          <w:p>
            <w:r>
              <w:rPr>
                <w:sz w:val="14"/>
              </w:rPr>
              <w:t>19.72</w:t>
            </w:r>
          </w:p>
        </w:tc>
        <w:tc>
          <w:tcPr>
            <w:tcW w:type="dxa" w:w="785"/>
          </w:tcPr>
          <w:p>
            <w:r>
              <w:rPr>
                <w:sz w:val="14"/>
              </w:rPr>
              <w:t>0.42</w:t>
            </w:r>
          </w:p>
        </w:tc>
        <w:tc>
          <w:tcPr>
            <w:tcW w:type="dxa" w:w="785"/>
          </w:tcPr>
          <w:p>
            <w:r>
              <w:rPr>
                <w:sz w:val="14"/>
              </w:rPr>
              <w:t>0.16</w:t>
            </w:r>
          </w:p>
        </w:tc>
        <w:tc>
          <w:tcPr>
            <w:tcW w:type="dxa" w:w="785"/>
          </w:tcPr>
          <w:p>
            <w:r>
              <w:rPr>
                <w:sz w:val="14"/>
              </w:rPr>
              <w:t>7.74</w:t>
            </w:r>
          </w:p>
        </w:tc>
        <w:tc>
          <w:tcPr>
            <w:tcW w:type="dxa" w:w="785"/>
          </w:tcPr>
          <w:p>
            <w:r>
              <w:rPr>
                <w:sz w:val="14"/>
              </w:rPr>
              <w:t>1.83</w:t>
            </w:r>
          </w:p>
        </w:tc>
        <w:tc>
          <w:tcPr>
            <w:tcW w:type="dxa" w:w="785"/>
          </w:tcPr>
          <w:p>
            <w:r>
              <w:rPr>
                <w:sz w:val="14"/>
              </w:rPr>
              <w:t>0.28</w:t>
            </w:r>
          </w:p>
        </w:tc>
        <w:tc>
          <w:tcPr>
            <w:tcW w:type="dxa" w:w="785"/>
          </w:tcPr>
          <w:p>
            <w:r>
              <w:rPr>
                <w:sz w:val="14"/>
              </w:rPr>
              <w:t>2.3</w:t>
            </w:r>
          </w:p>
        </w:tc>
        <w:tc>
          <w:tcPr>
            <w:tcW w:type="dxa" w:w="785"/>
          </w:tcPr>
          <w:p>
            <w:r>
              <w:rPr>
                <w:sz w:val="14"/>
              </w:rPr>
              <w:t>3.75</w:t>
            </w:r>
          </w:p>
        </w:tc>
        <w:tc>
          <w:tcPr>
            <w:tcW w:type="dxa" w:w="785"/>
          </w:tcPr>
          <w:p>
            <w:r>
              <w:rPr>
                <w:sz w:val="14"/>
              </w:rPr>
              <w:t>2.0</w:t>
            </w:r>
          </w:p>
        </w:tc>
        <w:tc>
          <w:tcPr>
            <w:tcW w:type="dxa" w:w="785"/>
          </w:tcPr>
          <w:p>
            <w:r>
              <w:rPr>
                <w:sz w:val="14"/>
              </w:rPr>
              <w:t>1.24</w:t>
            </w:r>
          </w:p>
        </w:tc>
      </w:tr>
      <w:tr>
        <w:tc>
          <w:tcPr>
            <w:tcW w:type="dxa" w:w="785"/>
          </w:tcPr>
          <w:p>
            <w:r>
              <w:rPr>
                <w:sz w:val="14"/>
              </w:rPr>
              <w:t>2.0</w:t>
            </w:r>
          </w:p>
        </w:tc>
        <w:tc>
          <w:tcPr>
            <w:tcW w:type="dxa" w:w="785"/>
          </w:tcPr>
          <w:p>
            <w:r>
              <w:rPr>
                <w:sz w:val="14"/>
              </w:rPr>
              <w:t>29.58</w:t>
            </w:r>
          </w:p>
        </w:tc>
        <w:tc>
          <w:tcPr>
            <w:tcW w:type="dxa" w:w="785"/>
          </w:tcPr>
          <w:p>
            <w:r>
              <w:rPr>
                <w:sz w:val="14"/>
              </w:rPr>
              <w:t>0.63</w:t>
            </w:r>
          </w:p>
        </w:tc>
        <w:tc>
          <w:tcPr>
            <w:tcW w:type="dxa" w:w="785"/>
          </w:tcPr>
          <w:p>
            <w:r>
              <w:rPr>
                <w:sz w:val="14"/>
              </w:rPr>
              <w:t>0.23</w:t>
            </w:r>
          </w:p>
        </w:tc>
        <w:tc>
          <w:tcPr>
            <w:tcW w:type="dxa" w:w="785"/>
          </w:tcPr>
          <w:p>
            <w:r>
              <w:rPr>
                <w:sz w:val="14"/>
              </w:rPr>
              <w:t>11.61</w:t>
            </w:r>
          </w:p>
        </w:tc>
        <w:tc>
          <w:tcPr>
            <w:tcW w:type="dxa" w:w="785"/>
          </w:tcPr>
          <w:p>
            <w:r>
              <w:rPr>
                <w:sz w:val="14"/>
              </w:rPr>
              <w:t>2.74</w:t>
            </w:r>
          </w:p>
        </w:tc>
        <w:tc>
          <w:tcPr>
            <w:tcW w:type="dxa" w:w="785"/>
          </w:tcPr>
          <w:p>
            <w:r>
              <w:rPr>
                <w:sz w:val="14"/>
              </w:rPr>
              <w:t>0.42</w:t>
            </w:r>
          </w:p>
        </w:tc>
        <w:tc>
          <w:tcPr>
            <w:tcW w:type="dxa" w:w="785"/>
          </w:tcPr>
          <w:p>
            <w:r>
              <w:rPr>
                <w:sz w:val="14"/>
              </w:rPr>
              <w:t>3.45</w:t>
            </w:r>
          </w:p>
        </w:tc>
        <w:tc>
          <w:tcPr>
            <w:tcW w:type="dxa" w:w="785"/>
          </w:tcPr>
          <w:p>
            <w:r>
              <w:rPr>
                <w:sz w:val="14"/>
              </w:rPr>
              <w:t>5.63</w:t>
            </w:r>
          </w:p>
        </w:tc>
        <w:tc>
          <w:tcPr>
            <w:tcW w:type="dxa" w:w="785"/>
          </w:tcPr>
          <w:p>
            <w:r>
              <w:rPr>
                <w:sz w:val="14"/>
              </w:rPr>
              <w:t>3.0</w:t>
            </w:r>
          </w:p>
        </w:tc>
        <w:tc>
          <w:tcPr>
            <w:tcW w:type="dxa" w:w="785"/>
          </w:tcPr>
          <w:p>
            <w:r>
              <w:rPr>
                <w:sz w:val="14"/>
              </w:rPr>
              <w:t>1.86</w:t>
            </w:r>
          </w:p>
        </w:tc>
      </w:tr>
      <w:tr>
        <w:tc>
          <w:tcPr>
            <w:tcW w:type="dxa" w:w="785"/>
          </w:tcPr>
          <w:p>
            <w:r>
              <w:rPr>
                <w:sz w:val="14"/>
              </w:rPr>
              <w:t>3.0</w:t>
            </w:r>
          </w:p>
        </w:tc>
        <w:tc>
          <w:tcPr>
            <w:tcW w:type="dxa" w:w="785"/>
          </w:tcPr>
          <w:p>
            <w:r>
              <w:rPr>
                <w:sz w:val="14"/>
              </w:rPr>
              <w:t>24.65</w:t>
            </w:r>
          </w:p>
        </w:tc>
        <w:tc>
          <w:tcPr>
            <w:tcW w:type="dxa" w:w="785"/>
          </w:tcPr>
          <w:p>
            <w:r>
              <w:rPr>
                <w:sz w:val="14"/>
              </w:rPr>
              <w:t>0.53</w:t>
            </w:r>
          </w:p>
        </w:tc>
        <w:tc>
          <w:tcPr>
            <w:tcW w:type="dxa" w:w="785"/>
          </w:tcPr>
          <w:p>
            <w:r>
              <w:rPr>
                <w:sz w:val="14"/>
              </w:rPr>
              <w:t>0.2</w:t>
            </w:r>
          </w:p>
        </w:tc>
        <w:tc>
          <w:tcPr>
            <w:tcW w:type="dxa" w:w="785"/>
          </w:tcPr>
          <w:p>
            <w:r>
              <w:rPr>
                <w:sz w:val="14"/>
              </w:rPr>
              <w:t>9.67</w:t>
            </w:r>
          </w:p>
        </w:tc>
        <w:tc>
          <w:tcPr>
            <w:tcW w:type="dxa" w:w="785"/>
          </w:tcPr>
          <w:p>
            <w:r>
              <w:rPr>
                <w:sz w:val="14"/>
              </w:rPr>
              <w:t>2.29</w:t>
            </w:r>
          </w:p>
        </w:tc>
        <w:tc>
          <w:tcPr>
            <w:tcW w:type="dxa" w:w="785"/>
          </w:tcPr>
          <w:p>
            <w:r>
              <w:rPr>
                <w:sz w:val="14"/>
              </w:rPr>
              <w:t>0.35</w:t>
            </w:r>
          </w:p>
        </w:tc>
        <w:tc>
          <w:tcPr>
            <w:tcW w:type="dxa" w:w="785"/>
          </w:tcPr>
          <w:p>
            <w:r>
              <w:rPr>
                <w:sz w:val="14"/>
              </w:rPr>
              <w:t>2.87</w:t>
            </w:r>
          </w:p>
        </w:tc>
        <w:tc>
          <w:tcPr>
            <w:tcW w:type="dxa" w:w="785"/>
          </w:tcPr>
          <w:p>
            <w:r>
              <w:rPr>
                <w:sz w:val="14"/>
              </w:rPr>
              <w:t>4.69</w:t>
            </w:r>
          </w:p>
        </w:tc>
        <w:tc>
          <w:tcPr>
            <w:tcW w:type="dxa" w:w="785"/>
          </w:tcPr>
          <w:p>
            <w:r>
              <w:rPr>
                <w:sz w:val="14"/>
              </w:rPr>
              <w:t>2.5</w:t>
            </w:r>
          </w:p>
        </w:tc>
        <w:tc>
          <w:tcPr>
            <w:tcW w:type="dxa" w:w="785"/>
          </w:tcPr>
          <w:p>
            <w:r>
              <w:rPr>
                <w:sz w:val="14"/>
              </w:rPr>
              <w:t>1.55</w:t>
            </w:r>
          </w:p>
        </w:tc>
      </w:tr>
      <w:tr>
        <w:tc>
          <w:tcPr>
            <w:tcW w:type="dxa" w:w="785"/>
          </w:tcPr>
          <w:p>
            <w:r>
              <w:rPr>
                <w:sz w:val="14"/>
              </w:rPr>
              <w:t>4.0</w:t>
            </w:r>
          </w:p>
        </w:tc>
        <w:tc>
          <w:tcPr>
            <w:tcW w:type="dxa" w:w="785"/>
          </w:tcPr>
          <w:p>
            <w:r>
              <w:rPr>
                <w:sz w:val="14"/>
              </w:rPr>
              <w:t>17.75</w:t>
            </w:r>
          </w:p>
        </w:tc>
        <w:tc>
          <w:tcPr>
            <w:tcW w:type="dxa" w:w="785"/>
          </w:tcPr>
          <w:p>
            <w:r>
              <w:rPr>
                <w:sz w:val="14"/>
              </w:rPr>
              <w:t>0.38</w:t>
            </w:r>
          </w:p>
        </w:tc>
        <w:tc>
          <w:tcPr>
            <w:tcW w:type="dxa" w:w="785"/>
          </w:tcPr>
          <w:p>
            <w:r>
              <w:rPr>
                <w:sz w:val="14"/>
              </w:rPr>
              <w:t>0.14</w:t>
            </w:r>
          </w:p>
        </w:tc>
        <w:tc>
          <w:tcPr>
            <w:tcW w:type="dxa" w:w="785"/>
          </w:tcPr>
          <w:p>
            <w:r>
              <w:rPr>
                <w:sz w:val="14"/>
              </w:rPr>
              <w:t>6.97</w:t>
            </w:r>
          </w:p>
        </w:tc>
        <w:tc>
          <w:tcPr>
            <w:tcW w:type="dxa" w:w="785"/>
          </w:tcPr>
          <w:p>
            <w:r>
              <w:rPr>
                <w:sz w:val="14"/>
              </w:rPr>
              <w:t>1.65</w:t>
            </w:r>
          </w:p>
        </w:tc>
        <w:tc>
          <w:tcPr>
            <w:tcW w:type="dxa" w:w="785"/>
          </w:tcPr>
          <w:p>
            <w:r>
              <w:rPr>
                <w:sz w:val="14"/>
              </w:rPr>
              <w:t>0.25</w:t>
            </w:r>
          </w:p>
        </w:tc>
        <w:tc>
          <w:tcPr>
            <w:tcW w:type="dxa" w:w="785"/>
          </w:tcPr>
          <w:p>
            <w:r>
              <w:rPr>
                <w:sz w:val="14"/>
              </w:rPr>
              <w:t>2.07</w:t>
            </w:r>
          </w:p>
        </w:tc>
        <w:tc>
          <w:tcPr>
            <w:tcW w:type="dxa" w:w="785"/>
          </w:tcPr>
          <w:p>
            <w:r>
              <w:rPr>
                <w:sz w:val="14"/>
              </w:rPr>
              <w:t>3.38</w:t>
            </w:r>
          </w:p>
        </w:tc>
        <w:tc>
          <w:tcPr>
            <w:tcW w:type="dxa" w:w="785"/>
          </w:tcPr>
          <w:p>
            <w:r>
              <w:rPr>
                <w:sz w:val="14"/>
              </w:rPr>
              <w:t>1.8</w:t>
            </w:r>
          </w:p>
        </w:tc>
        <w:tc>
          <w:tcPr>
            <w:tcW w:type="dxa" w:w="785"/>
          </w:tcPr>
          <w:p>
            <w:r>
              <w:rPr>
                <w:sz w:val="14"/>
              </w:rPr>
              <w:t>1.12</w:t>
            </w:r>
          </w:p>
        </w:tc>
      </w:tr>
      <w:tr>
        <w:tc>
          <w:tcPr>
            <w:tcW w:type="dxa" w:w="785"/>
          </w:tcPr>
          <w:p>
            <w:r>
              <w:rPr>
                <w:sz w:val="14"/>
              </w:rPr>
              <w:t>5.0</w:t>
            </w:r>
          </w:p>
        </w:tc>
        <w:tc>
          <w:tcPr>
            <w:tcW w:type="dxa" w:w="785"/>
          </w:tcPr>
          <w:p>
            <w:r>
              <w:rPr>
                <w:sz w:val="14"/>
              </w:rPr>
              <w:t>13.8</w:t>
            </w:r>
          </w:p>
        </w:tc>
        <w:tc>
          <w:tcPr>
            <w:tcW w:type="dxa" w:w="785"/>
          </w:tcPr>
          <w:p>
            <w:r>
              <w:rPr>
                <w:sz w:val="14"/>
              </w:rPr>
              <w:t>0.3</w:t>
            </w:r>
          </w:p>
        </w:tc>
        <w:tc>
          <w:tcPr>
            <w:tcW w:type="dxa" w:w="785"/>
          </w:tcPr>
          <w:p>
            <w:r>
              <w:rPr>
                <w:sz w:val="14"/>
              </w:rPr>
              <w:t>0.11</w:t>
            </w:r>
          </w:p>
        </w:tc>
        <w:tc>
          <w:tcPr>
            <w:tcW w:type="dxa" w:w="785"/>
          </w:tcPr>
          <w:p>
            <w:r>
              <w:rPr>
                <w:sz w:val="14"/>
              </w:rPr>
              <w:t>5.42</w:t>
            </w:r>
          </w:p>
        </w:tc>
        <w:tc>
          <w:tcPr>
            <w:tcW w:type="dxa" w:w="785"/>
          </w:tcPr>
          <w:p>
            <w:r>
              <w:rPr>
                <w:sz w:val="14"/>
              </w:rPr>
              <w:t>1.28</w:t>
            </w:r>
          </w:p>
        </w:tc>
        <w:tc>
          <w:tcPr>
            <w:tcW w:type="dxa" w:w="785"/>
          </w:tcPr>
          <w:p>
            <w:r>
              <w:rPr>
                <w:sz w:val="14"/>
              </w:rPr>
              <w:t>0.2</w:t>
            </w:r>
          </w:p>
        </w:tc>
        <w:tc>
          <w:tcPr>
            <w:tcW w:type="dxa" w:w="785"/>
          </w:tcPr>
          <w:p>
            <w:r>
              <w:rPr>
                <w:sz w:val="14"/>
              </w:rPr>
              <w:t>1.61</w:t>
            </w:r>
          </w:p>
        </w:tc>
        <w:tc>
          <w:tcPr>
            <w:tcW w:type="dxa" w:w="785"/>
          </w:tcPr>
          <w:p>
            <w:r>
              <w:rPr>
                <w:sz w:val="14"/>
              </w:rPr>
              <w:t>2.63</w:t>
            </w:r>
          </w:p>
        </w:tc>
        <w:tc>
          <w:tcPr>
            <w:tcW w:type="dxa" w:w="785"/>
          </w:tcPr>
          <w:p>
            <w:r>
              <w:rPr>
                <w:sz w:val="14"/>
              </w:rPr>
              <w:t>1.4</w:t>
            </w:r>
          </w:p>
        </w:tc>
        <w:tc>
          <w:tcPr>
            <w:tcW w:type="dxa" w:w="785"/>
          </w:tcPr>
          <w:p>
            <w:r>
              <w:rPr>
                <w:sz w:val="14"/>
              </w:rPr>
              <w:t>0.87</w:t>
            </w:r>
          </w:p>
        </w:tc>
      </w:tr>
    </w:tbl>
    <w:p/>
    <w:p>
      <w:r>
        <w:t>Noninterest expense breakdown ($B, approximate):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Year</w:t>
            </w:r>
          </w:p>
        </w:tc>
        <w:tc>
          <w:tcPr>
            <w:tcW w:type="dxa" w:w="1728"/>
          </w:tcPr>
          <w:p>
            <w:r>
              <w:rPr>
                <w:sz w:val="14"/>
              </w:rPr>
              <w:t>Total noninterest expense</w:t>
            </w:r>
          </w:p>
        </w:tc>
        <w:tc>
          <w:tcPr>
            <w:tcW w:type="dxa" w:w="1728"/>
          </w:tcPr>
          <w:p>
            <w:r>
              <w:rPr>
                <w:sz w:val="14"/>
              </w:rPr>
              <w:t>Personnel (approx)</w:t>
            </w:r>
          </w:p>
        </w:tc>
        <w:tc>
          <w:tcPr>
            <w:tcW w:type="dxa" w:w="1728"/>
          </w:tcPr>
          <w:p>
            <w:r>
              <w:rPr>
                <w:sz w:val="14"/>
              </w:rPr>
              <w:t>Technology &amp; AI run (approx)</w:t>
            </w:r>
          </w:p>
        </w:tc>
        <w:tc>
          <w:tcPr>
            <w:tcW w:type="dxa" w:w="1728"/>
          </w:tcPr>
          <w:p>
            <w:r>
              <w:rPr>
                <w:sz w:val="14"/>
              </w:rPr>
              <w:t>Other / occupancy / baseline</w:t>
            </w:r>
          </w:p>
        </w:tc>
      </w:tr>
      <w:tr>
        <w:tc>
          <w:tcPr>
            <w:tcW w:type="dxa" w:w="1728"/>
          </w:tcPr>
          <w:p>
            <w:r>
              <w:rPr>
                <w:sz w:val="14"/>
              </w:rPr>
              <w:t>1.0</w:t>
            </w:r>
          </w:p>
        </w:tc>
        <w:tc>
          <w:tcPr>
            <w:tcW w:type="dxa" w:w="1728"/>
          </w:tcPr>
          <w:p>
            <w:r>
              <w:rPr>
                <w:sz w:val="14"/>
              </w:rPr>
              <w:t>58.76</w:t>
            </w:r>
          </w:p>
        </w:tc>
        <w:tc>
          <w:tcPr>
            <w:tcW w:type="dxa" w:w="1728"/>
          </w:tcPr>
          <w:p>
            <w:r>
              <w:rPr>
                <w:sz w:val="14"/>
              </w:rPr>
              <w:t>32.73</w:t>
            </w:r>
          </w:p>
        </w:tc>
        <w:tc>
          <w:tcPr>
            <w:tcW w:type="dxa" w:w="1728"/>
          </w:tcPr>
          <w:p>
            <w:r>
              <w:rPr>
                <w:sz w:val="14"/>
              </w:rPr>
              <w:t>6.46</w:t>
            </w:r>
          </w:p>
        </w:tc>
        <w:tc>
          <w:tcPr>
            <w:tcW w:type="dxa" w:w="1728"/>
          </w:tcPr>
          <w:p>
            <w:r>
              <w:rPr>
                <w:sz w:val="14"/>
              </w:rPr>
              <w:t>19.57</w:t>
            </w:r>
          </w:p>
        </w:tc>
      </w:tr>
      <w:tr>
        <w:tc>
          <w:tcPr>
            <w:tcW w:type="dxa" w:w="1728"/>
          </w:tcPr>
          <w:p>
            <w:r>
              <w:rPr>
                <w:sz w:val="14"/>
              </w:rPr>
              <w:t>2.0</w:t>
            </w:r>
          </w:p>
        </w:tc>
        <w:tc>
          <w:tcPr>
            <w:tcW w:type="dxa" w:w="1728"/>
          </w:tcPr>
          <w:p>
            <w:r>
              <w:rPr>
                <w:sz w:val="14"/>
              </w:rPr>
              <w:t>56.92</w:t>
            </w:r>
          </w:p>
        </w:tc>
        <w:tc>
          <w:tcPr>
            <w:tcW w:type="dxa" w:w="1728"/>
          </w:tcPr>
          <w:p>
            <w:r>
              <w:rPr>
                <w:sz w:val="14"/>
              </w:rPr>
              <w:t>32.05</w:t>
            </w:r>
          </w:p>
        </w:tc>
        <w:tc>
          <w:tcPr>
            <w:tcW w:type="dxa" w:w="1728"/>
          </w:tcPr>
          <w:p>
            <w:r>
              <w:rPr>
                <w:sz w:val="14"/>
              </w:rPr>
              <w:t>6.83</w:t>
            </w:r>
          </w:p>
        </w:tc>
        <w:tc>
          <w:tcPr>
            <w:tcW w:type="dxa" w:w="1728"/>
          </w:tcPr>
          <w:p>
            <w:r>
              <w:rPr>
                <w:sz w:val="14"/>
              </w:rPr>
              <w:t>18.04</w:t>
            </w:r>
          </w:p>
        </w:tc>
      </w:tr>
      <w:tr>
        <w:tc>
          <w:tcPr>
            <w:tcW w:type="dxa" w:w="1728"/>
          </w:tcPr>
          <w:p>
            <w:r>
              <w:rPr>
                <w:sz w:val="14"/>
              </w:rPr>
              <w:t>3.0</w:t>
            </w:r>
          </w:p>
        </w:tc>
        <w:tc>
          <w:tcPr>
            <w:tcW w:type="dxa" w:w="1728"/>
          </w:tcPr>
          <w:p>
            <w:r>
              <w:rPr>
                <w:sz w:val="14"/>
              </w:rPr>
              <w:t>56.97</w:t>
            </w:r>
          </w:p>
        </w:tc>
        <w:tc>
          <w:tcPr>
            <w:tcW w:type="dxa" w:w="1728"/>
          </w:tcPr>
          <w:p>
            <w:r>
              <w:rPr>
                <w:sz w:val="14"/>
              </w:rPr>
              <w:t>31.41</w:t>
            </w:r>
          </w:p>
        </w:tc>
        <w:tc>
          <w:tcPr>
            <w:tcW w:type="dxa" w:w="1728"/>
          </w:tcPr>
          <w:p>
            <w:r>
              <w:rPr>
                <w:sz w:val="14"/>
              </w:rPr>
              <w:t>6.84</w:t>
            </w:r>
          </w:p>
        </w:tc>
        <w:tc>
          <w:tcPr>
            <w:tcW w:type="dxa" w:w="1728"/>
          </w:tcPr>
          <w:p>
            <w:r>
              <w:rPr>
                <w:sz w:val="14"/>
              </w:rPr>
              <w:t>18.73</w:t>
            </w:r>
          </w:p>
        </w:tc>
      </w:tr>
      <w:tr>
        <w:tc>
          <w:tcPr>
            <w:tcW w:type="dxa" w:w="1728"/>
          </w:tcPr>
          <w:p>
            <w:r>
              <w:rPr>
                <w:sz w:val="14"/>
              </w:rPr>
              <w:t>4.0</w:t>
            </w:r>
          </w:p>
        </w:tc>
        <w:tc>
          <w:tcPr>
            <w:tcW w:type="dxa" w:w="1728"/>
          </w:tcPr>
          <w:p>
            <w:r>
              <w:rPr>
                <w:sz w:val="14"/>
              </w:rPr>
              <w:t>55.24</w:t>
            </w:r>
          </w:p>
        </w:tc>
        <w:tc>
          <w:tcPr>
            <w:tcW w:type="dxa" w:w="1728"/>
          </w:tcPr>
          <w:p>
            <w:r>
              <w:rPr>
                <w:sz w:val="14"/>
              </w:rPr>
              <w:t>31.28</w:t>
            </w:r>
          </w:p>
        </w:tc>
        <w:tc>
          <w:tcPr>
            <w:tcW w:type="dxa" w:w="1728"/>
          </w:tcPr>
          <w:p>
            <w:r>
              <w:rPr>
                <w:sz w:val="14"/>
              </w:rPr>
              <w:t>6.08</w:t>
            </w:r>
          </w:p>
        </w:tc>
        <w:tc>
          <w:tcPr>
            <w:tcW w:type="dxa" w:w="1728"/>
          </w:tcPr>
          <w:p>
            <w:r>
              <w:rPr>
                <w:sz w:val="14"/>
              </w:rPr>
              <w:t>17.89</w:t>
            </w:r>
          </w:p>
        </w:tc>
      </w:tr>
      <w:tr>
        <w:tc>
          <w:tcPr>
            <w:tcW w:type="dxa" w:w="1728"/>
          </w:tcPr>
          <w:p>
            <w:r>
              <w:rPr>
                <w:sz w:val="14"/>
              </w:rPr>
              <w:t>5.0</w:t>
            </w:r>
          </w:p>
        </w:tc>
        <w:tc>
          <w:tcPr>
            <w:tcW w:type="dxa" w:w="1728"/>
          </w:tcPr>
          <w:p>
            <w:r>
              <w:rPr>
                <w:sz w:val="14"/>
              </w:rPr>
              <w:t>53.9</w:t>
            </w:r>
          </w:p>
        </w:tc>
        <w:tc>
          <w:tcPr>
            <w:tcW w:type="dxa" w:w="1728"/>
          </w:tcPr>
          <w:p>
            <w:r>
              <w:rPr>
                <w:sz w:val="14"/>
              </w:rPr>
              <w:t>31.35</w:t>
            </w:r>
          </w:p>
        </w:tc>
        <w:tc>
          <w:tcPr>
            <w:tcW w:type="dxa" w:w="1728"/>
          </w:tcPr>
          <w:p>
            <w:r>
              <w:rPr>
                <w:sz w:val="14"/>
              </w:rPr>
              <w:t>5.93</w:t>
            </w:r>
          </w:p>
        </w:tc>
        <w:tc>
          <w:tcPr>
            <w:tcW w:type="dxa" w:w="1728"/>
          </w:tcPr>
          <w:p>
            <w:r>
              <w:rPr>
                <w:sz w:val="14"/>
              </w:rPr>
              <w:t>16.62</w:t>
            </w:r>
          </w:p>
        </w:tc>
      </w:tr>
    </w:tbl>
    <w:p/>
    <w:p>
      <w:r>
        <w:t>Consolidated CCAR-style income and capital output ($B, %,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75.33</w:t>
            </w:r>
          </w:p>
        </w:tc>
        <w:tc>
          <w:tcPr>
            <w:tcW w:type="dxa" w:w="665"/>
          </w:tcPr>
          <w:p>
            <w:r>
              <w:rPr>
                <w:sz w:val="14"/>
              </w:rPr>
              <w:t>58.76</w:t>
            </w:r>
          </w:p>
        </w:tc>
        <w:tc>
          <w:tcPr>
            <w:tcW w:type="dxa" w:w="665"/>
          </w:tcPr>
          <w:p>
            <w:r>
              <w:rPr>
                <w:sz w:val="14"/>
              </w:rPr>
              <w:t>16.57</w:t>
            </w:r>
          </w:p>
        </w:tc>
        <w:tc>
          <w:tcPr>
            <w:tcW w:type="dxa" w:w="665"/>
          </w:tcPr>
          <w:p>
            <w:r>
              <w:rPr>
                <w:sz w:val="14"/>
              </w:rPr>
              <w:t>19.72</w:t>
            </w:r>
          </w:p>
        </w:tc>
        <w:tc>
          <w:tcPr>
            <w:tcW w:type="dxa" w:w="665"/>
          </w:tcPr>
          <w:p>
            <w:r>
              <w:rPr>
                <w:sz w:val="14"/>
              </w:rPr>
              <w:t>0.15</w:t>
            </w:r>
          </w:p>
        </w:tc>
        <w:tc>
          <w:tcPr>
            <w:tcW w:type="dxa" w:w="665"/>
          </w:tcPr>
          <w:p>
            <w:r>
              <w:rPr>
                <w:sz w:val="14"/>
              </w:rPr>
              <w:t>0.15</w:t>
            </w:r>
          </w:p>
        </w:tc>
        <w:tc>
          <w:tcPr>
            <w:tcW w:type="dxa" w:w="665"/>
          </w:tcPr>
          <w:p>
            <w:r>
              <w:rPr>
                <w:sz w:val="14"/>
              </w:rPr>
              <w:t>8.0</w:t>
            </w:r>
          </w:p>
        </w:tc>
        <w:tc>
          <w:tcPr>
            <w:tcW w:type="dxa" w:w="665"/>
          </w:tcPr>
          <w:p>
            <w:r>
              <w:rPr>
                <w:sz w:val="14"/>
              </w:rPr>
              <w:t>-11.45</w:t>
            </w:r>
          </w:p>
        </w:tc>
        <w:tc>
          <w:tcPr>
            <w:tcW w:type="dxa" w:w="665"/>
          </w:tcPr>
          <w:p>
            <w:r>
              <w:rPr>
                <w:sz w:val="14"/>
              </w:rPr>
              <w:t>-11.45</w:t>
            </w:r>
          </w:p>
        </w:tc>
        <w:tc>
          <w:tcPr>
            <w:tcW w:type="dxa" w:w="665"/>
          </w:tcPr>
          <w:p>
            <w:r>
              <w:rPr>
                <w:sz w:val="14"/>
              </w:rPr>
              <w:t>125.6</w:t>
            </w:r>
          </w:p>
        </w:tc>
        <w:tc>
          <w:tcPr>
            <w:tcW w:type="dxa" w:w="665"/>
          </w:tcPr>
          <w:p>
            <w:r>
              <w:rPr>
                <w:sz w:val="14"/>
              </w:rPr>
              <w:t>1396.9</w:t>
            </w:r>
          </w:p>
        </w:tc>
        <w:tc>
          <w:tcPr>
            <w:tcW w:type="dxa" w:w="665"/>
          </w:tcPr>
          <w:p>
            <w:r>
              <w:rPr>
                <w:sz w:val="14"/>
              </w:rPr>
              <w:t>8.99</w:t>
            </w:r>
          </w:p>
        </w:tc>
      </w:tr>
      <w:tr>
        <w:tc>
          <w:tcPr>
            <w:tcW w:type="dxa" w:w="665"/>
          </w:tcPr>
          <w:p>
            <w:r>
              <w:rPr>
                <w:sz w:val="14"/>
              </w:rPr>
              <w:t>2.0</w:t>
            </w:r>
          </w:p>
        </w:tc>
        <w:tc>
          <w:tcPr>
            <w:tcW w:type="dxa" w:w="665"/>
          </w:tcPr>
          <w:p>
            <w:r>
              <w:rPr>
                <w:sz w:val="14"/>
              </w:rPr>
              <w:t>66.96</w:t>
            </w:r>
          </w:p>
        </w:tc>
        <w:tc>
          <w:tcPr>
            <w:tcW w:type="dxa" w:w="665"/>
          </w:tcPr>
          <w:p>
            <w:r>
              <w:rPr>
                <w:sz w:val="14"/>
              </w:rPr>
              <w:t>56.92</w:t>
            </w:r>
          </w:p>
        </w:tc>
        <w:tc>
          <w:tcPr>
            <w:tcW w:type="dxa" w:w="665"/>
          </w:tcPr>
          <w:p>
            <w:r>
              <w:rPr>
                <w:sz w:val="14"/>
              </w:rPr>
              <w:t>10.04</w:t>
            </w:r>
          </w:p>
        </w:tc>
        <w:tc>
          <w:tcPr>
            <w:tcW w:type="dxa" w:w="665"/>
          </w:tcPr>
          <w:p>
            <w:r>
              <w:rPr>
                <w:sz w:val="14"/>
              </w:rPr>
              <w:t>29.59</w:t>
            </w:r>
          </w:p>
        </w:tc>
        <w:tc>
          <w:tcPr>
            <w:tcW w:type="dxa" w:w="665"/>
          </w:tcPr>
          <w:p>
            <w:r>
              <w:rPr>
                <w:sz w:val="14"/>
              </w:rPr>
              <w:t>0.17</w:t>
            </w:r>
          </w:p>
        </w:tc>
        <w:tc>
          <w:tcPr>
            <w:tcW w:type="dxa" w:w="665"/>
          </w:tcPr>
          <w:p>
            <w:r>
              <w:rPr>
                <w:sz w:val="14"/>
              </w:rPr>
              <w:t>0.2</w:t>
            </w:r>
          </w:p>
        </w:tc>
        <w:tc>
          <w:tcPr>
            <w:tcW w:type="dxa" w:w="665"/>
          </w:tcPr>
          <w:p>
            <w:r>
              <w:rPr>
                <w:sz w:val="14"/>
              </w:rPr>
              <w:t>6.0</w:t>
            </w:r>
          </w:p>
        </w:tc>
        <w:tc>
          <w:tcPr>
            <w:tcW w:type="dxa" w:w="665"/>
          </w:tcPr>
          <w:p>
            <w:r>
              <w:rPr>
                <w:sz w:val="14"/>
              </w:rPr>
              <w:t>-25.91</w:t>
            </w:r>
          </w:p>
        </w:tc>
        <w:tc>
          <w:tcPr>
            <w:tcW w:type="dxa" w:w="665"/>
          </w:tcPr>
          <w:p>
            <w:r>
              <w:rPr>
                <w:sz w:val="14"/>
              </w:rPr>
              <w:t>-25.91</w:t>
            </w:r>
          </w:p>
        </w:tc>
        <w:tc>
          <w:tcPr>
            <w:tcW w:type="dxa" w:w="665"/>
          </w:tcPr>
          <w:p>
            <w:r>
              <w:rPr>
                <w:sz w:val="14"/>
              </w:rPr>
              <w:t>99.7</w:t>
            </w:r>
          </w:p>
        </w:tc>
        <w:tc>
          <w:tcPr>
            <w:tcW w:type="dxa" w:w="665"/>
          </w:tcPr>
          <w:p>
            <w:r>
              <w:rPr>
                <w:sz w:val="14"/>
              </w:rPr>
              <w:t>1448.6</w:t>
            </w:r>
          </w:p>
        </w:tc>
        <w:tc>
          <w:tcPr>
            <w:tcW w:type="dxa" w:w="665"/>
          </w:tcPr>
          <w:p>
            <w:r>
              <w:rPr>
                <w:sz w:val="14"/>
              </w:rPr>
              <w:t>6.89</w:t>
            </w:r>
          </w:p>
        </w:tc>
      </w:tr>
      <w:tr>
        <w:tc>
          <w:tcPr>
            <w:tcW w:type="dxa" w:w="665"/>
          </w:tcPr>
          <w:p>
            <w:r>
              <w:rPr>
                <w:sz w:val="14"/>
              </w:rPr>
              <w:t>3.0</w:t>
            </w:r>
          </w:p>
        </w:tc>
        <w:tc>
          <w:tcPr>
            <w:tcW w:type="dxa" w:w="665"/>
          </w:tcPr>
          <w:p>
            <w:r>
              <w:rPr>
                <w:sz w:val="14"/>
              </w:rPr>
              <w:t>69.47</w:t>
            </w:r>
          </w:p>
        </w:tc>
        <w:tc>
          <w:tcPr>
            <w:tcW w:type="dxa" w:w="665"/>
          </w:tcPr>
          <w:p>
            <w:r>
              <w:rPr>
                <w:sz w:val="14"/>
              </w:rPr>
              <w:t>56.97</w:t>
            </w:r>
          </w:p>
        </w:tc>
        <w:tc>
          <w:tcPr>
            <w:tcW w:type="dxa" w:w="665"/>
          </w:tcPr>
          <w:p>
            <w:r>
              <w:rPr>
                <w:sz w:val="14"/>
              </w:rPr>
              <w:t>12.5</w:t>
            </w:r>
          </w:p>
        </w:tc>
        <w:tc>
          <w:tcPr>
            <w:tcW w:type="dxa" w:w="665"/>
          </w:tcPr>
          <w:p>
            <w:r>
              <w:rPr>
                <w:sz w:val="14"/>
              </w:rPr>
              <w:t>24.65</w:t>
            </w:r>
          </w:p>
        </w:tc>
        <w:tc>
          <w:tcPr>
            <w:tcW w:type="dxa" w:w="665"/>
          </w:tcPr>
          <w:p>
            <w:r>
              <w:rPr>
                <w:sz w:val="14"/>
              </w:rPr>
              <w:t>0.14</w:t>
            </w:r>
          </w:p>
        </w:tc>
        <w:tc>
          <w:tcPr>
            <w:tcW w:type="dxa" w:w="665"/>
          </w:tcPr>
          <w:p>
            <w:r>
              <w:rPr>
                <w:sz w:val="14"/>
              </w:rPr>
              <w:t>0.24</w:t>
            </w:r>
          </w:p>
        </w:tc>
        <w:tc>
          <w:tcPr>
            <w:tcW w:type="dxa" w:w="665"/>
          </w:tcPr>
          <w:p>
            <w:r>
              <w:rPr>
                <w:sz w:val="14"/>
              </w:rPr>
              <w:t>3.0</w:t>
            </w:r>
          </w:p>
        </w:tc>
        <w:tc>
          <w:tcPr>
            <w:tcW w:type="dxa" w:w="665"/>
          </w:tcPr>
          <w:p>
            <w:r>
              <w:rPr>
                <w:sz w:val="14"/>
              </w:rPr>
              <w:t>-15.53</w:t>
            </w:r>
          </w:p>
        </w:tc>
        <w:tc>
          <w:tcPr>
            <w:tcW w:type="dxa" w:w="665"/>
          </w:tcPr>
          <w:p>
            <w:r>
              <w:rPr>
                <w:sz w:val="14"/>
              </w:rPr>
              <w:t>-15.53</w:t>
            </w:r>
          </w:p>
        </w:tc>
        <w:tc>
          <w:tcPr>
            <w:tcW w:type="dxa" w:w="665"/>
          </w:tcPr>
          <w:p>
            <w:r>
              <w:rPr>
                <w:sz w:val="14"/>
              </w:rPr>
              <w:t>84.2</w:t>
            </w:r>
          </w:p>
        </w:tc>
        <w:tc>
          <w:tcPr>
            <w:tcW w:type="dxa" w:w="665"/>
          </w:tcPr>
          <w:p>
            <w:r>
              <w:rPr>
                <w:sz w:val="14"/>
              </w:rPr>
              <w:t>1422.7</w:t>
            </w:r>
          </w:p>
        </w:tc>
        <w:tc>
          <w:tcPr>
            <w:tcW w:type="dxa" w:w="665"/>
          </w:tcPr>
          <w:p>
            <w:r>
              <w:rPr>
                <w:sz w:val="14"/>
              </w:rPr>
              <w:t>5.92</w:t>
            </w:r>
          </w:p>
        </w:tc>
      </w:tr>
      <w:tr>
        <w:tc>
          <w:tcPr>
            <w:tcW w:type="dxa" w:w="665"/>
          </w:tcPr>
          <w:p>
            <w:r>
              <w:rPr>
                <w:sz w:val="14"/>
              </w:rPr>
              <w:t>4.0</w:t>
            </w:r>
          </w:p>
        </w:tc>
        <w:tc>
          <w:tcPr>
            <w:tcW w:type="dxa" w:w="665"/>
          </w:tcPr>
          <w:p>
            <w:r>
              <w:rPr>
                <w:sz w:val="14"/>
              </w:rPr>
              <w:t>73.66</w:t>
            </w:r>
          </w:p>
        </w:tc>
        <w:tc>
          <w:tcPr>
            <w:tcW w:type="dxa" w:w="665"/>
          </w:tcPr>
          <w:p>
            <w:r>
              <w:rPr>
                <w:sz w:val="14"/>
              </w:rPr>
              <w:t>55.24</w:t>
            </w:r>
          </w:p>
        </w:tc>
        <w:tc>
          <w:tcPr>
            <w:tcW w:type="dxa" w:w="665"/>
          </w:tcPr>
          <w:p>
            <w:r>
              <w:rPr>
                <w:sz w:val="14"/>
              </w:rPr>
              <w:t>18.41</w:t>
            </w:r>
          </w:p>
        </w:tc>
        <w:tc>
          <w:tcPr>
            <w:tcW w:type="dxa" w:w="665"/>
          </w:tcPr>
          <w:p>
            <w:r>
              <w:rPr>
                <w:sz w:val="14"/>
              </w:rPr>
              <w:t>17.75</w:t>
            </w:r>
          </w:p>
        </w:tc>
        <w:tc>
          <w:tcPr>
            <w:tcW w:type="dxa" w:w="665"/>
          </w:tcPr>
          <w:p>
            <w:r>
              <w:rPr>
                <w:sz w:val="14"/>
              </w:rPr>
              <w:t>0.11</w:t>
            </w:r>
          </w:p>
        </w:tc>
        <w:tc>
          <w:tcPr>
            <w:tcW w:type="dxa" w:w="665"/>
          </w:tcPr>
          <w:p>
            <w:r>
              <w:rPr>
                <w:sz w:val="14"/>
              </w:rPr>
              <w:t>0.22</w:t>
            </w:r>
          </w:p>
        </w:tc>
        <w:tc>
          <w:tcPr>
            <w:tcW w:type="dxa" w:w="665"/>
          </w:tcPr>
          <w:p>
            <w:r>
              <w:rPr>
                <w:sz w:val="14"/>
              </w:rPr>
              <w:t>1.0</w:t>
            </w:r>
          </w:p>
        </w:tc>
        <w:tc>
          <w:tcPr>
            <w:tcW w:type="dxa" w:w="665"/>
          </w:tcPr>
          <w:p>
            <w:r>
              <w:rPr>
                <w:sz w:val="14"/>
              </w:rPr>
              <w:t>-0.67</w:t>
            </w:r>
          </w:p>
        </w:tc>
        <w:tc>
          <w:tcPr>
            <w:tcW w:type="dxa" w:w="665"/>
          </w:tcPr>
          <w:p>
            <w:r>
              <w:rPr>
                <w:sz w:val="14"/>
              </w:rPr>
              <w:t>-0.67</w:t>
            </w:r>
          </w:p>
        </w:tc>
        <w:tc>
          <w:tcPr>
            <w:tcW w:type="dxa" w:w="665"/>
          </w:tcPr>
          <w:p>
            <w:r>
              <w:rPr>
                <w:sz w:val="14"/>
              </w:rPr>
              <w:t>83.5</w:t>
            </w:r>
          </w:p>
        </w:tc>
        <w:tc>
          <w:tcPr>
            <w:tcW w:type="dxa" w:w="665"/>
          </w:tcPr>
          <w:p>
            <w:r>
              <w:rPr>
                <w:sz w:val="14"/>
              </w:rPr>
              <w:t>1396.9</w:t>
            </w:r>
          </w:p>
        </w:tc>
        <w:tc>
          <w:tcPr>
            <w:tcW w:type="dxa" w:w="665"/>
          </w:tcPr>
          <w:p>
            <w:r>
              <w:rPr>
                <w:sz w:val="14"/>
              </w:rPr>
              <w:t>5.98</w:t>
            </w:r>
          </w:p>
        </w:tc>
      </w:tr>
      <w:tr>
        <w:tc>
          <w:tcPr>
            <w:tcW w:type="dxa" w:w="665"/>
          </w:tcPr>
          <w:p>
            <w:r>
              <w:rPr>
                <w:sz w:val="14"/>
              </w:rPr>
              <w:t>5.0</w:t>
            </w:r>
          </w:p>
        </w:tc>
        <w:tc>
          <w:tcPr>
            <w:tcW w:type="dxa" w:w="665"/>
          </w:tcPr>
          <w:p>
            <w:r>
              <w:rPr>
                <w:sz w:val="14"/>
              </w:rPr>
              <w:t>77.0</w:t>
            </w:r>
          </w:p>
        </w:tc>
        <w:tc>
          <w:tcPr>
            <w:tcW w:type="dxa" w:w="665"/>
          </w:tcPr>
          <w:p>
            <w:r>
              <w:rPr>
                <w:sz w:val="14"/>
              </w:rPr>
              <w:t>53.9</w:t>
            </w:r>
          </w:p>
        </w:tc>
        <w:tc>
          <w:tcPr>
            <w:tcW w:type="dxa" w:w="665"/>
          </w:tcPr>
          <w:p>
            <w:r>
              <w:rPr>
                <w:sz w:val="14"/>
              </w:rPr>
              <w:t>23.1</w:t>
            </w:r>
          </w:p>
        </w:tc>
        <w:tc>
          <w:tcPr>
            <w:tcW w:type="dxa" w:w="665"/>
          </w:tcPr>
          <w:p>
            <w:r>
              <w:rPr>
                <w:sz w:val="14"/>
              </w:rPr>
              <w:t>13.81</w:t>
            </w:r>
          </w:p>
        </w:tc>
        <w:tc>
          <w:tcPr>
            <w:tcW w:type="dxa" w:w="665"/>
          </w:tcPr>
          <w:p>
            <w:r>
              <w:rPr>
                <w:sz w:val="14"/>
              </w:rPr>
              <w:t>0.09</w:t>
            </w:r>
          </w:p>
        </w:tc>
        <w:tc>
          <w:tcPr>
            <w:tcW w:type="dxa" w:w="665"/>
          </w:tcPr>
          <w:p>
            <w:r>
              <w:rPr>
                <w:sz w:val="14"/>
              </w:rPr>
              <w:t>0.19</w:t>
            </w:r>
          </w:p>
        </w:tc>
        <w:tc>
          <w:tcPr>
            <w:tcW w:type="dxa" w:w="665"/>
          </w:tcPr>
          <w:p>
            <w:r>
              <w:rPr>
                <w:sz w:val="14"/>
              </w:rPr>
              <w:t>0.5</w:t>
            </w:r>
          </w:p>
        </w:tc>
        <w:tc>
          <w:tcPr>
            <w:tcW w:type="dxa" w:w="665"/>
          </w:tcPr>
          <w:p>
            <w:r>
              <w:rPr>
                <w:sz w:val="14"/>
              </w:rPr>
              <w:t>8.51</w:t>
            </w:r>
          </w:p>
        </w:tc>
        <w:tc>
          <w:tcPr>
            <w:tcW w:type="dxa" w:w="665"/>
          </w:tcPr>
          <w:p>
            <w:r>
              <w:rPr>
                <w:sz w:val="14"/>
              </w:rPr>
              <w:t>6.72</w:t>
            </w:r>
          </w:p>
        </w:tc>
        <w:tc>
          <w:tcPr>
            <w:tcW w:type="dxa" w:w="665"/>
          </w:tcPr>
          <w:p>
            <w:r>
              <w:rPr>
                <w:sz w:val="14"/>
              </w:rPr>
              <w:t>88.9</w:t>
            </w:r>
          </w:p>
        </w:tc>
        <w:tc>
          <w:tcPr>
            <w:tcW w:type="dxa" w:w="665"/>
          </w:tcPr>
          <w:p>
            <w:r>
              <w:rPr>
                <w:sz w:val="14"/>
              </w:rPr>
              <w:t>1358.1</w:t>
            </w:r>
          </w:p>
        </w:tc>
        <w:tc>
          <w:tcPr>
            <w:tcW w:type="dxa" w:w="665"/>
          </w:tcPr>
          <w:p>
            <w:r>
              <w:rPr>
                <w:sz w:val="14"/>
              </w:rPr>
              <w:t>6.55</w:t>
            </w:r>
          </w:p>
        </w:tc>
      </w:tr>
    </w:tbl>
    <w:p/>
    <w:p>
      <w:r>
        <w:br w:type="page"/>
      </w:r>
    </w:p>
    <w:p>
      <w:pPr>
        <w:pStyle w:val="Heading3"/>
      </w:pPr>
      <w:r>
        <w:t>Scenario C2 AI Winter / Backlash: Bank stress exhibits</w:t>
      </w:r>
    </w:p>
    <w:p>
      <w:r>
        <w:t>Revenue by business line ($B):</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4"/>
              </w:rPr>
              <w:t>Year</w:t>
            </w:r>
          </w:p>
        </w:tc>
        <w:tc>
          <w:tcPr>
            <w:tcW w:type="dxa" w:w="1440"/>
          </w:tcPr>
          <w:p>
            <w:r>
              <w:rPr>
                <w:sz w:val="14"/>
              </w:rPr>
              <w:t>Total</w:t>
            </w:r>
          </w:p>
        </w:tc>
        <w:tc>
          <w:tcPr>
            <w:tcW w:type="dxa" w:w="1440"/>
          </w:tcPr>
          <w:p>
            <w:r>
              <w:rPr>
                <w:sz w:val="14"/>
              </w:rPr>
              <w:t>Consumer</w:t>
            </w:r>
          </w:p>
        </w:tc>
        <w:tc>
          <w:tcPr>
            <w:tcW w:type="dxa" w:w="1440"/>
          </w:tcPr>
          <w:p>
            <w:r>
              <w:rPr>
                <w:sz w:val="14"/>
              </w:rPr>
              <w:t>Commercial</w:t>
            </w:r>
          </w:p>
        </w:tc>
        <w:tc>
          <w:tcPr>
            <w:tcW w:type="dxa" w:w="1440"/>
          </w:tcPr>
          <w:p>
            <w:r>
              <w:rPr>
                <w:sz w:val="14"/>
              </w:rPr>
              <w:t>CIB</w:t>
            </w:r>
          </w:p>
        </w:tc>
        <w:tc>
          <w:tcPr>
            <w:tcW w:type="dxa" w:w="1440"/>
          </w:tcPr>
          <w:p>
            <w:r>
              <w:rPr>
                <w:sz w:val="14"/>
              </w:rPr>
              <w:t>Wealth</w:t>
            </w:r>
          </w:p>
        </w:tc>
      </w:tr>
      <w:tr>
        <w:tc>
          <w:tcPr>
            <w:tcW w:type="dxa" w:w="1440"/>
          </w:tcPr>
          <w:p>
            <w:r>
              <w:rPr>
                <w:sz w:val="14"/>
              </w:rPr>
              <w:t>1.0</w:t>
            </w:r>
          </w:p>
        </w:tc>
        <w:tc>
          <w:tcPr>
            <w:tcW w:type="dxa" w:w="1440"/>
          </w:tcPr>
          <w:p>
            <w:r>
              <w:rPr>
                <w:sz w:val="14"/>
              </w:rPr>
              <w:t>77.0</w:t>
            </w:r>
          </w:p>
        </w:tc>
        <w:tc>
          <w:tcPr>
            <w:tcW w:type="dxa" w:w="1440"/>
          </w:tcPr>
          <w:p>
            <w:r>
              <w:rPr>
                <w:sz w:val="14"/>
              </w:rPr>
              <w:t>31.27</w:t>
            </w:r>
          </w:p>
        </w:tc>
        <w:tc>
          <w:tcPr>
            <w:tcW w:type="dxa" w:w="1440"/>
          </w:tcPr>
          <w:p>
            <w:r>
              <w:rPr>
                <w:sz w:val="14"/>
              </w:rPr>
              <w:t>15.47</w:t>
            </w:r>
          </w:p>
        </w:tc>
        <w:tc>
          <w:tcPr>
            <w:tcW w:type="dxa" w:w="1440"/>
          </w:tcPr>
          <w:p>
            <w:r>
              <w:rPr>
                <w:sz w:val="14"/>
              </w:rPr>
              <w:t>19.14</w:t>
            </w:r>
          </w:p>
        </w:tc>
        <w:tc>
          <w:tcPr>
            <w:tcW w:type="dxa" w:w="1440"/>
          </w:tcPr>
          <w:p>
            <w:r>
              <w:rPr>
                <w:sz w:val="14"/>
              </w:rPr>
              <w:t>11.12</w:t>
            </w:r>
          </w:p>
        </w:tc>
      </w:tr>
      <w:tr>
        <w:tc>
          <w:tcPr>
            <w:tcW w:type="dxa" w:w="1440"/>
          </w:tcPr>
          <w:p>
            <w:r>
              <w:rPr>
                <w:sz w:val="14"/>
              </w:rPr>
              <w:t>2.0</w:t>
            </w:r>
          </w:p>
        </w:tc>
        <w:tc>
          <w:tcPr>
            <w:tcW w:type="dxa" w:w="1440"/>
          </w:tcPr>
          <w:p>
            <w:r>
              <w:rPr>
                <w:sz w:val="14"/>
              </w:rPr>
              <w:t>73.66</w:t>
            </w:r>
          </w:p>
        </w:tc>
        <w:tc>
          <w:tcPr>
            <w:tcW w:type="dxa" w:w="1440"/>
          </w:tcPr>
          <w:p>
            <w:r>
              <w:rPr>
                <w:sz w:val="14"/>
              </w:rPr>
              <w:t>30.01</w:t>
            </w:r>
          </w:p>
        </w:tc>
        <w:tc>
          <w:tcPr>
            <w:tcW w:type="dxa" w:w="1440"/>
          </w:tcPr>
          <w:p>
            <w:r>
              <w:rPr>
                <w:sz w:val="14"/>
              </w:rPr>
              <w:t>14.85</w:t>
            </w:r>
          </w:p>
        </w:tc>
        <w:tc>
          <w:tcPr>
            <w:tcW w:type="dxa" w:w="1440"/>
          </w:tcPr>
          <w:p>
            <w:r>
              <w:rPr>
                <w:sz w:val="14"/>
              </w:rPr>
              <w:t>18.36</w:t>
            </w:r>
          </w:p>
        </w:tc>
        <w:tc>
          <w:tcPr>
            <w:tcW w:type="dxa" w:w="1440"/>
          </w:tcPr>
          <w:p>
            <w:r>
              <w:rPr>
                <w:sz w:val="14"/>
              </w:rPr>
              <w:t>10.43</w:t>
            </w:r>
          </w:p>
        </w:tc>
      </w:tr>
      <w:tr>
        <w:tc>
          <w:tcPr>
            <w:tcW w:type="dxa" w:w="1440"/>
          </w:tcPr>
          <w:p>
            <w:r>
              <w:rPr>
                <w:sz w:val="14"/>
              </w:rPr>
              <w:t>3.0</w:t>
            </w:r>
          </w:p>
        </w:tc>
        <w:tc>
          <w:tcPr>
            <w:tcW w:type="dxa" w:w="1440"/>
          </w:tcPr>
          <w:p>
            <w:r>
              <w:rPr>
                <w:sz w:val="14"/>
              </w:rPr>
              <w:t>75.33</w:t>
            </w:r>
          </w:p>
        </w:tc>
        <w:tc>
          <w:tcPr>
            <w:tcW w:type="dxa" w:w="1440"/>
          </w:tcPr>
          <w:p>
            <w:r>
              <w:rPr>
                <w:sz w:val="14"/>
              </w:rPr>
              <w:t>30.44</w:t>
            </w:r>
          </w:p>
        </w:tc>
        <w:tc>
          <w:tcPr>
            <w:tcW w:type="dxa" w:w="1440"/>
          </w:tcPr>
          <w:p>
            <w:r>
              <w:rPr>
                <w:sz w:val="14"/>
              </w:rPr>
              <w:t>15.06</w:t>
            </w:r>
          </w:p>
        </w:tc>
        <w:tc>
          <w:tcPr>
            <w:tcW w:type="dxa" w:w="1440"/>
          </w:tcPr>
          <w:p>
            <w:r>
              <w:rPr>
                <w:sz w:val="14"/>
              </w:rPr>
              <w:t>19.02</w:t>
            </w:r>
          </w:p>
        </w:tc>
        <w:tc>
          <w:tcPr>
            <w:tcW w:type="dxa" w:w="1440"/>
          </w:tcPr>
          <w:p>
            <w:r>
              <w:rPr>
                <w:sz w:val="14"/>
              </w:rPr>
              <w:t>10.81</w:t>
            </w:r>
          </w:p>
        </w:tc>
      </w:tr>
      <w:tr>
        <w:tc>
          <w:tcPr>
            <w:tcW w:type="dxa" w:w="1440"/>
          </w:tcPr>
          <w:p>
            <w:r>
              <w:rPr>
                <w:sz w:val="14"/>
              </w:rPr>
              <w:t>4.0</w:t>
            </w:r>
          </w:p>
        </w:tc>
        <w:tc>
          <w:tcPr>
            <w:tcW w:type="dxa" w:w="1440"/>
          </w:tcPr>
          <w:p>
            <w:r>
              <w:rPr>
                <w:sz w:val="14"/>
              </w:rPr>
              <w:t>77.84</w:t>
            </w:r>
          </w:p>
        </w:tc>
        <w:tc>
          <w:tcPr>
            <w:tcW w:type="dxa" w:w="1440"/>
          </w:tcPr>
          <w:p>
            <w:r>
              <w:rPr>
                <w:sz w:val="14"/>
              </w:rPr>
              <w:t>31.34</w:t>
            </w:r>
          </w:p>
        </w:tc>
        <w:tc>
          <w:tcPr>
            <w:tcW w:type="dxa" w:w="1440"/>
          </w:tcPr>
          <w:p>
            <w:r>
              <w:rPr>
                <w:sz w:val="14"/>
              </w:rPr>
              <w:t>15.51</w:t>
            </w:r>
          </w:p>
        </w:tc>
        <w:tc>
          <w:tcPr>
            <w:tcW w:type="dxa" w:w="1440"/>
          </w:tcPr>
          <w:p>
            <w:r>
              <w:rPr>
                <w:sz w:val="14"/>
              </w:rPr>
              <w:t>19.59</w:t>
            </w:r>
          </w:p>
        </w:tc>
        <w:tc>
          <w:tcPr>
            <w:tcW w:type="dxa" w:w="1440"/>
          </w:tcPr>
          <w:p>
            <w:r>
              <w:rPr>
                <w:sz w:val="14"/>
              </w:rPr>
              <w:t>11.39</w:t>
            </w:r>
          </w:p>
        </w:tc>
      </w:tr>
      <w:tr>
        <w:tc>
          <w:tcPr>
            <w:tcW w:type="dxa" w:w="1440"/>
          </w:tcPr>
          <w:p>
            <w:r>
              <w:rPr>
                <w:sz w:val="14"/>
              </w:rPr>
              <w:t>5.0</w:t>
            </w:r>
          </w:p>
        </w:tc>
        <w:tc>
          <w:tcPr>
            <w:tcW w:type="dxa" w:w="1440"/>
          </w:tcPr>
          <w:p>
            <w:r>
              <w:rPr>
                <w:sz w:val="14"/>
              </w:rPr>
              <w:t>80.35</w:t>
            </w:r>
          </w:p>
        </w:tc>
        <w:tc>
          <w:tcPr>
            <w:tcW w:type="dxa" w:w="1440"/>
          </w:tcPr>
          <w:p>
            <w:r>
              <w:rPr>
                <w:sz w:val="14"/>
              </w:rPr>
              <w:t>32.35</w:t>
            </w:r>
          </w:p>
        </w:tc>
        <w:tc>
          <w:tcPr>
            <w:tcW w:type="dxa" w:w="1440"/>
          </w:tcPr>
          <w:p>
            <w:r>
              <w:rPr>
                <w:sz w:val="14"/>
              </w:rPr>
              <w:t>16.01</w:t>
            </w:r>
          </w:p>
        </w:tc>
        <w:tc>
          <w:tcPr>
            <w:tcW w:type="dxa" w:w="1440"/>
          </w:tcPr>
          <w:p>
            <w:r>
              <w:rPr>
                <w:sz w:val="14"/>
              </w:rPr>
              <w:t>20.22</w:t>
            </w:r>
          </w:p>
        </w:tc>
        <w:tc>
          <w:tcPr>
            <w:tcW w:type="dxa" w:w="1440"/>
          </w:tcPr>
          <w:p>
            <w:r>
              <w:rPr>
                <w:sz w:val="14"/>
              </w:rPr>
              <w:t>11.77</w:t>
            </w:r>
          </w:p>
        </w:tc>
      </w:tr>
    </w:tbl>
    <w:p/>
    <w:p>
      <w:r>
        <w:t>Credit losses by portfolio ($B):</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4"/>
              </w:rPr>
              <w:t>Year</w:t>
            </w:r>
          </w:p>
        </w:tc>
        <w:tc>
          <w:tcPr>
            <w:tcW w:type="dxa" w:w="785"/>
          </w:tcPr>
          <w:p>
            <w:r>
              <w:rPr>
                <w:sz w:val="14"/>
              </w:rPr>
              <w:t>Total credit losses</w:t>
            </w:r>
          </w:p>
        </w:tc>
        <w:tc>
          <w:tcPr>
            <w:tcW w:type="dxa" w:w="785"/>
          </w:tcPr>
          <w:p>
            <w:r>
              <w:rPr>
                <w:sz w:val="14"/>
              </w:rPr>
              <w:t>Residential mortgage</w:t>
            </w:r>
          </w:p>
        </w:tc>
        <w:tc>
          <w:tcPr>
            <w:tcW w:type="dxa" w:w="785"/>
          </w:tcPr>
          <w:p>
            <w:r>
              <w:rPr>
                <w:sz w:val="14"/>
              </w:rPr>
              <w:t>Home equity</w:t>
            </w:r>
          </w:p>
        </w:tc>
        <w:tc>
          <w:tcPr>
            <w:tcW w:type="dxa" w:w="785"/>
          </w:tcPr>
          <w:p>
            <w:r>
              <w:rPr>
                <w:sz w:val="14"/>
              </w:rPr>
              <w:t>Credit card</w:t>
            </w:r>
          </w:p>
        </w:tc>
        <w:tc>
          <w:tcPr>
            <w:tcW w:type="dxa" w:w="785"/>
          </w:tcPr>
          <w:p>
            <w:r>
              <w:rPr>
                <w:sz w:val="14"/>
              </w:rPr>
              <w:t>Auto</w:t>
            </w:r>
          </w:p>
        </w:tc>
        <w:tc>
          <w:tcPr>
            <w:tcW w:type="dxa" w:w="785"/>
          </w:tcPr>
          <w:p>
            <w:r>
              <w:rPr>
                <w:sz w:val="14"/>
              </w:rPr>
              <w:t>Student</w:t>
            </w:r>
          </w:p>
        </w:tc>
        <w:tc>
          <w:tcPr>
            <w:tcW w:type="dxa" w:w="785"/>
          </w:tcPr>
          <w:p>
            <w:r>
              <w:rPr>
                <w:sz w:val="14"/>
              </w:rPr>
              <w:t>Commercial RE</w:t>
            </w:r>
          </w:p>
        </w:tc>
        <w:tc>
          <w:tcPr>
            <w:tcW w:type="dxa" w:w="785"/>
          </w:tcPr>
          <w:p>
            <w:r>
              <w:rPr>
                <w:sz w:val="14"/>
              </w:rPr>
              <w:t>C&amp;I</w:t>
            </w:r>
          </w:p>
        </w:tc>
        <w:tc>
          <w:tcPr>
            <w:tcW w:type="dxa" w:w="785"/>
          </w:tcPr>
          <w:p>
            <w:r>
              <w:rPr>
                <w:sz w:val="14"/>
              </w:rPr>
              <w:t>Leveraged lending</w:t>
            </w:r>
          </w:p>
        </w:tc>
        <w:tc>
          <w:tcPr>
            <w:tcW w:type="dxa" w:w="785"/>
          </w:tcPr>
          <w:p>
            <w:r>
              <w:rPr>
                <w:sz w:val="14"/>
              </w:rPr>
              <w:t>Small business</w:t>
            </w:r>
          </w:p>
        </w:tc>
      </w:tr>
      <w:tr>
        <w:tc>
          <w:tcPr>
            <w:tcW w:type="dxa" w:w="785"/>
          </w:tcPr>
          <w:p>
            <w:r>
              <w:rPr>
                <w:sz w:val="14"/>
              </w:rPr>
              <w:t>1.0</w:t>
            </w:r>
          </w:p>
        </w:tc>
        <w:tc>
          <w:tcPr>
            <w:tcW w:type="dxa" w:w="785"/>
          </w:tcPr>
          <w:p>
            <w:r>
              <w:rPr>
                <w:sz w:val="14"/>
              </w:rPr>
              <w:t>8.87</w:t>
            </w:r>
          </w:p>
        </w:tc>
        <w:tc>
          <w:tcPr>
            <w:tcW w:type="dxa" w:w="785"/>
          </w:tcPr>
          <w:p>
            <w:r>
              <w:rPr>
                <w:sz w:val="14"/>
              </w:rPr>
              <w:t>0.19</w:t>
            </w:r>
          </w:p>
        </w:tc>
        <w:tc>
          <w:tcPr>
            <w:tcW w:type="dxa" w:w="785"/>
          </w:tcPr>
          <w:p>
            <w:r>
              <w:rPr>
                <w:sz w:val="14"/>
              </w:rPr>
              <w:t>0.07</w:t>
            </w:r>
          </w:p>
        </w:tc>
        <w:tc>
          <w:tcPr>
            <w:tcW w:type="dxa" w:w="785"/>
          </w:tcPr>
          <w:p>
            <w:r>
              <w:rPr>
                <w:sz w:val="14"/>
              </w:rPr>
              <w:t>3.48</w:t>
            </w:r>
          </w:p>
        </w:tc>
        <w:tc>
          <w:tcPr>
            <w:tcW w:type="dxa" w:w="785"/>
          </w:tcPr>
          <w:p>
            <w:r>
              <w:rPr>
                <w:sz w:val="14"/>
              </w:rPr>
              <w:t>0.82</w:t>
            </w:r>
          </w:p>
        </w:tc>
        <w:tc>
          <w:tcPr>
            <w:tcW w:type="dxa" w:w="785"/>
          </w:tcPr>
          <w:p>
            <w:r>
              <w:rPr>
                <w:sz w:val="14"/>
              </w:rPr>
              <w:t>0.13</w:t>
            </w:r>
          </w:p>
        </w:tc>
        <w:tc>
          <w:tcPr>
            <w:tcW w:type="dxa" w:w="785"/>
          </w:tcPr>
          <w:p>
            <w:r>
              <w:rPr>
                <w:sz w:val="14"/>
              </w:rPr>
              <w:t>1.03</w:t>
            </w:r>
          </w:p>
        </w:tc>
        <w:tc>
          <w:tcPr>
            <w:tcW w:type="dxa" w:w="785"/>
          </w:tcPr>
          <w:p>
            <w:r>
              <w:rPr>
                <w:sz w:val="14"/>
              </w:rPr>
              <w:t>1.69</w:t>
            </w:r>
          </w:p>
        </w:tc>
        <w:tc>
          <w:tcPr>
            <w:tcW w:type="dxa" w:w="785"/>
          </w:tcPr>
          <w:p>
            <w:r>
              <w:rPr>
                <w:sz w:val="14"/>
              </w:rPr>
              <w:t>0.9</w:t>
            </w:r>
          </w:p>
        </w:tc>
        <w:tc>
          <w:tcPr>
            <w:tcW w:type="dxa" w:w="785"/>
          </w:tcPr>
          <w:p>
            <w:r>
              <w:rPr>
                <w:sz w:val="14"/>
              </w:rPr>
              <w:t>0.56</w:t>
            </w:r>
          </w:p>
        </w:tc>
      </w:tr>
      <w:tr>
        <w:tc>
          <w:tcPr>
            <w:tcW w:type="dxa" w:w="785"/>
          </w:tcPr>
          <w:p>
            <w:r>
              <w:rPr>
                <w:sz w:val="14"/>
              </w:rPr>
              <w:t>2.0</w:t>
            </w:r>
          </w:p>
        </w:tc>
        <w:tc>
          <w:tcPr>
            <w:tcW w:type="dxa" w:w="785"/>
          </w:tcPr>
          <w:p>
            <w:r>
              <w:rPr>
                <w:sz w:val="14"/>
              </w:rPr>
              <w:t>13.8</w:t>
            </w:r>
          </w:p>
        </w:tc>
        <w:tc>
          <w:tcPr>
            <w:tcW w:type="dxa" w:w="785"/>
          </w:tcPr>
          <w:p>
            <w:r>
              <w:rPr>
                <w:sz w:val="14"/>
              </w:rPr>
              <w:t>0.3</w:t>
            </w:r>
          </w:p>
        </w:tc>
        <w:tc>
          <w:tcPr>
            <w:tcW w:type="dxa" w:w="785"/>
          </w:tcPr>
          <w:p>
            <w:r>
              <w:rPr>
                <w:sz w:val="14"/>
              </w:rPr>
              <w:t>0.11</w:t>
            </w:r>
          </w:p>
        </w:tc>
        <w:tc>
          <w:tcPr>
            <w:tcW w:type="dxa" w:w="785"/>
          </w:tcPr>
          <w:p>
            <w:r>
              <w:rPr>
                <w:sz w:val="14"/>
              </w:rPr>
              <w:t>5.42</w:t>
            </w:r>
          </w:p>
        </w:tc>
        <w:tc>
          <w:tcPr>
            <w:tcW w:type="dxa" w:w="785"/>
          </w:tcPr>
          <w:p>
            <w:r>
              <w:rPr>
                <w:sz w:val="14"/>
              </w:rPr>
              <w:t>1.28</w:t>
            </w:r>
          </w:p>
        </w:tc>
        <w:tc>
          <w:tcPr>
            <w:tcW w:type="dxa" w:w="785"/>
          </w:tcPr>
          <w:p>
            <w:r>
              <w:rPr>
                <w:sz w:val="14"/>
              </w:rPr>
              <w:t>0.2</w:t>
            </w:r>
          </w:p>
        </w:tc>
        <w:tc>
          <w:tcPr>
            <w:tcW w:type="dxa" w:w="785"/>
          </w:tcPr>
          <w:p>
            <w:r>
              <w:rPr>
                <w:sz w:val="14"/>
              </w:rPr>
              <w:t>1.61</w:t>
            </w:r>
          </w:p>
        </w:tc>
        <w:tc>
          <w:tcPr>
            <w:tcW w:type="dxa" w:w="785"/>
          </w:tcPr>
          <w:p>
            <w:r>
              <w:rPr>
                <w:sz w:val="14"/>
              </w:rPr>
              <w:t>2.63</w:t>
            </w:r>
          </w:p>
        </w:tc>
        <w:tc>
          <w:tcPr>
            <w:tcW w:type="dxa" w:w="785"/>
          </w:tcPr>
          <w:p>
            <w:r>
              <w:rPr>
                <w:sz w:val="14"/>
              </w:rPr>
              <w:t>1.4</w:t>
            </w:r>
          </w:p>
        </w:tc>
        <w:tc>
          <w:tcPr>
            <w:tcW w:type="dxa" w:w="785"/>
          </w:tcPr>
          <w:p>
            <w:r>
              <w:rPr>
                <w:sz w:val="14"/>
              </w:rPr>
              <w:t>0.87</w:t>
            </w:r>
          </w:p>
        </w:tc>
      </w:tr>
      <w:tr>
        <w:tc>
          <w:tcPr>
            <w:tcW w:type="dxa" w:w="785"/>
          </w:tcPr>
          <w:p>
            <w:r>
              <w:rPr>
                <w:sz w:val="14"/>
              </w:rPr>
              <w:t>3.0</w:t>
            </w:r>
          </w:p>
        </w:tc>
        <w:tc>
          <w:tcPr>
            <w:tcW w:type="dxa" w:w="785"/>
          </w:tcPr>
          <w:p>
            <w:r>
              <w:rPr>
                <w:sz w:val="14"/>
              </w:rPr>
              <w:t>11.83</w:t>
            </w:r>
          </w:p>
        </w:tc>
        <w:tc>
          <w:tcPr>
            <w:tcW w:type="dxa" w:w="785"/>
          </w:tcPr>
          <w:p>
            <w:r>
              <w:rPr>
                <w:sz w:val="14"/>
              </w:rPr>
              <w:t>0.25</w:t>
            </w:r>
          </w:p>
        </w:tc>
        <w:tc>
          <w:tcPr>
            <w:tcW w:type="dxa" w:w="785"/>
          </w:tcPr>
          <w:p>
            <w:r>
              <w:rPr>
                <w:sz w:val="14"/>
              </w:rPr>
              <w:t>0.09</w:t>
            </w:r>
          </w:p>
        </w:tc>
        <w:tc>
          <w:tcPr>
            <w:tcW w:type="dxa" w:w="785"/>
          </w:tcPr>
          <w:p>
            <w:r>
              <w:rPr>
                <w:sz w:val="14"/>
              </w:rPr>
              <w:t>4.64</w:t>
            </w:r>
          </w:p>
        </w:tc>
        <w:tc>
          <w:tcPr>
            <w:tcW w:type="dxa" w:w="785"/>
          </w:tcPr>
          <w:p>
            <w:r>
              <w:rPr>
                <w:sz w:val="14"/>
              </w:rPr>
              <w:t>1.1</w:t>
            </w:r>
          </w:p>
        </w:tc>
        <w:tc>
          <w:tcPr>
            <w:tcW w:type="dxa" w:w="785"/>
          </w:tcPr>
          <w:p>
            <w:r>
              <w:rPr>
                <w:sz w:val="14"/>
              </w:rPr>
              <w:t>0.17</w:t>
            </w:r>
          </w:p>
        </w:tc>
        <w:tc>
          <w:tcPr>
            <w:tcW w:type="dxa" w:w="785"/>
          </w:tcPr>
          <w:p>
            <w:r>
              <w:rPr>
                <w:sz w:val="14"/>
              </w:rPr>
              <w:t>1.38</w:t>
            </w:r>
          </w:p>
        </w:tc>
        <w:tc>
          <w:tcPr>
            <w:tcW w:type="dxa" w:w="785"/>
          </w:tcPr>
          <w:p>
            <w:r>
              <w:rPr>
                <w:sz w:val="14"/>
              </w:rPr>
              <w:t>2.25</w:t>
            </w:r>
          </w:p>
        </w:tc>
        <w:tc>
          <w:tcPr>
            <w:tcW w:type="dxa" w:w="785"/>
          </w:tcPr>
          <w:p>
            <w:r>
              <w:rPr>
                <w:sz w:val="14"/>
              </w:rPr>
              <w:t>1.2</w:t>
            </w:r>
          </w:p>
        </w:tc>
        <w:tc>
          <w:tcPr>
            <w:tcW w:type="dxa" w:w="785"/>
          </w:tcPr>
          <w:p>
            <w:r>
              <w:rPr>
                <w:sz w:val="14"/>
              </w:rPr>
              <w:t>0.74</w:t>
            </w:r>
          </w:p>
        </w:tc>
      </w:tr>
      <w:tr>
        <w:tc>
          <w:tcPr>
            <w:tcW w:type="dxa" w:w="785"/>
          </w:tcPr>
          <w:p>
            <w:r>
              <w:rPr>
                <w:sz w:val="14"/>
              </w:rPr>
              <w:t>4.0</w:t>
            </w:r>
          </w:p>
        </w:tc>
        <w:tc>
          <w:tcPr>
            <w:tcW w:type="dxa" w:w="785"/>
          </w:tcPr>
          <w:p>
            <w:r>
              <w:rPr>
                <w:sz w:val="14"/>
              </w:rPr>
              <w:t>8.87</w:t>
            </w:r>
          </w:p>
        </w:tc>
        <w:tc>
          <w:tcPr>
            <w:tcW w:type="dxa" w:w="785"/>
          </w:tcPr>
          <w:p>
            <w:r>
              <w:rPr>
                <w:sz w:val="14"/>
              </w:rPr>
              <w:t>0.19</w:t>
            </w:r>
          </w:p>
        </w:tc>
        <w:tc>
          <w:tcPr>
            <w:tcW w:type="dxa" w:w="785"/>
          </w:tcPr>
          <w:p>
            <w:r>
              <w:rPr>
                <w:sz w:val="14"/>
              </w:rPr>
              <w:t>0.07</w:t>
            </w:r>
          </w:p>
        </w:tc>
        <w:tc>
          <w:tcPr>
            <w:tcW w:type="dxa" w:w="785"/>
          </w:tcPr>
          <w:p>
            <w:r>
              <w:rPr>
                <w:sz w:val="14"/>
              </w:rPr>
              <w:t>3.48</w:t>
            </w:r>
          </w:p>
        </w:tc>
        <w:tc>
          <w:tcPr>
            <w:tcW w:type="dxa" w:w="785"/>
          </w:tcPr>
          <w:p>
            <w:r>
              <w:rPr>
                <w:sz w:val="14"/>
              </w:rPr>
              <w:t>0.82</w:t>
            </w:r>
          </w:p>
        </w:tc>
        <w:tc>
          <w:tcPr>
            <w:tcW w:type="dxa" w:w="785"/>
          </w:tcPr>
          <w:p>
            <w:r>
              <w:rPr>
                <w:sz w:val="14"/>
              </w:rPr>
              <w:t>0.13</w:t>
            </w:r>
          </w:p>
        </w:tc>
        <w:tc>
          <w:tcPr>
            <w:tcW w:type="dxa" w:w="785"/>
          </w:tcPr>
          <w:p>
            <w:r>
              <w:rPr>
                <w:sz w:val="14"/>
              </w:rPr>
              <w:t>1.03</w:t>
            </w:r>
          </w:p>
        </w:tc>
        <w:tc>
          <w:tcPr>
            <w:tcW w:type="dxa" w:w="785"/>
          </w:tcPr>
          <w:p>
            <w:r>
              <w:rPr>
                <w:sz w:val="14"/>
              </w:rPr>
              <w:t>1.69</w:t>
            </w:r>
          </w:p>
        </w:tc>
        <w:tc>
          <w:tcPr>
            <w:tcW w:type="dxa" w:w="785"/>
          </w:tcPr>
          <w:p>
            <w:r>
              <w:rPr>
                <w:sz w:val="14"/>
              </w:rPr>
              <w:t>0.9</w:t>
            </w:r>
          </w:p>
        </w:tc>
        <w:tc>
          <w:tcPr>
            <w:tcW w:type="dxa" w:w="785"/>
          </w:tcPr>
          <w:p>
            <w:r>
              <w:rPr>
                <w:sz w:val="14"/>
              </w:rPr>
              <w:t>0.56</w:t>
            </w:r>
          </w:p>
        </w:tc>
      </w:tr>
      <w:tr>
        <w:tc>
          <w:tcPr>
            <w:tcW w:type="dxa" w:w="785"/>
          </w:tcPr>
          <w:p>
            <w:r>
              <w:rPr>
                <w:sz w:val="14"/>
              </w:rPr>
              <w:t>5.0</w:t>
            </w:r>
          </w:p>
        </w:tc>
        <w:tc>
          <w:tcPr>
            <w:tcW w:type="dxa" w:w="785"/>
          </w:tcPr>
          <w:p>
            <w:r>
              <w:rPr>
                <w:sz w:val="14"/>
              </w:rPr>
              <w:t>6.9</w:t>
            </w:r>
          </w:p>
        </w:tc>
        <w:tc>
          <w:tcPr>
            <w:tcW w:type="dxa" w:w="785"/>
          </w:tcPr>
          <w:p>
            <w:r>
              <w:rPr>
                <w:sz w:val="14"/>
              </w:rPr>
              <w:t>0.15</w:t>
            </w:r>
          </w:p>
        </w:tc>
        <w:tc>
          <w:tcPr>
            <w:tcW w:type="dxa" w:w="785"/>
          </w:tcPr>
          <w:p>
            <w:r>
              <w:rPr>
                <w:sz w:val="14"/>
              </w:rPr>
              <w:t>0.05</w:t>
            </w:r>
          </w:p>
        </w:tc>
        <w:tc>
          <w:tcPr>
            <w:tcW w:type="dxa" w:w="785"/>
          </w:tcPr>
          <w:p>
            <w:r>
              <w:rPr>
                <w:sz w:val="14"/>
              </w:rPr>
              <w:t>2.71</w:t>
            </w:r>
          </w:p>
        </w:tc>
        <w:tc>
          <w:tcPr>
            <w:tcW w:type="dxa" w:w="785"/>
          </w:tcPr>
          <w:p>
            <w:r>
              <w:rPr>
                <w:sz w:val="14"/>
              </w:rPr>
              <w:t>0.64</w:t>
            </w:r>
          </w:p>
        </w:tc>
        <w:tc>
          <w:tcPr>
            <w:tcW w:type="dxa" w:w="785"/>
          </w:tcPr>
          <w:p>
            <w:r>
              <w:rPr>
                <w:sz w:val="14"/>
              </w:rPr>
              <w:t>0.1</w:t>
            </w:r>
          </w:p>
        </w:tc>
        <w:tc>
          <w:tcPr>
            <w:tcW w:type="dxa" w:w="785"/>
          </w:tcPr>
          <w:p>
            <w:r>
              <w:rPr>
                <w:sz w:val="14"/>
              </w:rPr>
              <w:t>0.8</w:t>
            </w:r>
          </w:p>
        </w:tc>
        <w:tc>
          <w:tcPr>
            <w:tcW w:type="dxa" w:w="785"/>
          </w:tcPr>
          <w:p>
            <w:r>
              <w:rPr>
                <w:sz w:val="14"/>
              </w:rPr>
              <w:t>1.31</w:t>
            </w:r>
          </w:p>
        </w:tc>
        <w:tc>
          <w:tcPr>
            <w:tcW w:type="dxa" w:w="785"/>
          </w:tcPr>
          <w:p>
            <w:r>
              <w:rPr>
                <w:sz w:val="14"/>
              </w:rPr>
              <w:t>0.7</w:t>
            </w:r>
          </w:p>
        </w:tc>
        <w:tc>
          <w:tcPr>
            <w:tcW w:type="dxa" w:w="785"/>
          </w:tcPr>
          <w:p>
            <w:r>
              <w:rPr>
                <w:sz w:val="14"/>
              </w:rPr>
              <w:t>0.43</w:t>
            </w:r>
          </w:p>
        </w:tc>
      </w:tr>
    </w:tbl>
    <w:p/>
    <w:p>
      <w:r>
        <w:t>Noninterest expense breakdown ($B, approximate):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4"/>
              </w:rPr>
              <w:t>Year</w:t>
            </w:r>
          </w:p>
        </w:tc>
        <w:tc>
          <w:tcPr>
            <w:tcW w:type="dxa" w:w="1728"/>
          </w:tcPr>
          <w:p>
            <w:r>
              <w:rPr>
                <w:sz w:val="14"/>
              </w:rPr>
              <w:t>Total noninterest expense</w:t>
            </w:r>
          </w:p>
        </w:tc>
        <w:tc>
          <w:tcPr>
            <w:tcW w:type="dxa" w:w="1728"/>
          </w:tcPr>
          <w:p>
            <w:r>
              <w:rPr>
                <w:sz w:val="14"/>
              </w:rPr>
              <w:t>Personnel (approx)</w:t>
            </w:r>
          </w:p>
        </w:tc>
        <w:tc>
          <w:tcPr>
            <w:tcW w:type="dxa" w:w="1728"/>
          </w:tcPr>
          <w:p>
            <w:r>
              <w:rPr>
                <w:sz w:val="14"/>
              </w:rPr>
              <w:t>Technology &amp; AI run (approx)</w:t>
            </w:r>
          </w:p>
        </w:tc>
        <w:tc>
          <w:tcPr>
            <w:tcW w:type="dxa" w:w="1728"/>
          </w:tcPr>
          <w:p>
            <w:r>
              <w:rPr>
                <w:sz w:val="14"/>
              </w:rPr>
              <w:t>Other / occupancy / baseline</w:t>
            </w:r>
          </w:p>
        </w:tc>
      </w:tr>
      <w:tr>
        <w:tc>
          <w:tcPr>
            <w:tcW w:type="dxa" w:w="1728"/>
          </w:tcPr>
          <w:p>
            <w:r>
              <w:rPr>
                <w:sz w:val="14"/>
              </w:rPr>
              <w:t>1.0</w:t>
            </w:r>
          </w:p>
        </w:tc>
        <w:tc>
          <w:tcPr>
            <w:tcW w:type="dxa" w:w="1728"/>
          </w:tcPr>
          <w:p>
            <w:r>
              <w:rPr>
                <w:sz w:val="14"/>
              </w:rPr>
              <w:t>60.06</w:t>
            </w:r>
          </w:p>
        </w:tc>
        <w:tc>
          <w:tcPr>
            <w:tcW w:type="dxa" w:w="1728"/>
          </w:tcPr>
          <w:p>
            <w:r>
              <w:rPr>
                <w:sz w:val="14"/>
              </w:rPr>
              <w:t>34.23</w:t>
            </w:r>
          </w:p>
        </w:tc>
        <w:tc>
          <w:tcPr>
            <w:tcW w:type="dxa" w:w="1728"/>
          </w:tcPr>
          <w:p>
            <w:r>
              <w:rPr>
                <w:sz w:val="14"/>
              </w:rPr>
              <w:t>7.21</w:t>
            </w:r>
          </w:p>
        </w:tc>
        <w:tc>
          <w:tcPr>
            <w:tcW w:type="dxa" w:w="1728"/>
          </w:tcPr>
          <w:p>
            <w:r>
              <w:rPr>
                <w:sz w:val="14"/>
              </w:rPr>
              <w:t>18.62</w:t>
            </w:r>
          </w:p>
        </w:tc>
      </w:tr>
      <w:tr>
        <w:tc>
          <w:tcPr>
            <w:tcW w:type="dxa" w:w="1728"/>
          </w:tcPr>
          <w:p>
            <w:r>
              <w:rPr>
                <w:sz w:val="14"/>
              </w:rPr>
              <w:t>2.0</w:t>
            </w:r>
          </w:p>
        </w:tc>
        <w:tc>
          <w:tcPr>
            <w:tcW w:type="dxa" w:w="1728"/>
          </w:tcPr>
          <w:p>
            <w:r>
              <w:rPr>
                <w:sz w:val="14"/>
              </w:rPr>
              <w:t>60.4</w:t>
            </w:r>
          </w:p>
        </w:tc>
        <w:tc>
          <w:tcPr>
            <w:tcW w:type="dxa" w:w="1728"/>
          </w:tcPr>
          <w:p>
            <w:r>
              <w:rPr>
                <w:sz w:val="14"/>
              </w:rPr>
              <w:t>35.19</w:t>
            </w:r>
          </w:p>
        </w:tc>
        <w:tc>
          <w:tcPr>
            <w:tcW w:type="dxa" w:w="1728"/>
          </w:tcPr>
          <w:p>
            <w:r>
              <w:rPr>
                <w:sz w:val="14"/>
              </w:rPr>
              <w:t>7.85</w:t>
            </w:r>
          </w:p>
        </w:tc>
        <w:tc>
          <w:tcPr>
            <w:tcW w:type="dxa" w:w="1728"/>
          </w:tcPr>
          <w:p>
            <w:r>
              <w:rPr>
                <w:sz w:val="14"/>
              </w:rPr>
              <w:t>17.36</w:t>
            </w:r>
          </w:p>
        </w:tc>
      </w:tr>
      <w:tr>
        <w:tc>
          <w:tcPr>
            <w:tcW w:type="dxa" w:w="1728"/>
          </w:tcPr>
          <w:p>
            <w:r>
              <w:rPr>
                <w:sz w:val="14"/>
              </w:rPr>
              <w:t>3.0</w:t>
            </w:r>
          </w:p>
        </w:tc>
        <w:tc>
          <w:tcPr>
            <w:tcW w:type="dxa" w:w="1728"/>
          </w:tcPr>
          <w:p>
            <w:r>
              <w:rPr>
                <w:sz w:val="14"/>
              </w:rPr>
              <w:t>60.26</w:t>
            </w:r>
          </w:p>
        </w:tc>
        <w:tc>
          <w:tcPr>
            <w:tcW w:type="dxa" w:w="1728"/>
          </w:tcPr>
          <w:p>
            <w:r>
              <w:rPr>
                <w:sz w:val="14"/>
              </w:rPr>
              <w:t>35.9</w:t>
            </w:r>
          </w:p>
        </w:tc>
        <w:tc>
          <w:tcPr>
            <w:tcW w:type="dxa" w:w="1728"/>
          </w:tcPr>
          <w:p>
            <w:r>
              <w:rPr>
                <w:sz w:val="14"/>
              </w:rPr>
              <w:t>7.83</w:t>
            </w:r>
          </w:p>
        </w:tc>
        <w:tc>
          <w:tcPr>
            <w:tcW w:type="dxa" w:w="1728"/>
          </w:tcPr>
          <w:p>
            <w:r>
              <w:rPr>
                <w:sz w:val="14"/>
              </w:rPr>
              <w:t>16.53</w:t>
            </w:r>
          </w:p>
        </w:tc>
      </w:tr>
      <w:tr>
        <w:tc>
          <w:tcPr>
            <w:tcW w:type="dxa" w:w="1728"/>
          </w:tcPr>
          <w:p>
            <w:r>
              <w:rPr>
                <w:sz w:val="14"/>
              </w:rPr>
              <w:t>4.0</w:t>
            </w:r>
          </w:p>
        </w:tc>
        <w:tc>
          <w:tcPr>
            <w:tcW w:type="dxa" w:w="1728"/>
          </w:tcPr>
          <w:p>
            <w:r>
              <w:rPr>
                <w:sz w:val="14"/>
              </w:rPr>
              <w:t>59.16</w:t>
            </w:r>
          </w:p>
        </w:tc>
        <w:tc>
          <w:tcPr>
            <w:tcW w:type="dxa" w:w="1728"/>
          </w:tcPr>
          <w:p>
            <w:r>
              <w:rPr>
                <w:sz w:val="14"/>
              </w:rPr>
              <w:t>36.37</w:t>
            </w:r>
          </w:p>
        </w:tc>
        <w:tc>
          <w:tcPr>
            <w:tcW w:type="dxa" w:w="1728"/>
          </w:tcPr>
          <w:p>
            <w:r>
              <w:rPr>
                <w:sz w:val="14"/>
              </w:rPr>
              <w:t>7.1</w:t>
            </w:r>
          </w:p>
        </w:tc>
        <w:tc>
          <w:tcPr>
            <w:tcW w:type="dxa" w:w="1728"/>
          </w:tcPr>
          <w:p>
            <w:r>
              <w:rPr>
                <w:sz w:val="14"/>
              </w:rPr>
              <w:t>15.7</w:t>
            </w:r>
          </w:p>
        </w:tc>
      </w:tr>
      <w:tr>
        <w:tc>
          <w:tcPr>
            <w:tcW w:type="dxa" w:w="1728"/>
          </w:tcPr>
          <w:p>
            <w:r>
              <w:rPr>
                <w:sz w:val="14"/>
              </w:rPr>
              <w:t>5.0</w:t>
            </w:r>
          </w:p>
        </w:tc>
        <w:tc>
          <w:tcPr>
            <w:tcW w:type="dxa" w:w="1728"/>
          </w:tcPr>
          <w:p>
            <w:r>
              <w:rPr>
                <w:sz w:val="14"/>
              </w:rPr>
              <w:t>57.85</w:t>
            </w:r>
          </w:p>
        </w:tc>
        <w:tc>
          <w:tcPr>
            <w:tcW w:type="dxa" w:w="1728"/>
          </w:tcPr>
          <w:p>
            <w:r>
              <w:rPr>
                <w:sz w:val="14"/>
              </w:rPr>
              <w:t>36.95</w:t>
            </w:r>
          </w:p>
        </w:tc>
        <w:tc>
          <w:tcPr>
            <w:tcW w:type="dxa" w:w="1728"/>
          </w:tcPr>
          <w:p>
            <w:r>
              <w:rPr>
                <w:sz w:val="14"/>
              </w:rPr>
              <w:t>6.94</w:t>
            </w:r>
          </w:p>
        </w:tc>
        <w:tc>
          <w:tcPr>
            <w:tcW w:type="dxa" w:w="1728"/>
          </w:tcPr>
          <w:p>
            <w:r>
              <w:rPr>
                <w:sz w:val="14"/>
              </w:rPr>
              <w:t>13.96</w:t>
            </w:r>
          </w:p>
        </w:tc>
      </w:tr>
    </w:tbl>
    <w:p/>
    <w:p>
      <w:r>
        <w:t>Consolidated CCAR-style income and capital output ($B, %, Years 1–5):</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4"/>
              </w:rPr>
              <w:t>Year</w:t>
            </w:r>
          </w:p>
        </w:tc>
        <w:tc>
          <w:tcPr>
            <w:tcW w:type="dxa" w:w="665"/>
          </w:tcPr>
          <w:p>
            <w:r>
              <w:rPr>
                <w:sz w:val="14"/>
              </w:rPr>
              <w:t>Total revenue ($B)</w:t>
            </w:r>
          </w:p>
        </w:tc>
        <w:tc>
          <w:tcPr>
            <w:tcW w:type="dxa" w:w="665"/>
          </w:tcPr>
          <w:p>
            <w:r>
              <w:rPr>
                <w:sz w:val="14"/>
              </w:rPr>
              <w:t>Noninterest expense ($B)</w:t>
            </w:r>
          </w:p>
        </w:tc>
        <w:tc>
          <w:tcPr>
            <w:tcW w:type="dxa" w:w="665"/>
          </w:tcPr>
          <w:p>
            <w:r>
              <w:rPr>
                <w:sz w:val="14"/>
              </w:rPr>
              <w:t>PPNR ($B)</w:t>
            </w:r>
          </w:p>
        </w:tc>
        <w:tc>
          <w:tcPr>
            <w:tcW w:type="dxa" w:w="665"/>
          </w:tcPr>
          <w:p>
            <w:r>
              <w:rPr>
                <w:sz w:val="14"/>
              </w:rPr>
              <w:t>Credit losses / provision ($B)</w:t>
            </w:r>
          </w:p>
        </w:tc>
        <w:tc>
          <w:tcPr>
            <w:tcW w:type="dxa" w:w="665"/>
          </w:tcPr>
          <w:p>
            <w:r>
              <w:rPr>
                <w:sz w:val="14"/>
              </w:rPr>
              <w:t>AI op losses ($B)</w:t>
            </w:r>
          </w:p>
        </w:tc>
        <w:tc>
          <w:tcPr>
            <w:tcW w:type="dxa" w:w="665"/>
          </w:tcPr>
          <w:p>
            <w:r>
              <w:rPr>
                <w:sz w:val="14"/>
              </w:rPr>
              <w:t>AI fraud losses ($B)</w:t>
            </w:r>
          </w:p>
        </w:tc>
        <w:tc>
          <w:tcPr>
            <w:tcW w:type="dxa" w:w="665"/>
          </w:tcPr>
          <w:p>
            <w:r>
              <w:rPr>
                <w:sz w:val="14"/>
              </w:rPr>
              <w:t>Other one-time costs ($B)</w:t>
            </w:r>
          </w:p>
        </w:tc>
        <w:tc>
          <w:tcPr>
            <w:tcW w:type="dxa" w:w="665"/>
          </w:tcPr>
          <w:p>
            <w:r>
              <w:rPr>
                <w:sz w:val="14"/>
              </w:rPr>
              <w:t>Pre-tax net income ($B)</w:t>
            </w:r>
          </w:p>
        </w:tc>
        <w:tc>
          <w:tcPr>
            <w:tcW w:type="dxa" w:w="665"/>
          </w:tcPr>
          <w:p>
            <w:r>
              <w:rPr>
                <w:sz w:val="14"/>
              </w:rPr>
              <w:t>Net income ($B)</w:t>
            </w:r>
          </w:p>
        </w:tc>
        <w:tc>
          <w:tcPr>
            <w:tcW w:type="dxa" w:w="665"/>
          </w:tcPr>
          <w:p>
            <w:r>
              <w:rPr>
                <w:sz w:val="14"/>
              </w:rPr>
              <w:t>CET1 capital ($B)</w:t>
            </w:r>
          </w:p>
        </w:tc>
        <w:tc>
          <w:tcPr>
            <w:tcW w:type="dxa" w:w="665"/>
          </w:tcPr>
          <w:p>
            <w:r>
              <w:rPr>
                <w:sz w:val="14"/>
              </w:rPr>
              <w:t>RWA ($B)</w:t>
            </w:r>
          </w:p>
        </w:tc>
        <w:tc>
          <w:tcPr>
            <w:tcW w:type="dxa" w:w="665"/>
          </w:tcPr>
          <w:p>
            <w:r>
              <w:rPr>
                <w:sz w:val="14"/>
              </w:rPr>
              <w:t>CET1 ratio (%)</w:t>
            </w:r>
          </w:p>
        </w:tc>
      </w:tr>
      <w:tr>
        <w:tc>
          <w:tcPr>
            <w:tcW w:type="dxa" w:w="665"/>
          </w:tcPr>
          <w:p>
            <w:r>
              <w:rPr>
                <w:sz w:val="14"/>
              </w:rPr>
              <w:t>1.0</w:t>
            </w:r>
          </w:p>
        </w:tc>
        <w:tc>
          <w:tcPr>
            <w:tcW w:type="dxa" w:w="665"/>
          </w:tcPr>
          <w:p>
            <w:r>
              <w:rPr>
                <w:sz w:val="14"/>
              </w:rPr>
              <w:t>77.0</w:t>
            </w:r>
          </w:p>
        </w:tc>
        <w:tc>
          <w:tcPr>
            <w:tcW w:type="dxa" w:w="665"/>
          </w:tcPr>
          <w:p>
            <w:r>
              <w:rPr>
                <w:sz w:val="14"/>
              </w:rPr>
              <w:t>60.06</w:t>
            </w:r>
          </w:p>
        </w:tc>
        <w:tc>
          <w:tcPr>
            <w:tcW w:type="dxa" w:w="665"/>
          </w:tcPr>
          <w:p>
            <w:r>
              <w:rPr>
                <w:sz w:val="14"/>
              </w:rPr>
              <w:t>16.94</w:t>
            </w:r>
          </w:p>
        </w:tc>
        <w:tc>
          <w:tcPr>
            <w:tcW w:type="dxa" w:w="665"/>
          </w:tcPr>
          <w:p>
            <w:r>
              <w:rPr>
                <w:sz w:val="14"/>
              </w:rPr>
              <w:t>8.88</w:t>
            </w:r>
          </w:p>
        </w:tc>
        <w:tc>
          <w:tcPr>
            <w:tcW w:type="dxa" w:w="665"/>
          </w:tcPr>
          <w:p>
            <w:r>
              <w:rPr>
                <w:sz w:val="14"/>
              </w:rPr>
              <w:t>0.46</w:t>
            </w:r>
          </w:p>
        </w:tc>
        <w:tc>
          <w:tcPr>
            <w:tcW w:type="dxa" w:w="665"/>
          </w:tcPr>
          <w:p>
            <w:r>
              <w:rPr>
                <w:sz w:val="14"/>
              </w:rPr>
              <w:t>0.23</w:t>
            </w:r>
          </w:p>
        </w:tc>
        <w:tc>
          <w:tcPr>
            <w:tcW w:type="dxa" w:w="665"/>
          </w:tcPr>
          <w:p>
            <w:r>
              <w:rPr>
                <w:sz w:val="14"/>
              </w:rPr>
              <w:t>12.0</w:t>
            </w:r>
          </w:p>
        </w:tc>
        <w:tc>
          <w:tcPr>
            <w:tcW w:type="dxa" w:w="665"/>
          </w:tcPr>
          <w:p>
            <w:r>
              <w:rPr>
                <w:sz w:val="14"/>
              </w:rPr>
              <w:t>-4.63</w:t>
            </w:r>
          </w:p>
        </w:tc>
        <w:tc>
          <w:tcPr>
            <w:tcW w:type="dxa" w:w="665"/>
          </w:tcPr>
          <w:p>
            <w:r>
              <w:rPr>
                <w:sz w:val="14"/>
              </w:rPr>
              <w:t>-4.63</w:t>
            </w:r>
          </w:p>
        </w:tc>
        <w:tc>
          <w:tcPr>
            <w:tcW w:type="dxa" w:w="665"/>
          </w:tcPr>
          <w:p>
            <w:r>
              <w:rPr>
                <w:sz w:val="14"/>
              </w:rPr>
              <w:t>132.5</w:t>
            </w:r>
          </w:p>
        </w:tc>
        <w:tc>
          <w:tcPr>
            <w:tcW w:type="dxa" w:w="665"/>
          </w:tcPr>
          <w:p>
            <w:r>
              <w:rPr>
                <w:sz w:val="14"/>
              </w:rPr>
              <w:t>1358.1</w:t>
            </w:r>
          </w:p>
        </w:tc>
        <w:tc>
          <w:tcPr>
            <w:tcW w:type="dxa" w:w="665"/>
          </w:tcPr>
          <w:p>
            <w:r>
              <w:rPr>
                <w:sz w:val="14"/>
              </w:rPr>
              <w:t>9.75</w:t>
            </w:r>
          </w:p>
        </w:tc>
      </w:tr>
      <w:tr>
        <w:tc>
          <w:tcPr>
            <w:tcW w:type="dxa" w:w="665"/>
          </w:tcPr>
          <w:p>
            <w:r>
              <w:rPr>
                <w:sz w:val="14"/>
              </w:rPr>
              <w:t>2.0</w:t>
            </w:r>
          </w:p>
        </w:tc>
        <w:tc>
          <w:tcPr>
            <w:tcW w:type="dxa" w:w="665"/>
          </w:tcPr>
          <w:p>
            <w:r>
              <w:rPr>
                <w:sz w:val="14"/>
              </w:rPr>
              <w:t>73.66</w:t>
            </w:r>
          </w:p>
        </w:tc>
        <w:tc>
          <w:tcPr>
            <w:tcW w:type="dxa" w:w="665"/>
          </w:tcPr>
          <w:p>
            <w:r>
              <w:rPr>
                <w:sz w:val="14"/>
              </w:rPr>
              <w:t>60.4</w:t>
            </w:r>
          </w:p>
        </w:tc>
        <w:tc>
          <w:tcPr>
            <w:tcW w:type="dxa" w:w="665"/>
          </w:tcPr>
          <w:p>
            <w:r>
              <w:rPr>
                <w:sz w:val="14"/>
              </w:rPr>
              <w:t>13.26</w:t>
            </w:r>
          </w:p>
        </w:tc>
        <w:tc>
          <w:tcPr>
            <w:tcW w:type="dxa" w:w="665"/>
          </w:tcPr>
          <w:p>
            <w:r>
              <w:rPr>
                <w:sz w:val="14"/>
              </w:rPr>
              <w:t>13.81</w:t>
            </w:r>
          </w:p>
        </w:tc>
        <w:tc>
          <w:tcPr>
            <w:tcW w:type="dxa" w:w="665"/>
          </w:tcPr>
          <w:p>
            <w:r>
              <w:rPr>
                <w:sz w:val="14"/>
              </w:rPr>
              <w:t>0.37</w:t>
            </w:r>
          </w:p>
        </w:tc>
        <w:tc>
          <w:tcPr>
            <w:tcW w:type="dxa" w:w="665"/>
          </w:tcPr>
          <w:p>
            <w:r>
              <w:rPr>
                <w:sz w:val="14"/>
              </w:rPr>
              <w:t>0.29</w:t>
            </w:r>
          </w:p>
        </w:tc>
        <w:tc>
          <w:tcPr>
            <w:tcW w:type="dxa" w:w="665"/>
          </w:tcPr>
          <w:p>
            <w:r>
              <w:rPr>
                <w:sz w:val="14"/>
              </w:rPr>
              <w:t>8.0</w:t>
            </w:r>
          </w:p>
        </w:tc>
        <w:tc>
          <w:tcPr>
            <w:tcW w:type="dxa" w:w="665"/>
          </w:tcPr>
          <w:p>
            <w:r>
              <w:rPr>
                <w:sz w:val="14"/>
              </w:rPr>
              <w:t>-9.21</w:t>
            </w:r>
          </w:p>
        </w:tc>
        <w:tc>
          <w:tcPr>
            <w:tcW w:type="dxa" w:w="665"/>
          </w:tcPr>
          <w:p>
            <w:r>
              <w:rPr>
                <w:sz w:val="14"/>
              </w:rPr>
              <w:t>-9.21</w:t>
            </w:r>
          </w:p>
        </w:tc>
        <w:tc>
          <w:tcPr>
            <w:tcW w:type="dxa" w:w="665"/>
          </w:tcPr>
          <w:p>
            <w:r>
              <w:rPr>
                <w:sz w:val="14"/>
              </w:rPr>
              <w:t>123.3</w:t>
            </w:r>
          </w:p>
        </w:tc>
        <w:tc>
          <w:tcPr>
            <w:tcW w:type="dxa" w:w="665"/>
          </w:tcPr>
          <w:p>
            <w:r>
              <w:rPr>
                <w:sz w:val="14"/>
              </w:rPr>
              <w:t>1371.0</w:t>
            </w:r>
          </w:p>
        </w:tc>
        <w:tc>
          <w:tcPr>
            <w:tcW w:type="dxa" w:w="665"/>
          </w:tcPr>
          <w:p>
            <w:r>
              <w:rPr>
                <w:sz w:val="14"/>
              </w:rPr>
              <w:t>8.99</w:t>
            </w:r>
          </w:p>
        </w:tc>
      </w:tr>
      <w:tr>
        <w:tc>
          <w:tcPr>
            <w:tcW w:type="dxa" w:w="665"/>
          </w:tcPr>
          <w:p>
            <w:r>
              <w:rPr>
                <w:sz w:val="14"/>
              </w:rPr>
              <w:t>3.0</w:t>
            </w:r>
          </w:p>
        </w:tc>
        <w:tc>
          <w:tcPr>
            <w:tcW w:type="dxa" w:w="665"/>
          </w:tcPr>
          <w:p>
            <w:r>
              <w:rPr>
                <w:sz w:val="14"/>
              </w:rPr>
              <w:t>75.33</w:t>
            </w:r>
          </w:p>
        </w:tc>
        <w:tc>
          <w:tcPr>
            <w:tcW w:type="dxa" w:w="665"/>
          </w:tcPr>
          <w:p>
            <w:r>
              <w:rPr>
                <w:sz w:val="14"/>
              </w:rPr>
              <w:t>60.26</w:t>
            </w:r>
          </w:p>
        </w:tc>
        <w:tc>
          <w:tcPr>
            <w:tcW w:type="dxa" w:w="665"/>
          </w:tcPr>
          <w:p>
            <w:r>
              <w:rPr>
                <w:sz w:val="14"/>
              </w:rPr>
              <w:t>15.07</w:t>
            </w:r>
          </w:p>
        </w:tc>
        <w:tc>
          <w:tcPr>
            <w:tcW w:type="dxa" w:w="665"/>
          </w:tcPr>
          <w:p>
            <w:r>
              <w:rPr>
                <w:sz w:val="14"/>
              </w:rPr>
              <w:t>11.83</w:t>
            </w:r>
          </w:p>
        </w:tc>
        <w:tc>
          <w:tcPr>
            <w:tcW w:type="dxa" w:w="665"/>
          </w:tcPr>
          <w:p>
            <w:r>
              <w:rPr>
                <w:sz w:val="14"/>
              </w:rPr>
              <w:t>0.26</w:t>
            </w:r>
          </w:p>
        </w:tc>
        <w:tc>
          <w:tcPr>
            <w:tcW w:type="dxa" w:w="665"/>
          </w:tcPr>
          <w:p>
            <w:r>
              <w:rPr>
                <w:sz w:val="14"/>
              </w:rPr>
              <w:t>0.26</w:t>
            </w:r>
          </w:p>
        </w:tc>
        <w:tc>
          <w:tcPr>
            <w:tcW w:type="dxa" w:w="665"/>
          </w:tcPr>
          <w:p>
            <w:r>
              <w:rPr>
                <w:sz w:val="14"/>
              </w:rPr>
              <w:t>4.0</w:t>
            </w:r>
          </w:p>
        </w:tc>
        <w:tc>
          <w:tcPr>
            <w:tcW w:type="dxa" w:w="665"/>
          </w:tcPr>
          <w:p>
            <w:r>
              <w:rPr>
                <w:sz w:val="14"/>
              </w:rPr>
              <w:t>-1.3</w:t>
            </w:r>
          </w:p>
        </w:tc>
        <w:tc>
          <w:tcPr>
            <w:tcW w:type="dxa" w:w="665"/>
          </w:tcPr>
          <w:p>
            <w:r>
              <w:rPr>
                <w:sz w:val="14"/>
              </w:rPr>
              <w:t>-1.3</w:t>
            </w:r>
          </w:p>
        </w:tc>
        <w:tc>
          <w:tcPr>
            <w:tcW w:type="dxa" w:w="665"/>
          </w:tcPr>
          <w:p>
            <w:r>
              <w:rPr>
                <w:sz w:val="14"/>
              </w:rPr>
              <w:t>122.0</w:t>
            </w:r>
          </w:p>
        </w:tc>
        <w:tc>
          <w:tcPr>
            <w:tcW w:type="dxa" w:w="665"/>
          </w:tcPr>
          <w:p>
            <w:r>
              <w:rPr>
                <w:sz w:val="14"/>
              </w:rPr>
              <w:t>1358.1</w:t>
            </w:r>
          </w:p>
        </w:tc>
        <w:tc>
          <w:tcPr>
            <w:tcW w:type="dxa" w:w="665"/>
          </w:tcPr>
          <w:p>
            <w:r>
              <w:rPr>
                <w:sz w:val="14"/>
              </w:rPr>
              <w:t>8.98</w:t>
            </w:r>
          </w:p>
        </w:tc>
      </w:tr>
      <w:tr>
        <w:tc>
          <w:tcPr>
            <w:tcW w:type="dxa" w:w="665"/>
          </w:tcPr>
          <w:p>
            <w:r>
              <w:rPr>
                <w:sz w:val="14"/>
              </w:rPr>
              <w:t>4.0</w:t>
            </w:r>
          </w:p>
        </w:tc>
        <w:tc>
          <w:tcPr>
            <w:tcW w:type="dxa" w:w="665"/>
          </w:tcPr>
          <w:p>
            <w:r>
              <w:rPr>
                <w:sz w:val="14"/>
              </w:rPr>
              <w:t>77.84</w:t>
            </w:r>
          </w:p>
        </w:tc>
        <w:tc>
          <w:tcPr>
            <w:tcW w:type="dxa" w:w="665"/>
          </w:tcPr>
          <w:p>
            <w:r>
              <w:rPr>
                <w:sz w:val="14"/>
              </w:rPr>
              <w:t>59.16</w:t>
            </w:r>
          </w:p>
        </w:tc>
        <w:tc>
          <w:tcPr>
            <w:tcW w:type="dxa" w:w="665"/>
          </w:tcPr>
          <w:p>
            <w:r>
              <w:rPr>
                <w:sz w:val="14"/>
              </w:rPr>
              <w:t>18.68</w:t>
            </w:r>
          </w:p>
        </w:tc>
        <w:tc>
          <w:tcPr>
            <w:tcW w:type="dxa" w:w="665"/>
          </w:tcPr>
          <w:p>
            <w:r>
              <w:rPr>
                <w:sz w:val="14"/>
              </w:rPr>
              <w:t>8.88</w:t>
            </w:r>
          </w:p>
        </w:tc>
        <w:tc>
          <w:tcPr>
            <w:tcW w:type="dxa" w:w="665"/>
          </w:tcPr>
          <w:p>
            <w:r>
              <w:rPr>
                <w:sz w:val="14"/>
              </w:rPr>
              <w:t>0.19</w:t>
            </w:r>
          </w:p>
        </w:tc>
        <w:tc>
          <w:tcPr>
            <w:tcW w:type="dxa" w:w="665"/>
          </w:tcPr>
          <w:p>
            <w:r>
              <w:rPr>
                <w:sz w:val="14"/>
              </w:rPr>
              <w:t>0.23</w:t>
            </w:r>
          </w:p>
        </w:tc>
        <w:tc>
          <w:tcPr>
            <w:tcW w:type="dxa" w:w="665"/>
          </w:tcPr>
          <w:p>
            <w:r>
              <w:rPr>
                <w:sz w:val="14"/>
              </w:rPr>
              <w:t>2.0</w:t>
            </w:r>
          </w:p>
        </w:tc>
        <w:tc>
          <w:tcPr>
            <w:tcW w:type="dxa" w:w="665"/>
          </w:tcPr>
          <w:p>
            <w:r>
              <w:rPr>
                <w:sz w:val="14"/>
              </w:rPr>
              <w:t>7.38</w:t>
            </w:r>
          </w:p>
        </w:tc>
        <w:tc>
          <w:tcPr>
            <w:tcW w:type="dxa" w:w="665"/>
          </w:tcPr>
          <w:p>
            <w:r>
              <w:rPr>
                <w:sz w:val="14"/>
              </w:rPr>
              <w:t>5.83</w:t>
            </w:r>
          </w:p>
        </w:tc>
        <w:tc>
          <w:tcPr>
            <w:tcW w:type="dxa" w:w="665"/>
          </w:tcPr>
          <w:p>
            <w:r>
              <w:rPr>
                <w:sz w:val="14"/>
              </w:rPr>
              <w:t>127.5</w:t>
            </w:r>
          </w:p>
        </w:tc>
        <w:tc>
          <w:tcPr>
            <w:tcW w:type="dxa" w:w="665"/>
          </w:tcPr>
          <w:p>
            <w:r>
              <w:rPr>
                <w:sz w:val="14"/>
              </w:rPr>
              <w:t>1345.1</w:t>
            </w:r>
          </w:p>
        </w:tc>
        <w:tc>
          <w:tcPr>
            <w:tcW w:type="dxa" w:w="665"/>
          </w:tcPr>
          <w:p>
            <w:r>
              <w:rPr>
                <w:sz w:val="14"/>
              </w:rPr>
              <w:t>9.48</w:t>
            </w:r>
          </w:p>
        </w:tc>
      </w:tr>
      <w:tr>
        <w:tc>
          <w:tcPr>
            <w:tcW w:type="dxa" w:w="665"/>
          </w:tcPr>
          <w:p>
            <w:r>
              <w:rPr>
                <w:sz w:val="14"/>
              </w:rPr>
              <w:t>5.0</w:t>
            </w:r>
          </w:p>
        </w:tc>
        <w:tc>
          <w:tcPr>
            <w:tcW w:type="dxa" w:w="665"/>
          </w:tcPr>
          <w:p>
            <w:r>
              <w:rPr>
                <w:sz w:val="14"/>
              </w:rPr>
              <w:t>80.35</w:t>
            </w:r>
          </w:p>
        </w:tc>
        <w:tc>
          <w:tcPr>
            <w:tcW w:type="dxa" w:w="665"/>
          </w:tcPr>
          <w:p>
            <w:r>
              <w:rPr>
                <w:sz w:val="14"/>
              </w:rPr>
              <w:t>57.85</w:t>
            </w:r>
          </w:p>
        </w:tc>
        <w:tc>
          <w:tcPr>
            <w:tcW w:type="dxa" w:w="665"/>
          </w:tcPr>
          <w:p>
            <w:r>
              <w:rPr>
                <w:sz w:val="14"/>
              </w:rPr>
              <w:t>22.5</w:t>
            </w:r>
          </w:p>
        </w:tc>
        <w:tc>
          <w:tcPr>
            <w:tcW w:type="dxa" w:w="665"/>
          </w:tcPr>
          <w:p>
            <w:r>
              <w:rPr>
                <w:sz w:val="14"/>
              </w:rPr>
              <w:t>6.9</w:t>
            </w:r>
          </w:p>
        </w:tc>
        <w:tc>
          <w:tcPr>
            <w:tcW w:type="dxa" w:w="665"/>
          </w:tcPr>
          <w:p>
            <w:r>
              <w:rPr>
                <w:sz w:val="14"/>
              </w:rPr>
              <w:t>0.14</w:t>
            </w:r>
          </w:p>
        </w:tc>
        <w:tc>
          <w:tcPr>
            <w:tcW w:type="dxa" w:w="665"/>
          </w:tcPr>
          <w:p>
            <w:r>
              <w:rPr>
                <w:sz w:val="14"/>
              </w:rPr>
              <w:t>0.2</w:t>
            </w:r>
          </w:p>
        </w:tc>
        <w:tc>
          <w:tcPr>
            <w:tcW w:type="dxa" w:w="665"/>
          </w:tcPr>
          <w:p>
            <w:r>
              <w:rPr>
                <w:sz w:val="14"/>
              </w:rPr>
              <w:t>1.0</w:t>
            </w:r>
          </w:p>
        </w:tc>
        <w:tc>
          <w:tcPr>
            <w:tcW w:type="dxa" w:w="665"/>
          </w:tcPr>
          <w:p>
            <w:r>
              <w:rPr>
                <w:sz w:val="14"/>
              </w:rPr>
              <w:t>14.25</w:t>
            </w:r>
          </w:p>
        </w:tc>
        <w:tc>
          <w:tcPr>
            <w:tcW w:type="dxa" w:w="665"/>
          </w:tcPr>
          <w:p>
            <w:r>
              <w:rPr>
                <w:sz w:val="14"/>
              </w:rPr>
              <w:t>11.26</w:t>
            </w:r>
          </w:p>
        </w:tc>
        <w:tc>
          <w:tcPr>
            <w:tcW w:type="dxa" w:w="665"/>
          </w:tcPr>
          <w:p>
            <w:r>
              <w:rPr>
                <w:sz w:val="14"/>
              </w:rPr>
              <w:t>137.6</w:t>
            </w:r>
          </w:p>
        </w:tc>
        <w:tc>
          <w:tcPr>
            <w:tcW w:type="dxa" w:w="665"/>
          </w:tcPr>
          <w:p>
            <w:r>
              <w:rPr>
                <w:sz w:val="14"/>
              </w:rPr>
              <w:t>1332.2</w:t>
            </w:r>
          </w:p>
        </w:tc>
        <w:tc>
          <w:tcPr>
            <w:tcW w:type="dxa" w:w="665"/>
          </w:tcPr>
          <w:p>
            <w:r>
              <w:rPr>
                <w:sz w:val="14"/>
              </w:rPr>
              <w:t>10.33</w:t>
            </w:r>
          </w:p>
        </w:tc>
      </w:tr>
    </w:tbl>
    <w:p/>
    <w:p>
      <w:r>
        <w:br w:type="page"/>
      </w:r>
    </w:p>
    <w:p>
      <w:pPr>
        <w:pStyle w:val="Heading1"/>
      </w:pPr>
      <w:r>
        <w:t>7. Sensitivity Analysis &amp; Variable Interaction</w:t>
      </w:r>
    </w:p>
    <w:p>
      <w:pPr>
        <w:pStyle w:val="Heading2"/>
      </w:pPr>
      <w:r>
        <w:t>7.1 AI adoption speed sensitivity</w:t>
      </w:r>
    </w:p>
    <w:p>
      <w:r>
        <w:t>AI adoption speed is a primary uncertainty. Faster adoption can increase short-run displacement and operational risk, while improving long-run productivity and efficiency. Slower adoption reduces short-run displacement but increases inaction/competitiveness risk and may delay productivity gains. Sensitivity analysis should be run both at the macro level (task automation share and displacement curves) and at the institution level (pace of automation, headcount changes, control build-out).</w:t>
      </w:r>
    </w:p>
    <w:p>
      <w:pPr>
        <w:pStyle w:val="Heading2"/>
      </w:pPr>
      <w:r>
        <w:t>7.2 Labor market adjustment sensitivity (reskilling success)</w:t>
      </w:r>
    </w:p>
    <w:p>
      <w:r>
        <w:t>Reskilling success is the key moderating variable that determines whether displacement translates into persistent unemployment (and thus credit stress) or into role transition. Historical evidence from offshoring and regional shocks suggests that adjustment can be slow and geographically sticky. [R30][R31][R32] The sensitivity cases below illustrate how a ‘reskilling works’ vs ‘reskilling fails’ assumption materially changes bank capital outcomes under the C1 scenario.</w:t>
      </w:r>
    </w:p>
    <w:p>
      <w:pPr>
        <w:pStyle w:val="Heading2"/>
      </w:pPr>
      <w:r>
        <w:t>Exhibit 7. Scenario C1 sensitivity cases (illustrative capital outcomes)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6"/>
              </w:rPr>
              <w:t>Sensitivity case</w:t>
            </w:r>
          </w:p>
        </w:tc>
        <w:tc>
          <w:tcPr>
            <w:tcW w:type="dxa" w:w="2160"/>
          </w:tcPr>
          <w:p>
            <w:r>
              <w:rPr>
                <w:sz w:val="16"/>
              </w:rPr>
              <w:t>CET1 trough (%)</w:t>
            </w:r>
          </w:p>
        </w:tc>
        <w:tc>
          <w:tcPr>
            <w:tcW w:type="dxa" w:w="2160"/>
          </w:tcPr>
          <w:p>
            <w:r>
              <w:rPr>
                <w:sz w:val="16"/>
              </w:rPr>
              <w:t>Cumulative net income 5Y ($B)</w:t>
            </w:r>
          </w:p>
        </w:tc>
        <w:tc>
          <w:tcPr>
            <w:tcW w:type="dxa" w:w="2160"/>
          </w:tcPr>
          <w:p>
            <w:r>
              <w:rPr>
                <w:sz w:val="16"/>
              </w:rPr>
              <w:t>Worst-year net income ($B)</w:t>
            </w:r>
          </w:p>
        </w:tc>
      </w:tr>
      <w:tr>
        <w:tc>
          <w:tcPr>
            <w:tcW w:type="dxa" w:w="2160"/>
          </w:tcPr>
          <w:p>
            <w:r>
              <w:rPr>
                <w:sz w:val="16"/>
              </w:rPr>
              <w:t>Baseline</w:t>
            </w:r>
          </w:p>
        </w:tc>
        <w:tc>
          <w:tcPr>
            <w:tcW w:type="dxa" w:w="2160"/>
          </w:tcPr>
          <w:p>
            <w:r>
              <w:rPr>
                <w:sz w:val="16"/>
              </w:rPr>
              <w:t>5.92</w:t>
            </w:r>
          </w:p>
        </w:tc>
        <w:tc>
          <w:tcPr>
            <w:tcW w:type="dxa" w:w="2160"/>
          </w:tcPr>
          <w:p>
            <w:r>
              <w:rPr>
                <w:sz w:val="16"/>
              </w:rPr>
              <w:t>-46.84</w:t>
            </w:r>
          </w:p>
        </w:tc>
        <w:tc>
          <w:tcPr>
            <w:tcW w:type="dxa" w:w="2160"/>
          </w:tcPr>
          <w:p>
            <w:r>
              <w:rPr>
                <w:sz w:val="16"/>
              </w:rPr>
              <w:t>-25.91</w:t>
            </w:r>
          </w:p>
        </w:tc>
      </w:tr>
      <w:tr>
        <w:tc>
          <w:tcPr>
            <w:tcW w:type="dxa" w:w="2160"/>
          </w:tcPr>
          <w:p>
            <w:r>
              <w:rPr>
                <w:sz w:val="16"/>
              </w:rPr>
              <w:t>AI adoption +50% faster</w:t>
            </w:r>
          </w:p>
        </w:tc>
        <w:tc>
          <w:tcPr>
            <w:tcW w:type="dxa" w:w="2160"/>
          </w:tcPr>
          <w:p>
            <w:r>
              <w:rPr>
                <w:sz w:val="16"/>
              </w:rPr>
              <w:t>4.77</w:t>
            </w:r>
          </w:p>
        </w:tc>
        <w:tc>
          <w:tcPr>
            <w:tcW w:type="dxa" w:w="2160"/>
          </w:tcPr>
          <w:p>
            <w:r>
              <w:rPr>
                <w:sz w:val="16"/>
              </w:rPr>
              <w:t>-65.44</w:t>
            </w:r>
          </w:p>
        </w:tc>
        <w:tc>
          <w:tcPr>
            <w:tcW w:type="dxa" w:w="2160"/>
          </w:tcPr>
          <w:p>
            <w:r>
              <w:rPr>
                <w:sz w:val="16"/>
              </w:rPr>
              <w:t>-31.63</w:t>
            </w:r>
          </w:p>
        </w:tc>
      </w:tr>
      <w:tr>
        <w:tc>
          <w:tcPr>
            <w:tcW w:type="dxa" w:w="2160"/>
          </w:tcPr>
          <w:p>
            <w:r>
              <w:rPr>
                <w:sz w:val="16"/>
              </w:rPr>
              <w:t>AI adoption -50% slower</w:t>
            </w:r>
          </w:p>
        </w:tc>
        <w:tc>
          <w:tcPr>
            <w:tcW w:type="dxa" w:w="2160"/>
          </w:tcPr>
          <w:p>
            <w:r>
              <w:rPr>
                <w:sz w:val="16"/>
              </w:rPr>
              <w:t>6.61</w:t>
            </w:r>
          </w:p>
        </w:tc>
        <w:tc>
          <w:tcPr>
            <w:tcW w:type="dxa" w:w="2160"/>
          </w:tcPr>
          <w:p>
            <w:r>
              <w:rPr>
                <w:sz w:val="16"/>
              </w:rPr>
              <w:t>-34.16</w:t>
            </w:r>
          </w:p>
        </w:tc>
        <w:tc>
          <w:tcPr>
            <w:tcW w:type="dxa" w:w="2160"/>
          </w:tcPr>
          <w:p>
            <w:r>
              <w:rPr>
                <w:sz w:val="16"/>
              </w:rPr>
              <w:t>-21.8</w:t>
            </w:r>
          </w:p>
        </w:tc>
      </w:tr>
      <w:tr>
        <w:tc>
          <w:tcPr>
            <w:tcW w:type="dxa" w:w="2160"/>
          </w:tcPr>
          <w:p>
            <w:r>
              <w:rPr>
                <w:sz w:val="16"/>
              </w:rPr>
              <w:t>Reskilling works (55% by Y3)</w:t>
            </w:r>
          </w:p>
        </w:tc>
        <w:tc>
          <w:tcPr>
            <w:tcW w:type="dxa" w:w="2160"/>
          </w:tcPr>
          <w:p>
            <w:r>
              <w:rPr>
                <w:sz w:val="16"/>
              </w:rPr>
              <w:t>7.32</w:t>
            </w:r>
          </w:p>
        </w:tc>
        <w:tc>
          <w:tcPr>
            <w:tcW w:type="dxa" w:w="2160"/>
          </w:tcPr>
          <w:p>
            <w:r>
              <w:rPr>
                <w:sz w:val="16"/>
              </w:rPr>
              <w:t>-19.6</w:t>
            </w:r>
          </w:p>
        </w:tc>
        <w:tc>
          <w:tcPr>
            <w:tcW w:type="dxa" w:w="2160"/>
          </w:tcPr>
          <w:p>
            <w:r>
              <w:rPr>
                <w:sz w:val="16"/>
              </w:rPr>
              <w:t>-18.08</w:t>
            </w:r>
          </w:p>
        </w:tc>
      </w:tr>
      <w:tr>
        <w:tc>
          <w:tcPr>
            <w:tcW w:type="dxa" w:w="2160"/>
          </w:tcPr>
          <w:p>
            <w:r>
              <w:rPr>
                <w:sz w:val="16"/>
              </w:rPr>
              <w:t>Reskilling fails (≤30% by Y3)</w:t>
            </w:r>
          </w:p>
        </w:tc>
        <w:tc>
          <w:tcPr>
            <w:tcW w:type="dxa" w:w="2160"/>
          </w:tcPr>
          <w:p>
            <w:r>
              <w:rPr>
                <w:sz w:val="16"/>
              </w:rPr>
              <w:t>3.55</w:t>
            </w:r>
          </w:p>
        </w:tc>
        <w:tc>
          <w:tcPr>
            <w:tcW w:type="dxa" w:w="2160"/>
          </w:tcPr>
          <w:p>
            <w:r>
              <w:rPr>
                <w:sz w:val="16"/>
              </w:rPr>
              <w:t>-85.98</w:t>
            </w:r>
          </w:p>
        </w:tc>
        <w:tc>
          <w:tcPr>
            <w:tcW w:type="dxa" w:w="2160"/>
          </w:tcPr>
          <w:p>
            <w:r>
              <w:rPr>
                <w:sz w:val="16"/>
              </w:rPr>
              <w:t>-35.92</w:t>
            </w:r>
          </w:p>
        </w:tc>
      </w:tr>
      <w:tr>
        <w:tc>
          <w:tcPr>
            <w:tcW w:type="dxa" w:w="2160"/>
          </w:tcPr>
          <w:p>
            <w:r>
              <w:rPr>
                <w:sz w:val="16"/>
              </w:rPr>
              <w:t>Regulation severely restrictive</w:t>
            </w:r>
          </w:p>
        </w:tc>
        <w:tc>
          <w:tcPr>
            <w:tcW w:type="dxa" w:w="2160"/>
          </w:tcPr>
          <w:p>
            <w:r>
              <w:rPr>
                <w:sz w:val="16"/>
              </w:rPr>
              <w:t>5.46</w:t>
            </w:r>
          </w:p>
        </w:tc>
        <w:tc>
          <w:tcPr>
            <w:tcW w:type="dxa" w:w="2160"/>
          </w:tcPr>
          <w:p>
            <w:r>
              <w:rPr>
                <w:sz w:val="16"/>
              </w:rPr>
              <w:t>-56.7</w:t>
            </w:r>
          </w:p>
        </w:tc>
        <w:tc>
          <w:tcPr>
            <w:tcW w:type="dxa" w:w="2160"/>
          </w:tcPr>
          <w:p>
            <w:r>
              <w:rPr>
                <w:sz w:val="16"/>
              </w:rPr>
              <w:t>-26.77</w:t>
            </w:r>
          </w:p>
        </w:tc>
      </w:tr>
      <w:tr>
        <w:tc>
          <w:tcPr>
            <w:tcW w:type="dxa" w:w="2160"/>
          </w:tcPr>
          <w:p>
            <w:r>
              <w:rPr>
                <w:sz w:val="16"/>
              </w:rPr>
              <w:t>Regulation permissive</w:t>
            </w:r>
          </w:p>
        </w:tc>
        <w:tc>
          <w:tcPr>
            <w:tcW w:type="dxa" w:w="2160"/>
          </w:tcPr>
          <w:p>
            <w:r>
              <w:rPr>
                <w:sz w:val="16"/>
              </w:rPr>
              <w:t>5.51</w:t>
            </w:r>
          </w:p>
        </w:tc>
        <w:tc>
          <w:tcPr>
            <w:tcW w:type="dxa" w:w="2160"/>
          </w:tcPr>
          <w:p>
            <w:r>
              <w:rPr>
                <w:sz w:val="16"/>
              </w:rPr>
              <w:t>-53.7</w:t>
            </w:r>
          </w:p>
        </w:tc>
        <w:tc>
          <w:tcPr>
            <w:tcW w:type="dxa" w:w="2160"/>
          </w:tcPr>
          <w:p>
            <w:r>
              <w:rPr>
                <w:sz w:val="16"/>
              </w:rPr>
              <w:t>-28.39</w:t>
            </w:r>
          </w:p>
        </w:tc>
      </w:tr>
    </w:tbl>
    <w:p/>
    <w:p>
      <w:pPr>
        <w:pStyle w:val="Heading2"/>
      </w:pPr>
      <w:r>
        <w:t>7.3 Regulatory constraint sensitivity</w:t>
      </w:r>
    </w:p>
    <w:p>
      <w:r>
        <w:t>Regulatory regimes can shift rapidly after salient failures. This affects both the macro path (by slowing adoption and displacement) and the institution path (through higher compliance cost, mandatory human review, and liability). Scenario C2 is designed as the discrete regime-shift case; C1 includes a rising-regulation path as backlash increases.</w:t>
      </w:r>
    </w:p>
    <w:p>
      <w:pPr>
        <w:pStyle w:val="Heading2"/>
      </w:pPr>
      <w:r>
        <w:t>7.4 Interaction effects and nonlinear amplifiers</w:t>
      </w:r>
    </w:p>
    <w:p>
      <w:r>
        <w:t>The framework explicitly tests interaction effects that can produce non-linear outcomes. Boards should pay particular attention to the following combinations:</w:t>
      </w:r>
    </w:p>
    <w:p>
      <w:pPr>
        <w:pStyle w:val="ListBullet"/>
      </w:pPr>
      <w:r>
        <w:t>Rapid displacement + slow reskilling + high household leverage → consumer credit cliff effects (delinquency transitions accelerate).</w:t>
      </w:r>
    </w:p>
    <w:p>
      <w:pPr>
        <w:pStyle w:val="ListBullet"/>
      </w:pPr>
      <w:r>
        <w:t>AI adoption + office CRE weakness + metro concentration → correlated credit stress (mortgage + CRE) in the same geographies.</w:t>
      </w:r>
    </w:p>
    <w:p>
      <w:pPr>
        <w:pStyle w:val="ListBullet"/>
      </w:pPr>
      <w:r>
        <w:t>High provider concentration + correlated model usage → systemic operational event (outage or shared vulnerability) with liquidity implications.</w:t>
      </w:r>
    </w:p>
    <w:p>
      <w:pPr>
        <w:pStyle w:val="ListBullet"/>
      </w:pPr>
      <w:r>
        <w:t>Workforce reduction + weakened control functions → higher incidence of operational losses and regulatory intervention (A1-type dynamics) during macro stress.</w:t>
      </w:r>
    </w:p>
    <w:p>
      <w:pPr>
        <w:pStyle w:val="ListBullet"/>
      </w:pPr>
      <w:r>
        <w:t>AI-enabled fraud escalation + digital identity fragility → sudden increase in losses and tighter KYC/AML constraints, slowing digital growth.</w:t>
      </w:r>
    </w:p>
    <w:p>
      <w:r>
        <w:br w:type="page"/>
      </w:r>
    </w:p>
    <w:p>
      <w:pPr>
        <w:pStyle w:val="Heading1"/>
      </w:pPr>
      <w:r>
        <w:t>Part IV. Strategic Implications &amp; Recommendations</w:t>
      </w:r>
    </w:p>
    <w:p>
      <w:pPr>
        <w:pStyle w:val="Heading1"/>
      </w:pPr>
      <w:r>
        <w:t>8. Risk Appetite Framework for AI Transformation</w:t>
      </w:r>
    </w:p>
    <w:p>
      <w:pPr>
        <w:pStyle w:val="Heading2"/>
      </w:pPr>
      <w:r>
        <w:t>8.1 Risk appetite dimensions</w:t>
      </w:r>
    </w:p>
    <w:p>
      <w:r>
        <w:t>A bank’s AI transformation risk appetite should be explicit, multi-dimensional, and measurable. It should be approved by the Board, integrated into the enterprise risk appetite statement, and linked to capital planning, operational resilience, and workforce strategy.</w:t>
      </w:r>
    </w:p>
    <w:p>
      <w:pPr>
        <w:pStyle w:val="Heading2"/>
      </w:pPr>
      <w:r>
        <w:t>Exhibit 8. Risk appetite dimensions, metrics, and illustrative limits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4"/>
              </w:rPr>
              <w:t>Dimension</w:t>
            </w:r>
          </w:p>
        </w:tc>
        <w:tc>
          <w:tcPr>
            <w:tcW w:type="dxa" w:w="2160"/>
          </w:tcPr>
          <w:p>
            <w:r>
              <w:rPr>
                <w:sz w:val="14"/>
              </w:rPr>
              <w:t>Risk appetite statement template</w:t>
            </w:r>
          </w:p>
        </w:tc>
        <w:tc>
          <w:tcPr>
            <w:tcW w:type="dxa" w:w="2160"/>
          </w:tcPr>
          <w:p>
            <w:r>
              <w:rPr>
                <w:sz w:val="14"/>
              </w:rPr>
              <w:t>Primary metrics</w:t>
            </w:r>
          </w:p>
        </w:tc>
        <w:tc>
          <w:tcPr>
            <w:tcW w:type="dxa" w:w="2160"/>
          </w:tcPr>
          <w:p>
            <w:r>
              <w:rPr>
                <w:sz w:val="14"/>
              </w:rPr>
              <w:t>Illustrative limits</w:t>
            </w:r>
          </w:p>
        </w:tc>
      </w:tr>
      <w:tr>
        <w:tc>
          <w:tcPr>
            <w:tcW w:type="dxa" w:w="2160"/>
          </w:tcPr>
          <w:p>
            <w:r>
              <w:rPr>
                <w:sz w:val="14"/>
              </w:rPr>
              <w:t>Speed of adoption</w:t>
            </w:r>
          </w:p>
        </w:tc>
        <w:tc>
          <w:tcPr>
            <w:tcW w:type="dxa" w:w="2160"/>
          </w:tcPr>
          <w:p>
            <w:r>
              <w:rPr>
                <w:sz w:val="14"/>
              </w:rPr>
              <w:t>We will be a [first mover / fast follower / cautious adopter] in AI-enabled process transformation, targeting [X–Y]% of priority processes AI-enabled by Year 3, subject to control readiness gates.</w:t>
            </w:r>
          </w:p>
        </w:tc>
        <w:tc>
          <w:tcPr>
            <w:tcW w:type="dxa" w:w="2160"/>
          </w:tcPr>
          <w:p>
            <w:r>
              <w:rPr>
                <w:sz w:val="14"/>
              </w:rPr>
              <w:t>% processes AI-enabled; model inventory growth rate; control-readiness gate pass rate; change failure rate</w:t>
            </w:r>
          </w:p>
        </w:tc>
        <w:tc>
          <w:tcPr>
            <w:tcW w:type="dxa" w:w="2160"/>
          </w:tcPr>
          <w:p>
            <w:r>
              <w:rPr>
                <w:sz w:val="14"/>
              </w:rPr>
              <w:t>Green: ≥90% gate pass; Yellow: 75–90%; Red: &lt;75% or repeated critical control failures</w:t>
            </w:r>
          </w:p>
        </w:tc>
      </w:tr>
      <w:tr>
        <w:tc>
          <w:tcPr>
            <w:tcW w:type="dxa" w:w="2160"/>
          </w:tcPr>
          <w:p>
            <w:r>
              <w:rPr>
                <w:sz w:val="14"/>
              </w:rPr>
              <w:t>Workforce reduction approach</w:t>
            </w:r>
          </w:p>
        </w:tc>
        <w:tc>
          <w:tcPr>
            <w:tcW w:type="dxa" w:w="2160"/>
          </w:tcPr>
          <w:p>
            <w:r>
              <w:rPr>
                <w:sz w:val="14"/>
              </w:rPr>
              <w:t>We will pursue workforce transformation primarily through [attrition/reskilling/targeted reductions], with limits on involuntary reductions in control-critical functions and commitments to minimum human review coverage for consequential decisions.</w:t>
            </w:r>
          </w:p>
        </w:tc>
        <w:tc>
          <w:tcPr>
            <w:tcW w:type="dxa" w:w="2160"/>
          </w:tcPr>
          <w:p>
            <w:r>
              <w:rPr>
                <w:sz w:val="14"/>
              </w:rPr>
              <w:t>Net headcount change; % displaced reskilled; control-function staffing ratios; employee sentiment/attrition</w:t>
            </w:r>
          </w:p>
        </w:tc>
        <w:tc>
          <w:tcPr>
            <w:tcW w:type="dxa" w:w="2160"/>
          </w:tcPr>
          <w:p>
            <w:r>
              <w:rPr>
                <w:sz w:val="14"/>
              </w:rPr>
              <w:t>Green: control staffing within plan; Yellow: &gt;10% variance; Red: control staffing below minimum or safety incidents</w:t>
            </w:r>
          </w:p>
        </w:tc>
      </w:tr>
      <w:tr>
        <w:tc>
          <w:tcPr>
            <w:tcW w:type="dxa" w:w="2160"/>
          </w:tcPr>
          <w:p>
            <w:r>
              <w:rPr>
                <w:sz w:val="14"/>
              </w:rPr>
              <w:t>Technology concentration (third-party dependency)</w:t>
            </w:r>
          </w:p>
        </w:tc>
        <w:tc>
          <w:tcPr>
            <w:tcW w:type="dxa" w:w="2160"/>
          </w:tcPr>
          <w:p>
            <w:r>
              <w:rPr>
                <w:sz w:val="14"/>
              </w:rPr>
              <w:t>We will maintain multi-provider capability for frontier AI services and ensure exit plans that allow transition within [X] months for critical use cases.</w:t>
            </w:r>
          </w:p>
        </w:tc>
        <w:tc>
          <w:tcPr>
            <w:tcW w:type="dxa" w:w="2160"/>
          </w:tcPr>
          <w:p>
            <w:r>
              <w:rPr>
                <w:sz w:val="14"/>
              </w:rPr>
              <w:t>Top-1 and Top-3 provider share of AI workloads; portability score; concentration-adjusted outage exposure</w:t>
            </w:r>
          </w:p>
        </w:tc>
        <w:tc>
          <w:tcPr>
            <w:tcW w:type="dxa" w:w="2160"/>
          </w:tcPr>
          <w:p>
            <w:r>
              <w:rPr>
                <w:sz w:val="14"/>
              </w:rPr>
              <w:t>Green: Top-1 ≤50%; Yellow: 50–70%; Red: &gt;70% for critical workloads</w:t>
            </w:r>
          </w:p>
        </w:tc>
      </w:tr>
      <w:tr>
        <w:tc>
          <w:tcPr>
            <w:tcW w:type="dxa" w:w="2160"/>
          </w:tcPr>
          <w:p>
            <w:r>
              <w:rPr>
                <w:sz w:val="14"/>
              </w:rPr>
              <w:t>Regulatory posture</w:t>
            </w:r>
          </w:p>
        </w:tc>
        <w:tc>
          <w:tcPr>
            <w:tcW w:type="dxa" w:w="2160"/>
          </w:tcPr>
          <w:p>
            <w:r>
              <w:rPr>
                <w:sz w:val="14"/>
              </w:rPr>
              <w:t>We will operate [within / near / beyond] current supervisory expectations, engaging supervisors proactively and avoiding deployment in high-liability areas without validated controls and legal review.</w:t>
            </w:r>
          </w:p>
        </w:tc>
        <w:tc>
          <w:tcPr>
            <w:tcW w:type="dxa" w:w="2160"/>
          </w:tcPr>
          <w:p>
            <w:r>
              <w:rPr>
                <w:sz w:val="14"/>
              </w:rPr>
              <w:t># of AI-related MRAs/MRIAs; audit findings; model risk exceptions; complaint rates; fair lending/consumer harm metrics</w:t>
            </w:r>
          </w:p>
        </w:tc>
        <w:tc>
          <w:tcPr>
            <w:tcW w:type="dxa" w:w="2160"/>
          </w:tcPr>
          <w:p>
            <w:r>
              <w:rPr>
                <w:sz w:val="14"/>
              </w:rPr>
              <w:t>Green: no critical findings; Yellow: isolated MRAs; Red: consent order/critical findings</w:t>
            </w:r>
          </w:p>
        </w:tc>
      </w:tr>
      <w:tr>
        <w:tc>
          <w:tcPr>
            <w:tcW w:type="dxa" w:w="2160"/>
          </w:tcPr>
          <w:p>
            <w:r>
              <w:rPr>
                <w:sz w:val="14"/>
              </w:rPr>
              <w:t>Model risk and reliability</w:t>
            </w:r>
          </w:p>
        </w:tc>
        <w:tc>
          <w:tcPr>
            <w:tcW w:type="dxa" w:w="2160"/>
          </w:tcPr>
          <w:p>
            <w:r>
              <w:rPr>
                <w:sz w:val="14"/>
              </w:rPr>
              <w:t>We will deploy generative AI only with measurable reliability thresholds and continuous monitoring. High-impact decisions require explainability and human oversight consistent with risk tiering.</w:t>
            </w:r>
          </w:p>
        </w:tc>
        <w:tc>
          <w:tcPr>
            <w:tcW w:type="dxa" w:w="2160"/>
          </w:tcPr>
          <w:p>
            <w:r>
              <w:rPr>
                <w:sz w:val="14"/>
              </w:rPr>
              <w:t>Material error rate; hallucination/unsafe output rate; drift incidents; override rate; incident response time</w:t>
            </w:r>
          </w:p>
        </w:tc>
        <w:tc>
          <w:tcPr>
            <w:tcW w:type="dxa" w:w="2160"/>
          </w:tcPr>
          <w:p>
            <w:r>
              <w:rPr>
                <w:sz w:val="14"/>
              </w:rPr>
              <w:t>Green: error rate below threshold; Yellow: near threshold; Red: repeated material incidents</w:t>
            </w:r>
          </w:p>
        </w:tc>
      </w:tr>
      <w:tr>
        <w:tc>
          <w:tcPr>
            <w:tcW w:type="dxa" w:w="2160"/>
          </w:tcPr>
          <w:p>
            <w:r>
              <w:rPr>
                <w:sz w:val="14"/>
              </w:rPr>
              <w:t>Cyber and fraud resilience</w:t>
            </w:r>
          </w:p>
        </w:tc>
        <w:tc>
          <w:tcPr>
            <w:tcW w:type="dxa" w:w="2160"/>
          </w:tcPr>
          <w:p>
            <w:r>
              <w:rPr>
                <w:sz w:val="14"/>
              </w:rPr>
              <w:t>We will treat AI-enabled fraud and adversarial AI as priority threats, investing to keep fraud loss rates within defined bounds and conducting regular adversarial testing.</w:t>
            </w:r>
          </w:p>
        </w:tc>
        <w:tc>
          <w:tcPr>
            <w:tcW w:type="dxa" w:w="2160"/>
          </w:tcPr>
          <w:p>
            <w:r>
              <w:rPr>
                <w:sz w:val="14"/>
              </w:rPr>
              <w:t>Fraud loss bps; deepfake incident count; phishing click rate; red-team results; time-to-contain</w:t>
            </w:r>
          </w:p>
        </w:tc>
        <w:tc>
          <w:tcPr>
            <w:tcW w:type="dxa" w:w="2160"/>
          </w:tcPr>
          <w:p>
            <w:r>
              <w:rPr>
                <w:sz w:val="14"/>
              </w:rPr>
              <w:t>Green: within loss appetite; Yellow: rising trend; Red: breach of fraud appetite or major breach</w:t>
            </w:r>
          </w:p>
        </w:tc>
      </w:tr>
    </w:tbl>
    <w:p/>
    <w:p>
      <w:pPr>
        <w:pStyle w:val="Heading2"/>
      </w:pPr>
      <w:r>
        <w:t>8.2 Linking AI transformation appetite to enterprise risk appetite</w:t>
      </w:r>
    </w:p>
    <w:p>
      <w:r>
        <w:t>AI transformation appetite should be linked to existing enterprise risk appetite categories, including operational risk, model risk, third-party risk, compliance risk, and strategic risk. Practical linkage methods include:</w:t>
      </w:r>
    </w:p>
    <w:p>
      <w:pPr>
        <w:pStyle w:val="ListBullet"/>
      </w:pPr>
      <w:r>
        <w:t>Assign every AI use case a risk tier (e.g., Tier 1 consequential decisions; Tier 2 customer interactions; Tier 3 internal productivity).</w:t>
      </w:r>
    </w:p>
    <w:p>
      <w:pPr>
        <w:pStyle w:val="ListBullet"/>
      </w:pPr>
      <w:r>
        <w:t>Map each tier to minimum control requirements (validation, monitoring, human review, audit, documentation).</w:t>
      </w:r>
    </w:p>
    <w:p>
      <w:pPr>
        <w:pStyle w:val="ListBullet"/>
      </w:pPr>
      <w:r>
        <w:t>Set capital and liquidity add-ons for high adoption paths (stress-tested) and require explicit board approval when projected capital under stress approaches management buffers.</w:t>
      </w:r>
    </w:p>
    <w:p>
      <w:pPr>
        <w:pStyle w:val="ListBullet"/>
      </w:pPr>
      <w:r>
        <w:t>Include AI provider concentration exposure in third-party risk appetite metrics and operational resilience tolerances.</w:t>
      </w:r>
    </w:p>
    <w:p>
      <w:pPr>
        <w:pStyle w:val="Heading2"/>
      </w:pPr>
      <w:r>
        <w:t>8.3 Board discussion guide (annual AI stress test review)</w:t>
      </w:r>
    </w:p>
    <w:p>
      <w:pPr>
        <w:pStyle w:val="ListBullet"/>
      </w:pPr>
      <w:r>
        <w:t>Which scenario(s) represent our largest downside risk: transformation failure, inaction, or systemic macro effects?</w:t>
      </w:r>
    </w:p>
    <w:p>
      <w:pPr>
        <w:pStyle w:val="ListBullet"/>
      </w:pPr>
      <w:r>
        <w:t>Where do we rely on a small set of vendors or models in ways that could produce correlated failure?</w:t>
      </w:r>
    </w:p>
    <w:p>
      <w:pPr>
        <w:pStyle w:val="ListBullet"/>
      </w:pPr>
      <w:r>
        <w:t>Are we reducing headcount in control functions faster than control automation maturity?</w:t>
      </w:r>
    </w:p>
    <w:p>
      <w:pPr>
        <w:pStyle w:val="ListBullet"/>
      </w:pPr>
      <w:r>
        <w:t>If a macro displacement scenario emerges, what is our strategy for balancing internal automation with credit risk and political/regulatory backlash?</w:t>
      </w:r>
    </w:p>
    <w:p>
      <w:pPr>
        <w:pStyle w:val="ListBullet"/>
      </w:pPr>
      <w:r>
        <w:t>What decisions are ‘irreversible’ (vendor lock-in, data architecture, workforce reductions) and therefore require higher hurdle rates and staged gates?</w:t>
      </w:r>
    </w:p>
    <w:p>
      <w:r>
        <w:br w:type="page"/>
      </w:r>
    </w:p>
    <w:p>
      <w:pPr>
        <w:pStyle w:val="Heading1"/>
      </w:pPr>
      <w:r>
        <w:t>9. Monitoring &amp; Early Warning Indicators (EWI) Dashboard</w:t>
      </w:r>
    </w:p>
    <w:p>
      <w:r>
        <w:t>Stress tests are only useful if management can detect which scenario is materializing early enough to act. This section specifies a practical EWI dashboard with data sources, refresh frequencies, and threshold-based escalation. Institutions should integrate this dashboard into risk committees, operational resilience forums, and the board risk committee.</w:t>
      </w:r>
    </w:p>
    <w:p>
      <w:pPr>
        <w:pStyle w:val="Heading2"/>
      </w:pPr>
      <w:r>
        <w:t>Exhibit 9. Early warning indicators dashboard specification (illustrative)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4"/>
              </w:rPr>
              <w:t>Category</w:t>
            </w:r>
          </w:p>
        </w:tc>
        <w:tc>
          <w:tcPr>
            <w:tcW w:type="dxa" w:w="1440"/>
          </w:tcPr>
          <w:p>
            <w:r>
              <w:rPr>
                <w:sz w:val="14"/>
              </w:rPr>
              <w:t>Indicator</w:t>
            </w:r>
          </w:p>
        </w:tc>
        <w:tc>
          <w:tcPr>
            <w:tcW w:type="dxa" w:w="1440"/>
          </w:tcPr>
          <w:p>
            <w:r>
              <w:rPr>
                <w:sz w:val="14"/>
              </w:rPr>
              <w:t>Source</w:t>
            </w:r>
          </w:p>
        </w:tc>
        <w:tc>
          <w:tcPr>
            <w:tcW w:type="dxa" w:w="1440"/>
          </w:tcPr>
          <w:p>
            <w:r>
              <w:rPr>
                <w:sz w:val="14"/>
              </w:rPr>
              <w:t>Frequency</w:t>
            </w:r>
          </w:p>
        </w:tc>
        <w:tc>
          <w:tcPr>
            <w:tcW w:type="dxa" w:w="1440"/>
          </w:tcPr>
          <w:p>
            <w:r>
              <w:rPr>
                <w:sz w:val="14"/>
              </w:rPr>
              <w:t>Thresholds (G/Y/R)</w:t>
            </w:r>
          </w:p>
        </w:tc>
        <w:tc>
          <w:tcPr>
            <w:tcW w:type="dxa" w:w="1440"/>
          </w:tcPr>
          <w:p>
            <w:r>
              <w:rPr>
                <w:sz w:val="14"/>
              </w:rPr>
              <w:t>Signals scenarios</w:t>
            </w:r>
          </w:p>
        </w:tc>
      </w:tr>
      <w:tr>
        <w:tc>
          <w:tcPr>
            <w:tcW w:type="dxa" w:w="1440"/>
          </w:tcPr>
          <w:p>
            <w:r>
              <w:rPr>
                <w:sz w:val="14"/>
              </w:rPr>
              <w:t>Macro</w:t>
            </w:r>
          </w:p>
        </w:tc>
        <w:tc>
          <w:tcPr>
            <w:tcW w:type="dxa" w:w="1440"/>
          </w:tcPr>
          <w:p>
            <w:r>
              <w:rPr>
                <w:sz w:val="14"/>
              </w:rPr>
              <w:t>Unemployment claims / unemployment rate by occupation (white-collar vs blue-collar)</w:t>
            </w:r>
          </w:p>
        </w:tc>
        <w:tc>
          <w:tcPr>
            <w:tcW w:type="dxa" w:w="1440"/>
          </w:tcPr>
          <w:p>
            <w:r>
              <w:rPr>
                <w:sz w:val="14"/>
              </w:rPr>
              <w:t>BLS, state UI claims, private payroll data</w:t>
            </w:r>
          </w:p>
        </w:tc>
        <w:tc>
          <w:tcPr>
            <w:tcW w:type="dxa" w:w="1440"/>
          </w:tcPr>
          <w:p>
            <w:r>
              <w:rPr>
                <w:sz w:val="14"/>
              </w:rPr>
              <w:t>Weekly/Monthly</w:t>
            </w:r>
          </w:p>
        </w:tc>
        <w:tc>
          <w:tcPr>
            <w:tcW w:type="dxa" w:w="1440"/>
          </w:tcPr>
          <w:p>
            <w:r>
              <w:rPr>
                <w:sz w:val="14"/>
              </w:rPr>
              <w:t>G: stable; Y: +0.5pp QoQ; R: +1.5pp QoQ</w:t>
            </w:r>
          </w:p>
        </w:tc>
        <w:tc>
          <w:tcPr>
            <w:tcW w:type="dxa" w:w="1440"/>
          </w:tcPr>
          <w:p>
            <w:r>
              <w:rPr>
                <w:sz w:val="14"/>
              </w:rPr>
              <w:t>C1</w:t>
            </w:r>
          </w:p>
        </w:tc>
      </w:tr>
      <w:tr>
        <w:tc>
          <w:tcPr>
            <w:tcW w:type="dxa" w:w="1440"/>
          </w:tcPr>
          <w:p>
            <w:r>
              <w:rPr>
                <w:sz w:val="14"/>
              </w:rPr>
              <w:t>Macro</w:t>
            </w:r>
          </w:p>
        </w:tc>
        <w:tc>
          <w:tcPr>
            <w:tcW w:type="dxa" w:w="1440"/>
          </w:tcPr>
          <w:p>
            <w:r>
              <w:rPr>
                <w:sz w:val="14"/>
              </w:rPr>
              <w:t>Consumer confidence &amp; spending (real retail sales, card spend)</w:t>
            </w:r>
          </w:p>
        </w:tc>
        <w:tc>
          <w:tcPr>
            <w:tcW w:type="dxa" w:w="1440"/>
          </w:tcPr>
          <w:p>
            <w:r>
              <w:rPr>
                <w:sz w:val="14"/>
              </w:rPr>
              <w:t>Conference Board, Census retail sales, bank internal</w:t>
            </w:r>
          </w:p>
        </w:tc>
        <w:tc>
          <w:tcPr>
            <w:tcW w:type="dxa" w:w="1440"/>
          </w:tcPr>
          <w:p>
            <w:r>
              <w:rPr>
                <w:sz w:val="14"/>
              </w:rPr>
              <w:t>Monthly/Weekly</w:t>
            </w:r>
          </w:p>
        </w:tc>
        <w:tc>
          <w:tcPr>
            <w:tcW w:type="dxa" w:w="1440"/>
          </w:tcPr>
          <w:p>
            <w:r>
              <w:rPr>
                <w:sz w:val="14"/>
              </w:rPr>
              <w:t>G: trend; Y: -2% y/y; R: -5% y/y</w:t>
            </w:r>
          </w:p>
        </w:tc>
        <w:tc>
          <w:tcPr>
            <w:tcW w:type="dxa" w:w="1440"/>
          </w:tcPr>
          <w:p>
            <w:r>
              <w:rPr>
                <w:sz w:val="14"/>
              </w:rPr>
              <w:t>C1</w:t>
            </w:r>
          </w:p>
        </w:tc>
      </w:tr>
      <w:tr>
        <w:tc>
          <w:tcPr>
            <w:tcW w:type="dxa" w:w="1440"/>
          </w:tcPr>
          <w:p>
            <w:r>
              <w:rPr>
                <w:sz w:val="14"/>
              </w:rPr>
              <w:t>Macro/CRE</w:t>
            </w:r>
          </w:p>
        </w:tc>
        <w:tc>
          <w:tcPr>
            <w:tcW w:type="dxa" w:w="1440"/>
          </w:tcPr>
          <w:p>
            <w:r>
              <w:rPr>
                <w:sz w:val="14"/>
              </w:rPr>
              <w:t>Office vacancy &amp; rents in key metros; CRE price indices</w:t>
            </w:r>
          </w:p>
        </w:tc>
        <w:tc>
          <w:tcPr>
            <w:tcW w:type="dxa" w:w="1440"/>
          </w:tcPr>
          <w:p>
            <w:r>
              <w:rPr>
                <w:sz w:val="14"/>
              </w:rPr>
              <w:t>RE data providers; Fed; bank portfolio</w:t>
            </w:r>
          </w:p>
        </w:tc>
        <w:tc>
          <w:tcPr>
            <w:tcW w:type="dxa" w:w="1440"/>
          </w:tcPr>
          <w:p>
            <w:r>
              <w:rPr>
                <w:sz w:val="14"/>
              </w:rPr>
              <w:t>Monthly/Quarterly</w:t>
            </w:r>
          </w:p>
        </w:tc>
        <w:tc>
          <w:tcPr>
            <w:tcW w:type="dxa" w:w="1440"/>
          </w:tcPr>
          <w:p>
            <w:r>
              <w:rPr>
                <w:sz w:val="14"/>
              </w:rPr>
              <w:t>G: stable; Y: +100bps vacancy; R: +300bps and rent declines</w:t>
            </w:r>
          </w:p>
        </w:tc>
        <w:tc>
          <w:tcPr>
            <w:tcW w:type="dxa" w:w="1440"/>
          </w:tcPr>
          <w:p>
            <w:r>
              <w:rPr>
                <w:sz w:val="14"/>
              </w:rPr>
              <w:t>C1</w:t>
            </w:r>
          </w:p>
        </w:tc>
      </w:tr>
      <w:tr>
        <w:tc>
          <w:tcPr>
            <w:tcW w:type="dxa" w:w="1440"/>
          </w:tcPr>
          <w:p>
            <w:r>
              <w:rPr>
                <w:sz w:val="14"/>
              </w:rPr>
              <w:t>Industry</w:t>
            </w:r>
          </w:p>
        </w:tc>
        <w:tc>
          <w:tcPr>
            <w:tcW w:type="dxa" w:w="1440"/>
          </w:tcPr>
          <w:p>
            <w:r>
              <w:rPr>
                <w:sz w:val="14"/>
              </w:rPr>
              <w:t>AI adoption survey indices (production deployment rate)</w:t>
            </w:r>
          </w:p>
        </w:tc>
        <w:tc>
          <w:tcPr>
            <w:tcW w:type="dxa" w:w="1440"/>
          </w:tcPr>
          <w:p>
            <w:r>
              <w:rPr>
                <w:sz w:val="14"/>
              </w:rPr>
              <w:t>OECD; consulting surveys; internal vendor telemetry</w:t>
            </w:r>
          </w:p>
        </w:tc>
        <w:tc>
          <w:tcPr>
            <w:tcW w:type="dxa" w:w="1440"/>
          </w:tcPr>
          <w:p>
            <w:r>
              <w:rPr>
                <w:sz w:val="14"/>
              </w:rPr>
              <w:t>Quarterly</w:t>
            </w:r>
          </w:p>
        </w:tc>
        <w:tc>
          <w:tcPr>
            <w:tcW w:type="dxa" w:w="1440"/>
          </w:tcPr>
          <w:p>
            <w:r>
              <w:rPr>
                <w:sz w:val="14"/>
              </w:rPr>
              <w:t>G: baseline; Y: +10pp vs plan; R: +20pp vs plan</w:t>
            </w:r>
          </w:p>
        </w:tc>
        <w:tc>
          <w:tcPr>
            <w:tcW w:type="dxa" w:w="1440"/>
          </w:tcPr>
          <w:p>
            <w:r>
              <w:rPr>
                <w:sz w:val="14"/>
              </w:rPr>
              <w:t>C1 (fast), B1 (competitors)</w:t>
            </w:r>
          </w:p>
        </w:tc>
      </w:tr>
      <w:tr>
        <w:tc>
          <w:tcPr>
            <w:tcW w:type="dxa" w:w="1440"/>
          </w:tcPr>
          <w:p>
            <w:r>
              <w:rPr>
                <w:sz w:val="14"/>
              </w:rPr>
              <w:t>Industry</w:t>
            </w:r>
          </w:p>
        </w:tc>
        <w:tc>
          <w:tcPr>
            <w:tcW w:type="dxa" w:w="1440"/>
          </w:tcPr>
          <w:p>
            <w:r>
              <w:rPr>
                <w:sz w:val="14"/>
              </w:rPr>
              <w:t>Earnings call AI keywords + headcount/efficiency disclosures</w:t>
            </w:r>
          </w:p>
        </w:tc>
        <w:tc>
          <w:tcPr>
            <w:tcW w:type="dxa" w:w="1440"/>
          </w:tcPr>
          <w:p>
            <w:r>
              <w:rPr>
                <w:sz w:val="14"/>
              </w:rPr>
              <w:t>Transcripts analytics</w:t>
            </w:r>
          </w:p>
        </w:tc>
        <w:tc>
          <w:tcPr>
            <w:tcW w:type="dxa" w:w="1440"/>
          </w:tcPr>
          <w:p>
            <w:r>
              <w:rPr>
                <w:sz w:val="14"/>
              </w:rPr>
              <w:t>Quarterly</w:t>
            </w:r>
          </w:p>
        </w:tc>
        <w:tc>
          <w:tcPr>
            <w:tcW w:type="dxa" w:w="1440"/>
          </w:tcPr>
          <w:p>
            <w:r>
              <w:rPr>
                <w:sz w:val="14"/>
              </w:rPr>
              <w:t>G: stable; Y: rising frequency; R: widespread headcount reduction announcements</w:t>
            </w:r>
          </w:p>
        </w:tc>
        <w:tc>
          <w:tcPr>
            <w:tcW w:type="dxa" w:w="1440"/>
          </w:tcPr>
          <w:p>
            <w:r>
              <w:rPr>
                <w:sz w:val="14"/>
              </w:rPr>
              <w:t>C1, B1</w:t>
            </w:r>
          </w:p>
        </w:tc>
      </w:tr>
      <w:tr>
        <w:tc>
          <w:tcPr>
            <w:tcW w:type="dxa" w:w="1440"/>
          </w:tcPr>
          <w:p>
            <w:r>
              <w:rPr>
                <w:sz w:val="14"/>
              </w:rPr>
              <w:t>Internal</w:t>
            </w:r>
          </w:p>
        </w:tc>
        <w:tc>
          <w:tcPr>
            <w:tcW w:type="dxa" w:w="1440"/>
          </w:tcPr>
          <w:p>
            <w:r>
              <w:rPr>
                <w:sz w:val="14"/>
              </w:rPr>
              <w:t>AI deployment success rate (use cases meeting accuracy, controls, ROI)</w:t>
            </w:r>
          </w:p>
        </w:tc>
        <w:tc>
          <w:tcPr>
            <w:tcW w:type="dxa" w:w="1440"/>
          </w:tcPr>
          <w:p>
            <w:r>
              <w:rPr>
                <w:sz w:val="14"/>
              </w:rPr>
              <w:t>AI governance PMO</w:t>
            </w:r>
          </w:p>
        </w:tc>
        <w:tc>
          <w:tcPr>
            <w:tcW w:type="dxa" w:w="1440"/>
          </w:tcPr>
          <w:p>
            <w:r>
              <w:rPr>
                <w:sz w:val="14"/>
              </w:rPr>
              <w:t>Monthly</w:t>
            </w:r>
          </w:p>
        </w:tc>
        <w:tc>
          <w:tcPr>
            <w:tcW w:type="dxa" w:w="1440"/>
          </w:tcPr>
          <w:p>
            <w:r>
              <w:rPr>
                <w:sz w:val="14"/>
              </w:rPr>
              <w:t>G: ≥80%; Y: 60–80%; R: &lt;60%</w:t>
            </w:r>
          </w:p>
        </w:tc>
        <w:tc>
          <w:tcPr>
            <w:tcW w:type="dxa" w:w="1440"/>
          </w:tcPr>
          <w:p>
            <w:r>
              <w:rPr>
                <w:sz w:val="14"/>
              </w:rPr>
              <w:t>A1, A2</w:t>
            </w:r>
          </w:p>
        </w:tc>
      </w:tr>
      <w:tr>
        <w:tc>
          <w:tcPr>
            <w:tcW w:type="dxa" w:w="1440"/>
          </w:tcPr>
          <w:p>
            <w:r>
              <w:rPr>
                <w:sz w:val="14"/>
              </w:rPr>
              <w:t>Internal</w:t>
            </w:r>
          </w:p>
        </w:tc>
        <w:tc>
          <w:tcPr>
            <w:tcW w:type="dxa" w:w="1440"/>
          </w:tcPr>
          <w:p>
            <w:r>
              <w:rPr>
                <w:sz w:val="14"/>
              </w:rPr>
              <w:t>Material error / hallucination incidents in production</w:t>
            </w:r>
          </w:p>
        </w:tc>
        <w:tc>
          <w:tcPr>
            <w:tcW w:type="dxa" w:w="1440"/>
          </w:tcPr>
          <w:p>
            <w:r>
              <w:rPr>
                <w:sz w:val="14"/>
              </w:rPr>
              <w:t>Model monitoring</w:t>
            </w:r>
          </w:p>
        </w:tc>
        <w:tc>
          <w:tcPr>
            <w:tcW w:type="dxa" w:w="1440"/>
          </w:tcPr>
          <w:p>
            <w:r>
              <w:rPr>
                <w:sz w:val="14"/>
              </w:rPr>
              <w:t>Weekly/Monthly</w:t>
            </w:r>
          </w:p>
        </w:tc>
        <w:tc>
          <w:tcPr>
            <w:tcW w:type="dxa" w:w="1440"/>
          </w:tcPr>
          <w:p>
            <w:r>
              <w:rPr>
                <w:sz w:val="14"/>
              </w:rPr>
              <w:t>G: within tolerance; Y: rising trend; R: repeated customer harm or regulatory breach</w:t>
            </w:r>
          </w:p>
        </w:tc>
        <w:tc>
          <w:tcPr>
            <w:tcW w:type="dxa" w:w="1440"/>
          </w:tcPr>
          <w:p>
            <w:r>
              <w:rPr>
                <w:sz w:val="14"/>
              </w:rPr>
              <w:t>A1, C2</w:t>
            </w:r>
          </w:p>
        </w:tc>
      </w:tr>
      <w:tr>
        <w:tc>
          <w:tcPr>
            <w:tcW w:type="dxa" w:w="1440"/>
          </w:tcPr>
          <w:p>
            <w:r>
              <w:rPr>
                <w:sz w:val="14"/>
              </w:rPr>
              <w:t>Internal</w:t>
            </w:r>
          </w:p>
        </w:tc>
        <w:tc>
          <w:tcPr>
            <w:tcW w:type="dxa" w:w="1440"/>
          </w:tcPr>
          <w:p>
            <w:r>
              <w:rPr>
                <w:sz w:val="14"/>
              </w:rPr>
              <w:t>Control-function staffing vs minimum (risk/compliance/ops)</w:t>
            </w:r>
          </w:p>
        </w:tc>
        <w:tc>
          <w:tcPr>
            <w:tcW w:type="dxa" w:w="1440"/>
          </w:tcPr>
          <w:p>
            <w:r>
              <w:rPr>
                <w:sz w:val="14"/>
              </w:rPr>
              <w:t>HR and operating model</w:t>
            </w:r>
          </w:p>
        </w:tc>
        <w:tc>
          <w:tcPr>
            <w:tcW w:type="dxa" w:w="1440"/>
          </w:tcPr>
          <w:p>
            <w:r>
              <w:rPr>
                <w:sz w:val="14"/>
              </w:rPr>
              <w:t>Monthly</w:t>
            </w:r>
          </w:p>
        </w:tc>
        <w:tc>
          <w:tcPr>
            <w:tcW w:type="dxa" w:w="1440"/>
          </w:tcPr>
          <w:p>
            <w:r>
              <w:rPr>
                <w:sz w:val="14"/>
              </w:rPr>
              <w:t>G: within plan; Y: -10%; R: -20% or key control gaps</w:t>
            </w:r>
          </w:p>
        </w:tc>
        <w:tc>
          <w:tcPr>
            <w:tcW w:type="dxa" w:w="1440"/>
          </w:tcPr>
          <w:p>
            <w:r>
              <w:rPr>
                <w:sz w:val="14"/>
              </w:rPr>
              <w:t>A1</w:t>
            </w:r>
          </w:p>
        </w:tc>
      </w:tr>
      <w:tr>
        <w:tc>
          <w:tcPr>
            <w:tcW w:type="dxa" w:w="1440"/>
          </w:tcPr>
          <w:p>
            <w:r>
              <w:rPr>
                <w:sz w:val="14"/>
              </w:rPr>
              <w:t>Internal</w:t>
            </w:r>
          </w:p>
        </w:tc>
        <w:tc>
          <w:tcPr>
            <w:tcW w:type="dxa" w:w="1440"/>
          </w:tcPr>
          <w:p>
            <w:r>
              <w:rPr>
                <w:sz w:val="14"/>
              </w:rPr>
              <w:t>Employee sentiment and attrition in AI-critical roles</w:t>
            </w:r>
          </w:p>
        </w:tc>
        <w:tc>
          <w:tcPr>
            <w:tcW w:type="dxa" w:w="1440"/>
          </w:tcPr>
          <w:p>
            <w:r>
              <w:rPr>
                <w:sz w:val="14"/>
              </w:rPr>
              <w:t>Surveys, HR data</w:t>
            </w:r>
          </w:p>
        </w:tc>
        <w:tc>
          <w:tcPr>
            <w:tcW w:type="dxa" w:w="1440"/>
          </w:tcPr>
          <w:p>
            <w:r>
              <w:rPr>
                <w:sz w:val="14"/>
              </w:rPr>
              <w:t>Monthly/Quarterly</w:t>
            </w:r>
          </w:p>
        </w:tc>
        <w:tc>
          <w:tcPr>
            <w:tcW w:type="dxa" w:w="1440"/>
          </w:tcPr>
          <w:p>
            <w:r>
              <w:rPr>
                <w:sz w:val="14"/>
              </w:rPr>
              <w:t>G: stable; Y: +20% attrition; R: +40% attrition</w:t>
            </w:r>
          </w:p>
        </w:tc>
        <w:tc>
          <w:tcPr>
            <w:tcW w:type="dxa" w:w="1440"/>
          </w:tcPr>
          <w:p>
            <w:r>
              <w:rPr>
                <w:sz w:val="14"/>
              </w:rPr>
              <w:t>A2, B1</w:t>
            </w:r>
          </w:p>
        </w:tc>
      </w:tr>
      <w:tr>
        <w:tc>
          <w:tcPr>
            <w:tcW w:type="dxa" w:w="1440"/>
          </w:tcPr>
          <w:p>
            <w:r>
              <w:rPr>
                <w:sz w:val="14"/>
              </w:rPr>
              <w:t>Regulatory</w:t>
            </w:r>
          </w:p>
        </w:tc>
        <w:tc>
          <w:tcPr>
            <w:tcW w:type="dxa" w:w="1440"/>
          </w:tcPr>
          <w:p>
            <w:r>
              <w:rPr>
                <w:sz w:val="14"/>
              </w:rPr>
              <w:t>Exam feedback: MRAs/MRIAs on AI governance, model risk, third-party dependence</w:t>
            </w:r>
          </w:p>
        </w:tc>
        <w:tc>
          <w:tcPr>
            <w:tcW w:type="dxa" w:w="1440"/>
          </w:tcPr>
          <w:p>
            <w:r>
              <w:rPr>
                <w:sz w:val="14"/>
              </w:rPr>
              <w:t>Regulatory affairs</w:t>
            </w:r>
          </w:p>
        </w:tc>
        <w:tc>
          <w:tcPr>
            <w:tcW w:type="dxa" w:w="1440"/>
          </w:tcPr>
          <w:p>
            <w:r>
              <w:rPr>
                <w:sz w:val="14"/>
              </w:rPr>
              <w:t>Event-driven</w:t>
            </w:r>
          </w:p>
        </w:tc>
        <w:tc>
          <w:tcPr>
            <w:tcW w:type="dxa" w:w="1440"/>
          </w:tcPr>
          <w:p>
            <w:r>
              <w:rPr>
                <w:sz w:val="14"/>
              </w:rPr>
              <w:t>G: none; Y: MRAs; R: MRIAs/consent order</w:t>
            </w:r>
          </w:p>
        </w:tc>
        <w:tc>
          <w:tcPr>
            <w:tcW w:type="dxa" w:w="1440"/>
          </w:tcPr>
          <w:p>
            <w:r>
              <w:rPr>
                <w:sz w:val="14"/>
              </w:rPr>
              <w:t>A1, B2, C2</w:t>
            </w:r>
          </w:p>
        </w:tc>
      </w:tr>
      <w:tr>
        <w:tc>
          <w:tcPr>
            <w:tcW w:type="dxa" w:w="1440"/>
          </w:tcPr>
          <w:p>
            <w:r>
              <w:rPr>
                <w:sz w:val="14"/>
              </w:rPr>
              <w:t>Regulatory</w:t>
            </w:r>
          </w:p>
        </w:tc>
        <w:tc>
          <w:tcPr>
            <w:tcW w:type="dxa" w:w="1440"/>
          </w:tcPr>
          <w:p>
            <w:r>
              <w:rPr>
                <w:sz w:val="14"/>
              </w:rPr>
              <w:t>Rulemaking signals: human-in-the-loop mandates, liability, AI audit requirements</w:t>
            </w:r>
          </w:p>
        </w:tc>
        <w:tc>
          <w:tcPr>
            <w:tcW w:type="dxa" w:w="1440"/>
          </w:tcPr>
          <w:p>
            <w:r>
              <w:rPr>
                <w:sz w:val="14"/>
              </w:rPr>
              <w:t>Fed/OCC/CFPB/SEC; EU AI Act; state laws</w:t>
            </w:r>
          </w:p>
        </w:tc>
        <w:tc>
          <w:tcPr>
            <w:tcW w:type="dxa" w:w="1440"/>
          </w:tcPr>
          <w:p>
            <w:r>
              <w:rPr>
                <w:sz w:val="14"/>
              </w:rPr>
              <w:t>Monthly</w:t>
            </w:r>
          </w:p>
        </w:tc>
        <w:tc>
          <w:tcPr>
            <w:tcW w:type="dxa" w:w="1440"/>
          </w:tcPr>
          <w:p>
            <w:r>
              <w:rPr>
                <w:sz w:val="14"/>
              </w:rPr>
              <w:t>G: consultative; Y: proposed rules; R: enacted restrictive regime</w:t>
            </w:r>
          </w:p>
        </w:tc>
        <w:tc>
          <w:tcPr>
            <w:tcW w:type="dxa" w:w="1440"/>
          </w:tcPr>
          <w:p>
            <w:r>
              <w:rPr>
                <w:sz w:val="14"/>
              </w:rPr>
              <w:t>C2, B2</w:t>
            </w:r>
          </w:p>
        </w:tc>
      </w:tr>
      <w:tr>
        <w:tc>
          <w:tcPr>
            <w:tcW w:type="dxa" w:w="1440"/>
          </w:tcPr>
          <w:p>
            <w:r>
              <w:rPr>
                <w:sz w:val="14"/>
              </w:rPr>
              <w:t>Technology</w:t>
            </w:r>
          </w:p>
        </w:tc>
        <w:tc>
          <w:tcPr>
            <w:tcW w:type="dxa" w:w="1440"/>
          </w:tcPr>
          <w:p>
            <w:r>
              <w:rPr>
                <w:sz w:val="14"/>
              </w:rPr>
              <w:t>Frontier model benchmark jumps (capability step-change)</w:t>
            </w:r>
          </w:p>
        </w:tc>
        <w:tc>
          <w:tcPr>
            <w:tcW w:type="dxa" w:w="1440"/>
          </w:tcPr>
          <w:p>
            <w:r>
              <w:rPr>
                <w:sz w:val="14"/>
              </w:rPr>
              <w:t>Public benchmarks; vendor roadmaps</w:t>
            </w:r>
          </w:p>
        </w:tc>
        <w:tc>
          <w:tcPr>
            <w:tcW w:type="dxa" w:w="1440"/>
          </w:tcPr>
          <w:p>
            <w:r>
              <w:rPr>
                <w:sz w:val="14"/>
              </w:rPr>
              <w:t>Quarterly</w:t>
            </w:r>
          </w:p>
        </w:tc>
        <w:tc>
          <w:tcPr>
            <w:tcW w:type="dxa" w:w="1440"/>
          </w:tcPr>
          <w:p>
            <w:r>
              <w:rPr>
                <w:sz w:val="14"/>
              </w:rPr>
              <w:t>G: incremental; Y: material jump; R: step-change enabling new automation class</w:t>
            </w:r>
          </w:p>
        </w:tc>
        <w:tc>
          <w:tcPr>
            <w:tcW w:type="dxa" w:w="1440"/>
          </w:tcPr>
          <w:p>
            <w:r>
              <w:rPr>
                <w:sz w:val="14"/>
              </w:rPr>
              <w:t>C1</w:t>
            </w:r>
          </w:p>
        </w:tc>
      </w:tr>
      <w:tr>
        <w:tc>
          <w:tcPr>
            <w:tcW w:type="dxa" w:w="1440"/>
          </w:tcPr>
          <w:p>
            <w:r>
              <w:rPr>
                <w:sz w:val="14"/>
              </w:rPr>
              <w:t>Technology</w:t>
            </w:r>
          </w:p>
        </w:tc>
        <w:tc>
          <w:tcPr>
            <w:tcW w:type="dxa" w:w="1440"/>
          </w:tcPr>
          <w:p>
            <w:r>
              <w:rPr>
                <w:sz w:val="14"/>
              </w:rPr>
              <w:t>AI inference cost per task</w:t>
            </w:r>
          </w:p>
        </w:tc>
        <w:tc>
          <w:tcPr>
            <w:tcW w:type="dxa" w:w="1440"/>
          </w:tcPr>
          <w:p>
            <w:r>
              <w:rPr>
                <w:sz w:val="14"/>
              </w:rPr>
              <w:t>Cloud bills; vendor pricing</w:t>
            </w:r>
          </w:p>
        </w:tc>
        <w:tc>
          <w:tcPr>
            <w:tcW w:type="dxa" w:w="1440"/>
          </w:tcPr>
          <w:p>
            <w:r>
              <w:rPr>
                <w:sz w:val="14"/>
              </w:rPr>
              <w:t>Monthly</w:t>
            </w:r>
          </w:p>
        </w:tc>
        <w:tc>
          <w:tcPr>
            <w:tcW w:type="dxa" w:w="1440"/>
          </w:tcPr>
          <w:p>
            <w:r>
              <w:rPr>
                <w:sz w:val="14"/>
              </w:rPr>
              <w:t>G: baseline; Y: -30%; R: -60% within 12 months</w:t>
            </w:r>
          </w:p>
        </w:tc>
        <w:tc>
          <w:tcPr>
            <w:tcW w:type="dxa" w:w="1440"/>
          </w:tcPr>
          <w:p>
            <w:r>
              <w:rPr>
                <w:sz w:val="14"/>
              </w:rPr>
              <w:t>C1</w:t>
            </w:r>
          </w:p>
        </w:tc>
      </w:tr>
      <w:tr>
        <w:tc>
          <w:tcPr>
            <w:tcW w:type="dxa" w:w="1440"/>
          </w:tcPr>
          <w:p>
            <w:r>
              <w:rPr>
                <w:sz w:val="14"/>
              </w:rPr>
              <w:t>Technology</w:t>
            </w:r>
          </w:p>
        </w:tc>
        <w:tc>
          <w:tcPr>
            <w:tcW w:type="dxa" w:w="1440"/>
          </w:tcPr>
          <w:p>
            <w:r>
              <w:rPr>
                <w:sz w:val="14"/>
              </w:rPr>
              <w:t>Provider concentration (top-1/top-3 share of critical workloads)</w:t>
            </w:r>
          </w:p>
        </w:tc>
        <w:tc>
          <w:tcPr>
            <w:tcW w:type="dxa" w:w="1440"/>
          </w:tcPr>
          <w:p>
            <w:r>
              <w:rPr>
                <w:sz w:val="14"/>
              </w:rPr>
              <w:t>Internal architecture inventory</w:t>
            </w:r>
          </w:p>
        </w:tc>
        <w:tc>
          <w:tcPr>
            <w:tcW w:type="dxa" w:w="1440"/>
          </w:tcPr>
          <w:p>
            <w:r>
              <w:rPr>
                <w:sz w:val="14"/>
              </w:rPr>
              <w:t>Quarterly</w:t>
            </w:r>
          </w:p>
        </w:tc>
        <w:tc>
          <w:tcPr>
            <w:tcW w:type="dxa" w:w="1440"/>
          </w:tcPr>
          <w:p>
            <w:r>
              <w:rPr>
                <w:sz w:val="14"/>
              </w:rPr>
              <w:t>G: within appetite; Y: approaching limits; R: breach</w:t>
            </w:r>
          </w:p>
        </w:tc>
        <w:tc>
          <w:tcPr>
            <w:tcW w:type="dxa" w:w="1440"/>
          </w:tcPr>
          <w:p>
            <w:r>
              <w:rPr>
                <w:sz w:val="14"/>
              </w:rPr>
              <w:t>C1, C2</w:t>
            </w:r>
          </w:p>
        </w:tc>
      </w:tr>
      <w:tr>
        <w:tc>
          <w:tcPr>
            <w:tcW w:type="dxa" w:w="1440"/>
          </w:tcPr>
          <w:p>
            <w:r>
              <w:rPr>
                <w:sz w:val="14"/>
              </w:rPr>
              <w:t>Technology</w:t>
            </w:r>
          </w:p>
        </w:tc>
        <w:tc>
          <w:tcPr>
            <w:tcW w:type="dxa" w:w="1440"/>
          </w:tcPr>
          <w:p>
            <w:r>
              <w:rPr>
                <w:sz w:val="14"/>
              </w:rPr>
              <w:t>Major provider outage/incident frequency</w:t>
            </w:r>
          </w:p>
        </w:tc>
        <w:tc>
          <w:tcPr>
            <w:tcW w:type="dxa" w:w="1440"/>
          </w:tcPr>
          <w:p>
            <w:r>
              <w:rPr>
                <w:sz w:val="14"/>
              </w:rPr>
              <w:t>Vendor incident reports; internal SRE</w:t>
            </w:r>
          </w:p>
        </w:tc>
        <w:tc>
          <w:tcPr>
            <w:tcW w:type="dxa" w:w="1440"/>
          </w:tcPr>
          <w:p>
            <w:r>
              <w:rPr>
                <w:sz w:val="14"/>
              </w:rPr>
              <w:t>Event-driven</w:t>
            </w:r>
          </w:p>
        </w:tc>
        <w:tc>
          <w:tcPr>
            <w:tcW w:type="dxa" w:w="1440"/>
          </w:tcPr>
          <w:p>
            <w:r>
              <w:rPr>
                <w:sz w:val="14"/>
              </w:rPr>
              <w:t>G: none; Y: isolated; R: multi-institution correlated outage</w:t>
            </w:r>
          </w:p>
        </w:tc>
        <w:tc>
          <w:tcPr>
            <w:tcW w:type="dxa" w:w="1440"/>
          </w:tcPr>
          <w:p>
            <w:r>
              <w:rPr>
                <w:sz w:val="14"/>
              </w:rPr>
              <w:t>C1, C2</w:t>
            </w:r>
          </w:p>
        </w:tc>
      </w:tr>
      <w:tr>
        <w:tc>
          <w:tcPr>
            <w:tcW w:type="dxa" w:w="1440"/>
          </w:tcPr>
          <w:p>
            <w:r>
              <w:rPr>
                <w:sz w:val="14"/>
              </w:rPr>
              <w:t>Cyber/Fraud</w:t>
            </w:r>
          </w:p>
        </w:tc>
        <w:tc>
          <w:tcPr>
            <w:tcW w:type="dxa" w:w="1440"/>
          </w:tcPr>
          <w:p>
            <w:r>
              <w:rPr>
                <w:sz w:val="14"/>
              </w:rPr>
              <w:t>Deepfake / synthetic identity fraud rate</w:t>
            </w:r>
          </w:p>
        </w:tc>
        <w:tc>
          <w:tcPr>
            <w:tcW w:type="dxa" w:w="1440"/>
          </w:tcPr>
          <w:p>
            <w:r>
              <w:rPr>
                <w:sz w:val="14"/>
              </w:rPr>
              <w:t>Fraud ops; law enforcement advisories</w:t>
            </w:r>
          </w:p>
        </w:tc>
        <w:tc>
          <w:tcPr>
            <w:tcW w:type="dxa" w:w="1440"/>
          </w:tcPr>
          <w:p>
            <w:r>
              <w:rPr>
                <w:sz w:val="14"/>
              </w:rPr>
              <w:t>Weekly/Monthly</w:t>
            </w:r>
          </w:p>
        </w:tc>
        <w:tc>
          <w:tcPr>
            <w:tcW w:type="dxa" w:w="1440"/>
          </w:tcPr>
          <w:p>
            <w:r>
              <w:rPr>
                <w:sz w:val="14"/>
              </w:rPr>
              <w:t>G: stable; Y: +25%; R: +75% or systemic event</w:t>
            </w:r>
          </w:p>
        </w:tc>
        <w:tc>
          <w:tcPr>
            <w:tcW w:type="dxa" w:w="1440"/>
          </w:tcPr>
          <w:p>
            <w:r>
              <w:rPr>
                <w:sz w:val="14"/>
              </w:rPr>
              <w:t>C2, C1</w:t>
            </w:r>
          </w:p>
        </w:tc>
      </w:tr>
      <w:tr>
        <w:tc>
          <w:tcPr>
            <w:tcW w:type="dxa" w:w="1440"/>
          </w:tcPr>
          <w:p>
            <w:r>
              <w:rPr>
                <w:sz w:val="14"/>
              </w:rPr>
              <w:t>Social/Political</w:t>
            </w:r>
          </w:p>
        </w:tc>
        <w:tc>
          <w:tcPr>
            <w:tcW w:type="dxa" w:w="1440"/>
          </w:tcPr>
          <w:p>
            <w:r>
              <w:rPr>
                <w:sz w:val="14"/>
              </w:rPr>
              <w:t>Public sentiment polling and media sentiment on AI</w:t>
            </w:r>
          </w:p>
        </w:tc>
        <w:tc>
          <w:tcPr>
            <w:tcW w:type="dxa" w:w="1440"/>
          </w:tcPr>
          <w:p>
            <w:r>
              <w:rPr>
                <w:sz w:val="14"/>
              </w:rPr>
              <w:t>Polling, media analytics</w:t>
            </w:r>
          </w:p>
        </w:tc>
        <w:tc>
          <w:tcPr>
            <w:tcW w:type="dxa" w:w="1440"/>
          </w:tcPr>
          <w:p>
            <w:r>
              <w:rPr>
                <w:sz w:val="14"/>
              </w:rPr>
              <w:t>Monthly</w:t>
            </w:r>
          </w:p>
        </w:tc>
        <w:tc>
          <w:tcPr>
            <w:tcW w:type="dxa" w:w="1440"/>
          </w:tcPr>
          <w:p>
            <w:r>
              <w:rPr>
                <w:sz w:val="14"/>
              </w:rPr>
              <w:t>G: stable; Y: sharp decline; R: sustained negative sentiment with policy proposals</w:t>
            </w:r>
          </w:p>
        </w:tc>
        <w:tc>
          <w:tcPr>
            <w:tcW w:type="dxa" w:w="1440"/>
          </w:tcPr>
          <w:p>
            <w:r>
              <w:rPr>
                <w:sz w:val="14"/>
              </w:rPr>
              <w:t>C1, C2</w:t>
            </w:r>
          </w:p>
        </w:tc>
      </w:tr>
      <w:tr>
        <w:tc>
          <w:tcPr>
            <w:tcW w:type="dxa" w:w="1440"/>
          </w:tcPr>
          <w:p>
            <w:r>
              <w:rPr>
                <w:sz w:val="14"/>
              </w:rPr>
              <w:t>Social/Political</w:t>
            </w:r>
          </w:p>
        </w:tc>
        <w:tc>
          <w:tcPr>
            <w:tcW w:type="dxa" w:w="1440"/>
          </w:tcPr>
          <w:p>
            <w:r>
              <w:rPr>
                <w:sz w:val="14"/>
              </w:rPr>
              <w:t>Protest/union activity targeting AI layoffs</w:t>
            </w:r>
          </w:p>
        </w:tc>
        <w:tc>
          <w:tcPr>
            <w:tcW w:type="dxa" w:w="1440"/>
          </w:tcPr>
          <w:p>
            <w:r>
              <w:rPr>
                <w:sz w:val="14"/>
              </w:rPr>
              <w:t>News; internal security; labor relations</w:t>
            </w:r>
          </w:p>
        </w:tc>
        <w:tc>
          <w:tcPr>
            <w:tcW w:type="dxa" w:w="1440"/>
          </w:tcPr>
          <w:p>
            <w:r>
              <w:rPr>
                <w:sz w:val="14"/>
              </w:rPr>
              <w:t>Monthly</w:t>
            </w:r>
          </w:p>
        </w:tc>
        <w:tc>
          <w:tcPr>
            <w:tcW w:type="dxa" w:w="1440"/>
          </w:tcPr>
          <w:p>
            <w:r>
              <w:rPr>
                <w:sz w:val="14"/>
              </w:rPr>
              <w:t>G: none; Y: localized; R: national coordination</w:t>
            </w:r>
          </w:p>
        </w:tc>
        <w:tc>
          <w:tcPr>
            <w:tcW w:type="dxa" w:w="1440"/>
          </w:tcPr>
          <w:p>
            <w:r>
              <w:rPr>
                <w:sz w:val="14"/>
              </w:rPr>
              <w:t>C1, C2</w:t>
            </w:r>
          </w:p>
        </w:tc>
      </w:tr>
    </w:tbl>
    <w:p/>
    <w:p>
      <w:pPr>
        <w:pStyle w:val="Heading2"/>
      </w:pPr>
      <w:r>
        <w:t>9.1 Governance and escalation</w:t>
      </w:r>
    </w:p>
    <w:p>
      <w:pPr>
        <w:pStyle w:val="ListBullet"/>
      </w:pPr>
      <w:r>
        <w:t>Ownership: CRO owns the EWI dashboard; COO/CTO own operational and technology indicators; CHRO owns workforce indicators; CISO owns cyber indicators.</w:t>
      </w:r>
    </w:p>
    <w:p>
      <w:pPr>
        <w:pStyle w:val="ListBullet"/>
      </w:pPr>
      <w:r>
        <w:t>Cadence: monthly management review; quarterly board review; event-driven escalation for ‘red’ triggers.</w:t>
      </w:r>
    </w:p>
    <w:p>
      <w:pPr>
        <w:pStyle w:val="ListBullet"/>
      </w:pPr>
      <w:r>
        <w:t>Threshold actions: Yellow triggers require management action plans; Red triggers activate scenario playbooks (Section 10) and require board notification.</w:t>
      </w:r>
    </w:p>
    <w:p>
      <w:r>
        <w:br w:type="page"/>
      </w:r>
    </w:p>
    <w:p>
      <w:pPr>
        <w:pStyle w:val="Heading1"/>
      </w:pPr>
      <w:r>
        <w:t>10. Strategic Response Playbooks (Scenario-Triggered)</w:t>
      </w:r>
    </w:p>
    <w:p>
      <w:r>
        <w:t>For each scenario, this section provides an actionable playbook with trigger conditions, staged actions, communications, resource reallocations, and board decision gates. Playbooks should be pre-authorized to enable rapid execution without ad hoc governance during a crisis.</w:t>
      </w:r>
    </w:p>
    <w:p>
      <w:pPr>
        <w:pStyle w:val="Heading2"/>
      </w:pPr>
      <w:r>
        <w:t>Playbook for A1 The Botched Transformation</w:t>
      </w:r>
    </w:p>
    <w:p>
      <w:pPr>
        <w:pStyle w:val="Heading3"/>
      </w:pPr>
      <w:r>
        <w:t>Trigger conditions (EWI combinations)</w:t>
      </w:r>
    </w:p>
    <w:p>
      <w:pPr>
        <w:pStyle w:val="ListBullet"/>
      </w:pPr>
      <w:r>
        <w:t>Repeated material model errors or drift incidents in Tier‑1 (consequential) AI use cases; rising customer complaints.</w:t>
      </w:r>
    </w:p>
    <w:p>
      <w:pPr>
        <w:pStyle w:val="ListBullet"/>
      </w:pPr>
      <w:r>
        <w:t>Internal audit or model risk flags indicating control gaps; EWI ‘red’ on deployment success rate.</w:t>
      </w:r>
    </w:p>
    <w:p>
      <w:pPr>
        <w:pStyle w:val="ListBullet"/>
      </w:pPr>
      <w:r>
        <w:t>Regulatory exam feedback indicating escalation risk (MRIA/consent order likelihood).</w:t>
      </w:r>
    </w:p>
    <w:p>
      <w:pPr>
        <w:pStyle w:val="Heading3"/>
      </w:pPr>
      <w:r>
        <w:t>Immediate actions (0–30 days)</w:t>
      </w:r>
    </w:p>
    <w:p>
      <w:pPr>
        <w:pStyle w:val="ListBullet"/>
      </w:pPr>
      <w:r>
        <w:t>Freeze new deployments for Tier‑1 use cases; enforce human review and fallback processes.</w:t>
      </w:r>
    </w:p>
    <w:p>
      <w:pPr>
        <w:pStyle w:val="ListBullet"/>
      </w:pPr>
      <w:r>
        <w:t>Activate an AI incident command structure (CRO/COO/CTO/CISO/GC); begin root-cause analysis and containment.</w:t>
      </w:r>
    </w:p>
    <w:p>
      <w:pPr>
        <w:pStyle w:val="ListBullet"/>
      </w:pPr>
      <w:r>
        <w:t>Notify primary supervisors proactively; provide incident facts, impact assessment, and remediation plan timeline.</w:t>
      </w:r>
    </w:p>
    <w:p>
      <w:pPr>
        <w:pStyle w:val="ListBullet"/>
      </w:pPr>
      <w:r>
        <w:t>Increase monitoring frequency; deploy kill-switch controls and output filtering; tighten access and change management.</w:t>
      </w:r>
    </w:p>
    <w:p>
      <w:pPr>
        <w:pStyle w:val="ListBullet"/>
      </w:pPr>
      <w:r>
        <w:t>Stabilize workforce in control functions (risk, compliance, ops) by pausing reductions and adding temporary capacity.</w:t>
      </w:r>
    </w:p>
    <w:p>
      <w:pPr>
        <w:pStyle w:val="Heading3"/>
      </w:pPr>
      <w:r>
        <w:t>Short-term adjustments (30–90 days)</w:t>
      </w:r>
    </w:p>
    <w:p>
      <w:pPr>
        <w:pStyle w:val="ListBullet"/>
      </w:pPr>
      <w:r>
        <w:t>Re-baseline the AI transformation roadmap to a control-readiness gate model (tiering + mandatory validation).</w:t>
      </w:r>
    </w:p>
    <w:p>
      <w:pPr>
        <w:pStyle w:val="ListBullet"/>
      </w:pPr>
      <w:r>
        <w:t>Remediate data lineage, monitoring, and documentation; increase independent validation resourcing.</w:t>
      </w:r>
    </w:p>
    <w:p>
      <w:pPr>
        <w:pStyle w:val="ListBullet"/>
      </w:pPr>
      <w:r>
        <w:t>Implement customer remediation (redress, adverse action corrections, communications) where harm occurred.</w:t>
      </w:r>
    </w:p>
    <w:p>
      <w:pPr>
        <w:pStyle w:val="ListBullet"/>
      </w:pPr>
      <w:r>
        <w:t>Review vendor contracts and third-party risk; require enhanced SLAs and audit rights for critical components.</w:t>
      </w:r>
    </w:p>
    <w:p>
      <w:pPr>
        <w:pStyle w:val="Heading3"/>
      </w:pPr>
      <w:r>
        <w:t>Medium-term strategic pivots (90 days – 1 year)</w:t>
      </w:r>
    </w:p>
    <w:p>
      <w:pPr>
        <w:pStyle w:val="ListBullet"/>
      </w:pPr>
      <w:r>
        <w:t>Restructure the transformation program: separate ‘productivity copilots’ from ‘autonomous decisioning’; expand only after stability.</w:t>
      </w:r>
    </w:p>
    <w:p>
      <w:pPr>
        <w:pStyle w:val="ListBullet"/>
      </w:pPr>
      <w:r>
        <w:t>Invest in AI governance tooling (model registry, telemetry, evaluation harnesses, red-teaming).</w:t>
      </w:r>
    </w:p>
    <w:p>
      <w:pPr>
        <w:pStyle w:val="ListBullet"/>
      </w:pPr>
      <w:r>
        <w:t>Refresh operating model: rebuild human oversight layers and redefine accountability for AI decisions (3 lines of defense).</w:t>
      </w:r>
    </w:p>
    <w:p>
      <w:pPr>
        <w:pStyle w:val="Heading3"/>
      </w:pPr>
      <w:r>
        <w:t>Communication strategy</w:t>
      </w:r>
    </w:p>
    <w:p>
      <w:pPr>
        <w:pStyle w:val="ListBullet"/>
      </w:pPr>
      <w:r>
        <w:t>Regulators: transparent, timely updates; demonstrate control enhancements and monitoring evidence.</w:t>
      </w:r>
    </w:p>
    <w:p>
      <w:pPr>
        <w:pStyle w:val="ListBullet"/>
      </w:pPr>
      <w:r>
        <w:t>Employees: explain the pause as safety-first; protect whistleblowers; communicate reskilling priorities.</w:t>
      </w:r>
    </w:p>
    <w:p>
      <w:pPr>
        <w:pStyle w:val="ListBullet"/>
      </w:pPr>
      <w:r>
        <w:t>Investors/public: acknowledge incidents, quantify remediation cost, explain governance improvements and timeline.</w:t>
      </w:r>
    </w:p>
    <w:p>
      <w:pPr>
        <w:pStyle w:val="Heading3"/>
      </w:pPr>
      <w:r>
        <w:t>Board / CEO decision gates</w:t>
      </w:r>
    </w:p>
    <w:p>
      <w:pPr>
        <w:pStyle w:val="ListBullet"/>
      </w:pPr>
      <w:r>
        <w:t>Go/no-go on resuming Tier‑1 deployments (requires validation pass and independent assurance).</w:t>
      </w:r>
    </w:p>
    <w:p>
      <w:pPr>
        <w:pStyle w:val="ListBullet"/>
      </w:pPr>
      <w:r>
        <w:t>Approval of remediation budget and control staffing minimums.</w:t>
      </w:r>
    </w:p>
    <w:p>
      <w:pPr>
        <w:pStyle w:val="ListBullet"/>
      </w:pPr>
      <w:r>
        <w:t>Decision on leadership/accountability changes if governance failures were material.</w:t>
      </w:r>
    </w:p>
    <w:p>
      <w:r>
        <w:br w:type="page"/>
      </w:r>
    </w:p>
    <w:p>
      <w:pPr>
        <w:pStyle w:val="Heading2"/>
      </w:pPr>
      <w:r>
        <w:t>Playbook for A2 AI Talent Spiral &amp; Cost Trap</w:t>
      </w:r>
    </w:p>
    <w:p>
      <w:pPr>
        <w:pStyle w:val="Heading3"/>
      </w:pPr>
      <w:r>
        <w:t>Trigger conditions (EWI combinations)</w:t>
      </w:r>
    </w:p>
    <w:p>
      <w:pPr>
        <w:pStyle w:val="ListBullet"/>
      </w:pPr>
      <w:r>
        <w:t>Transformation costs exceed plan by &gt;20% with savings delayed &gt;12 months (EWI yellow→red).</w:t>
      </w:r>
    </w:p>
    <w:p>
      <w:pPr>
        <w:pStyle w:val="ListBullet"/>
      </w:pPr>
      <w:r>
        <w:t>Attrition spikes in AI-critical roles; compensation inflation threatens budgets.</w:t>
      </w:r>
    </w:p>
    <w:p>
      <w:pPr>
        <w:pStyle w:val="ListBullet"/>
      </w:pPr>
      <w:r>
        <w:t>Legal/litigation escalation linked to AI-driven workforce actions.</w:t>
      </w:r>
    </w:p>
    <w:p>
      <w:pPr>
        <w:pStyle w:val="Heading3"/>
      </w:pPr>
      <w:r>
        <w:t>Immediate actions (0–30 days)</w:t>
      </w:r>
    </w:p>
    <w:p>
      <w:pPr>
        <w:pStyle w:val="ListBullet"/>
      </w:pPr>
      <w:r>
        <w:t>Establish a ‘value triage’ to prioritize AI use cases with near-term measurable P&amp;L impact and control readiness.</w:t>
      </w:r>
    </w:p>
    <w:p>
      <w:pPr>
        <w:pStyle w:val="ListBullet"/>
      </w:pPr>
      <w:r>
        <w:t>Pause or slow low-ROI platform builds; renegotiate vendor/cloud commitments; enforce cost discipline.</w:t>
      </w:r>
    </w:p>
    <w:p>
      <w:pPr>
        <w:pStyle w:val="ListBullet"/>
      </w:pPr>
      <w:r>
        <w:t>Launch retention and capability plan for critical talent (targeted compensation, career paths, internal mobility).</w:t>
      </w:r>
    </w:p>
    <w:p>
      <w:pPr>
        <w:pStyle w:val="ListBullet"/>
      </w:pPr>
      <w:r>
        <w:t>Harden workforce action governance: ensure layoff/reskilling decisions are defensible and bias-tested.</w:t>
      </w:r>
    </w:p>
    <w:p>
      <w:pPr>
        <w:pStyle w:val="Heading3"/>
      </w:pPr>
      <w:r>
        <w:t>Short-term adjustments (30–90 days)</w:t>
      </w:r>
    </w:p>
    <w:p>
      <w:pPr>
        <w:pStyle w:val="ListBullet"/>
      </w:pPr>
      <w:r>
        <w:t>Re-baseline business case (J‑curve) with explicit milestones and kill criteria; align with board appetite.</w:t>
      </w:r>
    </w:p>
    <w:p>
      <w:pPr>
        <w:pStyle w:val="ListBullet"/>
      </w:pPr>
      <w:r>
        <w:t>Increase internal build vs buy selectivity; reduce duplicative tooling; standardize platforms.</w:t>
      </w:r>
    </w:p>
    <w:p>
      <w:pPr>
        <w:pStyle w:val="ListBullet"/>
      </w:pPr>
      <w:r>
        <w:t>Expand regulatory engagement to clarify acceptable automation boundaries (avoid building capabilities that cannot be used).</w:t>
      </w:r>
    </w:p>
    <w:p>
      <w:pPr>
        <w:pStyle w:val="Heading3"/>
      </w:pPr>
      <w:r>
        <w:t>Medium-term strategic pivots (90 days – 1 year)</w:t>
      </w:r>
    </w:p>
    <w:p>
      <w:pPr>
        <w:pStyle w:val="ListBullet"/>
      </w:pPr>
      <w:r>
        <w:t>Shift to ‘control-first automation’: invest in compliance/risk tooling that reduces MRAs and improves outcomes.</w:t>
      </w:r>
    </w:p>
    <w:p>
      <w:pPr>
        <w:pStyle w:val="ListBullet"/>
      </w:pPr>
      <w:r>
        <w:t>Develop internal talent pipelines (academy, rotations, certifications) to reduce dependence on external hiring.</w:t>
      </w:r>
    </w:p>
    <w:p>
      <w:pPr>
        <w:pStyle w:val="ListBullet"/>
      </w:pPr>
      <w:r>
        <w:t>Redesign performance metrics so managers capture productivity benefits rather than hoarding headcount.</w:t>
      </w:r>
    </w:p>
    <w:p>
      <w:pPr>
        <w:pStyle w:val="Heading3"/>
      </w:pPr>
      <w:r>
        <w:t>Communication strategy</w:t>
      </w:r>
    </w:p>
    <w:p>
      <w:pPr>
        <w:pStyle w:val="ListBullet"/>
      </w:pPr>
      <w:r>
        <w:t>Board/investors: reset timeline with credible milestones; communicate disciplined portfolio approach.</w:t>
      </w:r>
    </w:p>
    <w:p>
      <w:pPr>
        <w:pStyle w:val="ListBullet"/>
      </w:pPr>
      <w:r>
        <w:t>Employees: clarify reskilling and role pathways; reduce uncertainty to limit attrition.</w:t>
      </w:r>
    </w:p>
    <w:p>
      <w:pPr>
        <w:pStyle w:val="ListBullet"/>
      </w:pPr>
      <w:r>
        <w:t>Regulators: demonstrate governance over workforce and decisioning; share monitoring metrics.</w:t>
      </w:r>
    </w:p>
    <w:p>
      <w:pPr>
        <w:pStyle w:val="Heading3"/>
      </w:pPr>
      <w:r>
        <w:t>Board / CEO decision gates</w:t>
      </w:r>
    </w:p>
    <w:p>
      <w:pPr>
        <w:pStyle w:val="ListBullet"/>
      </w:pPr>
      <w:r>
        <w:t>Approve updated business case and funding envelope; define ‘stop’ conditions for failing workstreams.</w:t>
      </w:r>
    </w:p>
    <w:p>
      <w:pPr>
        <w:pStyle w:val="ListBullet"/>
      </w:pPr>
      <w:r>
        <w:t>Set risk appetite limits for talent concentration and vendor spend.</w:t>
      </w:r>
    </w:p>
    <w:p>
      <w:pPr>
        <w:pStyle w:val="ListBullet"/>
      </w:pPr>
      <w:r>
        <w:t>Decide whether to pursue partnerships/M&amp;A for capability acquisition.</w:t>
      </w:r>
    </w:p>
    <w:p>
      <w:r>
        <w:br w:type="page"/>
      </w:r>
    </w:p>
    <w:p>
      <w:pPr>
        <w:pStyle w:val="Heading2"/>
      </w:pPr>
      <w:r>
        <w:t>Playbook for B1 Competitive Collapse</w:t>
      </w:r>
    </w:p>
    <w:p>
      <w:pPr>
        <w:pStyle w:val="Heading3"/>
      </w:pPr>
      <w:r>
        <w:t>Trigger conditions (EWI combinations)</w:t>
      </w:r>
    </w:p>
    <w:p>
      <w:pPr>
        <w:pStyle w:val="ListBullet"/>
      </w:pPr>
      <w:r>
        <w:t>Competitors achieve sustained efficiency ratio advantage (&gt;5–10 points) and measurable market share gains in key products.</w:t>
      </w:r>
    </w:p>
    <w:p>
      <w:pPr>
        <w:pStyle w:val="ListBullet"/>
      </w:pPr>
      <w:r>
        <w:t>Material increase in talent flight to AI-forward firms; inability to hire/retain critical roles.</w:t>
      </w:r>
    </w:p>
    <w:p>
      <w:pPr>
        <w:pStyle w:val="ListBullet"/>
      </w:pPr>
      <w:r>
        <w:t>Customer experience gap widens (cycle times, pricing, personalization) and attrition rises.</w:t>
      </w:r>
    </w:p>
    <w:p>
      <w:pPr>
        <w:pStyle w:val="Heading3"/>
      </w:pPr>
      <w:r>
        <w:t>Immediate actions (0–30 days)</w:t>
      </w:r>
    </w:p>
    <w:p>
      <w:pPr>
        <w:pStyle w:val="ListBullet"/>
      </w:pPr>
      <w:r>
        <w:t>Commission a ‘competitive gap stress assessment’ and identify top 10 value pools at risk (payments, wealth advice, SMB lending, service).</w:t>
      </w:r>
    </w:p>
    <w:p>
      <w:pPr>
        <w:pStyle w:val="ListBullet"/>
      </w:pPr>
      <w:r>
        <w:t>Create an executive ‘catch-up program’ with authority to reallocate budget and simplify governance.</w:t>
      </w:r>
    </w:p>
    <w:p>
      <w:pPr>
        <w:pStyle w:val="ListBullet"/>
      </w:pPr>
      <w:r>
        <w:t>Initiate targeted partnerships to rapidly acquire AI capability (platforms, data, distribution).</w:t>
      </w:r>
    </w:p>
    <w:p>
      <w:pPr>
        <w:pStyle w:val="Heading3"/>
      </w:pPr>
      <w:r>
        <w:t>Short-term adjustments (30–90 days)</w:t>
      </w:r>
    </w:p>
    <w:p>
      <w:pPr>
        <w:pStyle w:val="ListBullet"/>
      </w:pPr>
      <w:r>
        <w:t>Accelerate modernization of data and process architecture; prioritize automation of high-cost back office.</w:t>
      </w:r>
    </w:p>
    <w:p>
      <w:pPr>
        <w:pStyle w:val="ListBullet"/>
      </w:pPr>
      <w:r>
        <w:t>Reprice products where feasible; redesign service model using AI to restore competitiveness.</w:t>
      </w:r>
    </w:p>
    <w:p>
      <w:pPr>
        <w:pStyle w:val="ListBullet"/>
      </w:pPr>
      <w:r>
        <w:t>Initiate workforce transformation plan with protections for control functions and a strong reskilling component.</w:t>
      </w:r>
    </w:p>
    <w:p>
      <w:pPr>
        <w:pStyle w:val="Heading3"/>
      </w:pPr>
      <w:r>
        <w:t>Medium-term strategic pivots (90 days – 1 year)</w:t>
      </w:r>
    </w:p>
    <w:p>
      <w:pPr>
        <w:pStyle w:val="ListBullet"/>
      </w:pPr>
      <w:r>
        <w:t>Consider strategic options: divest non-core segments, merge, or pursue a platform strategy.</w:t>
      </w:r>
    </w:p>
    <w:p>
      <w:pPr>
        <w:pStyle w:val="ListBullet"/>
      </w:pPr>
      <w:r>
        <w:t>Rebuild talent brand: internal mobility, leadership commitment to transformation, differentiated compensation for critical roles.</w:t>
      </w:r>
    </w:p>
    <w:p>
      <w:pPr>
        <w:pStyle w:val="ListBullet"/>
      </w:pPr>
      <w:r>
        <w:t>Establish an AI governance operating model that enables speed with safety (avoid A1 failure mode).</w:t>
      </w:r>
    </w:p>
    <w:p>
      <w:pPr>
        <w:pStyle w:val="Heading3"/>
      </w:pPr>
      <w:r>
        <w:t>Communication strategy</w:t>
      </w:r>
    </w:p>
    <w:p>
      <w:pPr>
        <w:pStyle w:val="ListBullet"/>
      </w:pPr>
      <w:r>
        <w:t>Investors: communicate a credible turnaround/catch-up plan with measurable milestones.</w:t>
      </w:r>
    </w:p>
    <w:p>
      <w:pPr>
        <w:pStyle w:val="ListBullet"/>
      </w:pPr>
      <w:r>
        <w:t>Regulators: explain modernization plan and control enhancements; avoid perception of unsafe acceleration.</w:t>
      </w:r>
    </w:p>
    <w:p>
      <w:pPr>
        <w:pStyle w:val="ListBullet"/>
      </w:pPr>
      <w:r>
        <w:t>Employees: acknowledge competitiveness risk; articulate future roles and reskilling commitments.</w:t>
      </w:r>
    </w:p>
    <w:p>
      <w:pPr>
        <w:pStyle w:val="Heading3"/>
      </w:pPr>
      <w:r>
        <w:t>Board / CEO decision gates</w:t>
      </w:r>
    </w:p>
    <w:p>
      <w:pPr>
        <w:pStyle w:val="ListBullet"/>
      </w:pPr>
      <w:r>
        <w:t>Approve ‘catch-up’ capital and operating spend; accept near-term earnings tradeoff for long-term viability.</w:t>
      </w:r>
    </w:p>
    <w:p>
      <w:pPr>
        <w:pStyle w:val="ListBullet"/>
      </w:pPr>
      <w:r>
        <w:t>Authorize M&amp;A/partnership strategy if organic catch-up is too slow.</w:t>
      </w:r>
    </w:p>
    <w:p>
      <w:pPr>
        <w:pStyle w:val="ListBullet"/>
      </w:pPr>
      <w:r>
        <w:t>Define conditions for exiting segments where competitive position is not recoverable.</w:t>
      </w:r>
    </w:p>
    <w:p>
      <w:r>
        <w:br w:type="page"/>
      </w:r>
    </w:p>
    <w:p>
      <w:pPr>
        <w:pStyle w:val="Heading2"/>
      </w:pPr>
      <w:r>
        <w:t>Playbook for B2 Regulatory Mandate Catch-up</w:t>
      </w:r>
    </w:p>
    <w:p>
      <w:pPr>
        <w:pStyle w:val="Heading3"/>
      </w:pPr>
      <w:r>
        <w:t>Trigger conditions (EWI combinations)</w:t>
      </w:r>
    </w:p>
    <w:p>
      <w:pPr>
        <w:pStyle w:val="ListBullet"/>
      </w:pPr>
      <w:r>
        <w:t>Supervisory findings explicitly cite manual processes as inadequate given available AI-enabled alternatives.</w:t>
      </w:r>
    </w:p>
    <w:p>
      <w:pPr>
        <w:pStyle w:val="ListBullet"/>
      </w:pPr>
      <w:r>
        <w:t>Peer comparisons show material outperformance in compliance/fraud outcomes; exam expectations shift.</w:t>
      </w:r>
    </w:p>
    <w:p>
      <w:pPr>
        <w:pStyle w:val="ListBullet"/>
      </w:pPr>
      <w:r>
        <w:t>Regulatory timelines demand rapid remediation (MRIA/consent order risk).</w:t>
      </w:r>
    </w:p>
    <w:p>
      <w:pPr>
        <w:pStyle w:val="Heading3"/>
      </w:pPr>
      <w:r>
        <w:t>Immediate actions (0–30 days)</w:t>
      </w:r>
    </w:p>
    <w:p>
      <w:pPr>
        <w:pStyle w:val="ListBullet"/>
      </w:pPr>
      <w:r>
        <w:t>Stand up a regulatory program office with direct CRO/COO oversight and formal governance.</w:t>
      </w:r>
    </w:p>
    <w:p>
      <w:pPr>
        <w:pStyle w:val="ListBullet"/>
      </w:pPr>
      <w:r>
        <w:t>Select vendor(s) using a ‘supervisory defensibility’ lens: auditability, explainability, data governance, resilience.</w:t>
      </w:r>
    </w:p>
    <w:p>
      <w:pPr>
        <w:pStyle w:val="ListBullet"/>
      </w:pPr>
      <w:r>
        <w:t>Secure critical talent quickly (internal redeployment, targeted external hiring, secondments).</w:t>
      </w:r>
    </w:p>
    <w:p>
      <w:pPr>
        <w:pStyle w:val="ListBullet"/>
      </w:pPr>
      <w:r>
        <w:t>Implement interim controls to reduce risk while building AI capabilities (process standardization, enhanced QA).</w:t>
      </w:r>
    </w:p>
    <w:p>
      <w:pPr>
        <w:pStyle w:val="Heading3"/>
      </w:pPr>
      <w:r>
        <w:t>Short-term adjustments (30–90 days)</w:t>
      </w:r>
    </w:p>
    <w:p>
      <w:pPr>
        <w:pStyle w:val="ListBullet"/>
      </w:pPr>
      <w:r>
        <w:t>Deliver a phased implementation plan aligned to supervisory milestones; validate and document each release.</w:t>
      </w:r>
    </w:p>
    <w:p>
      <w:pPr>
        <w:pStyle w:val="ListBullet"/>
      </w:pPr>
      <w:r>
        <w:t>Expand testing and independent validation capacity; integrate legal and fair-lending reviews.</w:t>
      </w:r>
    </w:p>
    <w:p>
      <w:pPr>
        <w:pStyle w:val="ListBullet"/>
      </w:pPr>
      <w:r>
        <w:t>Coordinate communication to avoid public perception of ‘behind’ while demonstrating control improvements.</w:t>
      </w:r>
    </w:p>
    <w:p>
      <w:pPr>
        <w:pStyle w:val="Heading3"/>
      </w:pPr>
      <w:r>
        <w:t>Medium-term strategic pivots (90 days – 1 year)</w:t>
      </w:r>
    </w:p>
    <w:p>
      <w:pPr>
        <w:pStyle w:val="ListBullet"/>
      </w:pPr>
      <w:r>
        <w:t>Industrialize AI-enabled controls (fraud, AML, reporting) and embed into 3-line governance.</w:t>
      </w:r>
    </w:p>
    <w:p>
      <w:pPr>
        <w:pStyle w:val="ListBullet"/>
      </w:pPr>
      <w:r>
        <w:t>Use the mandated change to simplify legacy processes and improve data architecture.</w:t>
      </w:r>
    </w:p>
    <w:p>
      <w:pPr>
        <w:pStyle w:val="ListBullet"/>
      </w:pPr>
      <w:r>
        <w:t>Establish long-term vendor concentration and portability plans to prevent lock-in under stress.</w:t>
      </w:r>
    </w:p>
    <w:p>
      <w:pPr>
        <w:pStyle w:val="Heading3"/>
      </w:pPr>
      <w:r>
        <w:t>Communication strategy</w:t>
      </w:r>
    </w:p>
    <w:p>
      <w:pPr>
        <w:pStyle w:val="ListBullet"/>
      </w:pPr>
      <w:r>
        <w:t>Regulators: frequent updates, transparent issue tracking, evidence of improved outcomes.</w:t>
      </w:r>
    </w:p>
    <w:p>
      <w:pPr>
        <w:pStyle w:val="ListBullet"/>
      </w:pPr>
      <w:r>
        <w:t>Investors: frame as risk reduction and modernization; quantify remediation cost and benefits.</w:t>
      </w:r>
    </w:p>
    <w:p>
      <w:pPr>
        <w:pStyle w:val="ListBullet"/>
      </w:pPr>
      <w:r>
        <w:t>Employees: emphasize capability building and reskilling; maintain morale during accelerated change.</w:t>
      </w:r>
    </w:p>
    <w:p>
      <w:pPr>
        <w:pStyle w:val="Heading3"/>
      </w:pPr>
      <w:r>
        <w:t>Board / CEO decision gates</w:t>
      </w:r>
    </w:p>
    <w:p>
      <w:pPr>
        <w:pStyle w:val="ListBullet"/>
      </w:pPr>
      <w:r>
        <w:t>Approve accelerated spend and risk acceptance; ensure minimum control staffing and assurance.</w:t>
      </w:r>
    </w:p>
    <w:p>
      <w:pPr>
        <w:pStyle w:val="ListBullet"/>
      </w:pPr>
      <w:r>
        <w:t>Decide on long-term provider strategy (multi-provider vs single) and exit plans.</w:t>
      </w:r>
    </w:p>
    <w:p>
      <w:pPr>
        <w:pStyle w:val="ListBullet"/>
      </w:pPr>
      <w:r>
        <w:t>Approve public disclosure posture if supervisory actions become public.</w:t>
      </w:r>
    </w:p>
    <w:p>
      <w:r>
        <w:br w:type="page"/>
      </w:r>
    </w:p>
    <w:p>
      <w:pPr>
        <w:pStyle w:val="Heading2"/>
      </w:pPr>
      <w:r>
        <w:t>Playbook for C1 The Great Displacement</w:t>
      </w:r>
    </w:p>
    <w:p>
      <w:pPr>
        <w:pStyle w:val="Heading3"/>
      </w:pPr>
      <w:r>
        <w:t>Trigger conditions (EWI combinations)</w:t>
      </w:r>
    </w:p>
    <w:p>
      <w:pPr>
        <w:pStyle w:val="ListBullet"/>
      </w:pPr>
      <w:r>
        <w:t>Macro indicators: unemployment rising sharply in white-collar occupations; consumer confidence collapse; widening credit spreads; metro house price declines.</w:t>
      </w:r>
    </w:p>
    <w:p>
      <w:pPr>
        <w:pStyle w:val="ListBullet"/>
      </w:pPr>
      <w:r>
        <w:t>Industry indicators: widespread corporate headcount reductions attributed to AI; accelerating AI production deployment rates.</w:t>
      </w:r>
    </w:p>
    <w:p>
      <w:pPr>
        <w:pStyle w:val="ListBullet"/>
      </w:pPr>
      <w:r>
        <w:t>Internal indicators: rising delinquencies in affected metros/segments; increased hardship requests; CRE stress signals.</w:t>
      </w:r>
    </w:p>
    <w:p>
      <w:pPr>
        <w:pStyle w:val="Heading3"/>
      </w:pPr>
      <w:r>
        <w:t>Immediate actions (0–30 days)</w:t>
      </w:r>
    </w:p>
    <w:p>
      <w:pPr>
        <w:pStyle w:val="ListBullet"/>
      </w:pPr>
      <w:r>
        <w:t>Activate macro stress playbook: tighten credit underwriting in vulnerable segments; adjust line management and collections capacity.</w:t>
      </w:r>
    </w:p>
    <w:p>
      <w:pPr>
        <w:pStyle w:val="ListBullet"/>
      </w:pPr>
      <w:r>
        <w:t>Increase provisioning and capital planning conservatism; prepare contingent capital actions (dividend suspension, RWA optimization, issuance readiness).</w:t>
      </w:r>
    </w:p>
    <w:p>
      <w:pPr>
        <w:pStyle w:val="ListBullet"/>
      </w:pPr>
      <w:r>
        <w:t>Conduct rapid geographic exposure review (mortgage + CRE + small business) for high-risk metros; increase monitoring.</w:t>
      </w:r>
    </w:p>
    <w:p>
      <w:pPr>
        <w:pStyle w:val="ListBullet"/>
      </w:pPr>
      <w:r>
        <w:t>Coordinate communications to manage reputational risk of internal automation during a displacement shock.</w:t>
      </w:r>
    </w:p>
    <w:p>
      <w:pPr>
        <w:pStyle w:val="Heading3"/>
      </w:pPr>
      <w:r>
        <w:t>Short-term adjustments (30–90 days)</w:t>
      </w:r>
    </w:p>
    <w:p>
      <w:pPr>
        <w:pStyle w:val="ListBullet"/>
      </w:pPr>
      <w:r>
        <w:t>Rebalance portfolio away from sectors/regions with highest displacement risk; adjust limits for office CRE and vulnerable consumer segments.</w:t>
      </w:r>
    </w:p>
    <w:p>
      <w:pPr>
        <w:pStyle w:val="ListBullet"/>
      </w:pPr>
      <w:r>
        <w:t>Scale fraud and identity defenses as economic stress increases attack incentives; increase authentication requirements.</w:t>
      </w:r>
    </w:p>
    <w:p>
      <w:pPr>
        <w:pStyle w:val="ListBullet"/>
      </w:pPr>
      <w:r>
        <w:t>Reprioritize AI investments toward risk, fraud, and control improvements rather than pure headcount reduction; align with public stance.</w:t>
      </w:r>
    </w:p>
    <w:p>
      <w:pPr>
        <w:pStyle w:val="ListBullet"/>
      </w:pPr>
      <w:r>
        <w:t>Engage policymakers and community stakeholders on retraining and transition support; support workforce redeployment programs.</w:t>
      </w:r>
    </w:p>
    <w:p>
      <w:pPr>
        <w:pStyle w:val="Heading3"/>
      </w:pPr>
      <w:r>
        <w:t>Medium-term strategic pivots (90 days – 1 year)</w:t>
      </w:r>
    </w:p>
    <w:p>
      <w:pPr>
        <w:pStyle w:val="ListBullet"/>
      </w:pPr>
      <w:r>
        <w:t>Redesign operating model for sustained higher unemployment: adjust servicing, hardship, and loss mitigation strategies.</w:t>
      </w:r>
    </w:p>
    <w:p>
      <w:pPr>
        <w:pStyle w:val="ListBullet"/>
      </w:pPr>
      <w:r>
        <w:t>Implement ‘responsible automation’ strategy: phase workforce reductions, invest in reskilling, avoid amplifying systemic displacement.</w:t>
      </w:r>
    </w:p>
    <w:p>
      <w:pPr>
        <w:pStyle w:val="ListBullet"/>
      </w:pPr>
      <w:r>
        <w:t>Strengthen CRE risk analytics and office exposure strategy; consider asset sales, hedges, and workouts.</w:t>
      </w:r>
    </w:p>
    <w:p>
      <w:pPr>
        <w:pStyle w:val="Heading3"/>
      </w:pPr>
      <w:r>
        <w:t>Communication strategy</w:t>
      </w:r>
    </w:p>
    <w:p>
      <w:pPr>
        <w:pStyle w:val="ListBullet"/>
      </w:pPr>
      <w:r>
        <w:t>Regulators: share scenario analysis, capital actions, and portfolio risk mitigation plans; align on expectations.</w:t>
      </w:r>
    </w:p>
    <w:p>
      <w:pPr>
        <w:pStyle w:val="ListBullet"/>
      </w:pPr>
      <w:r>
        <w:t>Employees/public: emphasize reskilling, internal mobility, and community commitments; avoid perception of contributing to crisis.</w:t>
      </w:r>
    </w:p>
    <w:p>
      <w:pPr>
        <w:pStyle w:val="ListBullet"/>
      </w:pPr>
      <w:r>
        <w:t>Investors: communicate capital preservation and risk mitigation; explain strategic posture on AI deployment.</w:t>
      </w:r>
    </w:p>
    <w:p>
      <w:pPr>
        <w:pStyle w:val="Heading3"/>
      </w:pPr>
      <w:r>
        <w:t>Board / CEO decision gates</w:t>
      </w:r>
    </w:p>
    <w:p>
      <w:pPr>
        <w:pStyle w:val="ListBullet"/>
      </w:pPr>
      <w:r>
        <w:t>Capital actions: dividends/buybacks suspension thresholds; issuance triggers; RWA reduction plans.</w:t>
      </w:r>
    </w:p>
    <w:p>
      <w:pPr>
        <w:pStyle w:val="ListBullet"/>
      </w:pPr>
      <w:r>
        <w:t>Strategic posture: whether to pause or slow workforce-reducing automation; define acceptable externalities.</w:t>
      </w:r>
    </w:p>
    <w:p>
      <w:pPr>
        <w:pStyle w:val="ListBullet"/>
      </w:pPr>
      <w:r>
        <w:t>Portfolio strategy: CRE and consumer risk appetite adjustments; M&amp;A opportunities in dislocation.</w:t>
      </w:r>
    </w:p>
    <w:p>
      <w:r>
        <w:br w:type="page"/>
      </w:r>
    </w:p>
    <w:p>
      <w:pPr>
        <w:pStyle w:val="Heading2"/>
      </w:pPr>
      <w:r>
        <w:t>Playbook for C2 AI Winter / Backlash</w:t>
      </w:r>
    </w:p>
    <w:p>
      <w:pPr>
        <w:pStyle w:val="Heading3"/>
      </w:pPr>
      <w:r>
        <w:t>Trigger conditions (EWI combinations)</w:t>
      </w:r>
    </w:p>
    <w:p>
      <w:pPr>
        <w:pStyle w:val="ListBullet"/>
      </w:pPr>
      <w:r>
        <w:t>Regulatory indicators: enactment of strict liability/human review mandates; moratoria on workforce reductions; emergency rules after incidents.</w:t>
      </w:r>
    </w:p>
    <w:p>
      <w:pPr>
        <w:pStyle w:val="ListBullet"/>
      </w:pPr>
      <w:r>
        <w:t>Operational indicators: major AI-related incident, correlated vendor outage, or fraud spike; litigation escalation.</w:t>
      </w:r>
    </w:p>
    <w:p>
      <w:pPr>
        <w:pStyle w:val="ListBullet"/>
      </w:pPr>
      <w:r>
        <w:t>Market indicators: tech equity drawdown, widening spreads tied to AI sector, loss of confidence in digital identity.</w:t>
      </w:r>
    </w:p>
    <w:p>
      <w:pPr>
        <w:pStyle w:val="Heading3"/>
      </w:pPr>
      <w:r>
        <w:t>Immediate actions (0–30 days)</w:t>
      </w:r>
    </w:p>
    <w:p>
      <w:pPr>
        <w:pStyle w:val="ListBullet"/>
      </w:pPr>
      <w:r>
        <w:t>Pause high-liability AI use cases; implement mandatory human review for consequential decisions across affected jurisdictions.</w:t>
      </w:r>
    </w:p>
    <w:p>
      <w:pPr>
        <w:pStyle w:val="ListBullet"/>
      </w:pPr>
      <w:r>
        <w:t>Stand up legal and regulatory response team; increase reserves for litigation and remediation.</w:t>
      </w:r>
    </w:p>
    <w:p>
      <w:pPr>
        <w:pStyle w:val="ListBullet"/>
      </w:pPr>
      <w:r>
        <w:t>Strengthen digital identity and fraud controls (multi-factor, liveness detection, transaction verification).</w:t>
      </w:r>
    </w:p>
    <w:p>
      <w:pPr>
        <w:pStyle w:val="ListBullet"/>
      </w:pPr>
      <w:r>
        <w:t>Reassess AI vendor and cloud resilience; execute contingency plans; diversify where feasible.</w:t>
      </w:r>
    </w:p>
    <w:p>
      <w:pPr>
        <w:pStyle w:val="Heading3"/>
      </w:pPr>
      <w:r>
        <w:t>Short-term adjustments (30–90 days)</w:t>
      </w:r>
    </w:p>
    <w:p>
      <w:pPr>
        <w:pStyle w:val="ListBullet"/>
      </w:pPr>
      <w:r>
        <w:t>Conduct enterprise AI inventory and compliance mapping to new rules (EU AI Act + U.S./state requirements). [R16][R21]</w:t>
      </w:r>
    </w:p>
    <w:p>
      <w:pPr>
        <w:pStyle w:val="ListBullet"/>
      </w:pPr>
      <w:r>
        <w:t>Renegotiate vendor contracts around liability, audit rights, data usage, and service continuity.</w:t>
      </w:r>
    </w:p>
    <w:p>
      <w:pPr>
        <w:pStyle w:val="ListBullet"/>
      </w:pPr>
      <w:r>
        <w:t>Replan AI portfolio toward compliant, low-risk augmentation use cases (internal copilots, analytics) rather than autonomous decisioning.</w:t>
      </w:r>
    </w:p>
    <w:p>
      <w:pPr>
        <w:pStyle w:val="Heading3"/>
      </w:pPr>
      <w:r>
        <w:t>Medium-term strategic pivots (90 days – 1 year)</w:t>
      </w:r>
    </w:p>
    <w:p>
      <w:pPr>
        <w:pStyle w:val="ListBullet"/>
      </w:pPr>
      <w:r>
        <w:t>Build an AI audit and assurance function; implement continuous monitoring and documentation standards.</w:t>
      </w:r>
    </w:p>
    <w:p>
      <w:pPr>
        <w:pStyle w:val="ListBullet"/>
      </w:pPr>
      <w:r>
        <w:t>Invest in identity infrastructure and shared utilities; participate in industry coalitions to standardize controls.</w:t>
      </w:r>
    </w:p>
    <w:p>
      <w:pPr>
        <w:pStyle w:val="ListBullet"/>
      </w:pPr>
      <w:r>
        <w:t>Develop ‘compliance by design’ AI architectures that can operate under restrictive regimes and across jurisdictions.</w:t>
      </w:r>
    </w:p>
    <w:p>
      <w:pPr>
        <w:pStyle w:val="Heading3"/>
      </w:pPr>
      <w:r>
        <w:t>Communication strategy</w:t>
      </w:r>
    </w:p>
    <w:p>
      <w:pPr>
        <w:pStyle w:val="ListBullet"/>
      </w:pPr>
      <w:r>
        <w:t>Regulators: demonstrate rapid compliance; share incident learnings and control enhancements.</w:t>
      </w:r>
    </w:p>
    <w:p>
      <w:pPr>
        <w:pStyle w:val="ListBullet"/>
      </w:pPr>
      <w:r>
        <w:t>Customers: restore trust in digital channels; explain safeguards and human review processes.</w:t>
      </w:r>
    </w:p>
    <w:p>
      <w:pPr>
        <w:pStyle w:val="ListBullet"/>
      </w:pPr>
      <w:r>
        <w:t>Employees/investors: explain stranded investment management, cost trajectory, and revised adoption timeline.</w:t>
      </w:r>
    </w:p>
    <w:p>
      <w:pPr>
        <w:pStyle w:val="Heading3"/>
      </w:pPr>
      <w:r>
        <w:t>Board / CEO decision gates</w:t>
      </w:r>
    </w:p>
    <w:p>
      <w:pPr>
        <w:pStyle w:val="ListBullet"/>
      </w:pPr>
      <w:r>
        <w:t>Approval of revised AI strategy under new regulatory regime; determine where to exit vs invest.</w:t>
      </w:r>
    </w:p>
    <w:p>
      <w:pPr>
        <w:pStyle w:val="ListBullet"/>
      </w:pPr>
      <w:r>
        <w:t>Decide on liability posture and insurance/hedging strategies where available.</w:t>
      </w:r>
    </w:p>
    <w:p>
      <w:pPr>
        <w:pStyle w:val="ListBullet"/>
      </w:pPr>
      <w:r>
        <w:t>Decide on vendor diversification and multi-cloud/multi-model investments despite higher cost.</w:t>
      </w:r>
    </w:p>
    <w:p>
      <w:r>
        <w:br w:type="page"/>
      </w:r>
    </w:p>
    <w:p>
      <w:pPr>
        <w:pStyle w:val="Heading1"/>
      </w:pPr>
      <w:r>
        <w:t>11. Regulatory Engagement Recommendations</w:t>
      </w:r>
    </w:p>
    <w:p>
      <w:pPr>
        <w:pStyle w:val="Heading2"/>
      </w:pPr>
      <w:r>
        <w:t>11.1 Principles for proactive engagement</w:t>
      </w:r>
    </w:p>
    <w:p>
      <w:pPr>
        <w:pStyle w:val="ListBullet"/>
      </w:pPr>
      <w:r>
        <w:t>No surprises: proactively brief supervisors on AI strategy, governance, and key use cases—especially Tier‑1 consequential decisioning.</w:t>
      </w:r>
    </w:p>
    <w:p>
      <w:pPr>
        <w:pStyle w:val="ListBullet"/>
      </w:pPr>
      <w:r>
        <w:t>Evidence-based governance: provide monitoring metrics (error rates, drift incidents, override rates, complaint rates) and independent validation results.</w:t>
      </w:r>
    </w:p>
    <w:p>
      <w:pPr>
        <w:pStyle w:val="ListBullet"/>
      </w:pPr>
      <w:r>
        <w:t>Operational resilience: demonstrate contingency plans for provider outages and model failures; treat AI as critical third-party infrastructure.</w:t>
      </w:r>
    </w:p>
    <w:p>
      <w:pPr>
        <w:pStyle w:val="ListBullet"/>
      </w:pPr>
      <w:r>
        <w:t>Fair lending and consumer protection: engage compliance and legal early; ensure explainability, adverse action compliance, and testing for disparate impact.</w:t>
      </w:r>
    </w:p>
    <w:p>
      <w:pPr>
        <w:pStyle w:val="Heading2"/>
      </w:pPr>
      <w:r>
        <w:t>11.2 Voluntary AI stress test reporting template</w:t>
      </w:r>
    </w:p>
    <w:p>
      <w:r>
        <w:t>Institutions can accelerate supervisory learning and reduce uncertainty by offering a voluntary AI stress test package. A practical template includes:</w:t>
      </w:r>
    </w:p>
    <w:p>
      <w:pPr>
        <w:pStyle w:val="ListBullet"/>
      </w:pPr>
      <w:r>
        <w:t>Scenario set: at minimum A1, B1, and C2 (controls failure, competitive displacement, regulatory backlash) plus a macro scenario (C1).</w:t>
      </w:r>
    </w:p>
    <w:p>
      <w:pPr>
        <w:pStyle w:val="ListBullet"/>
      </w:pPr>
      <w:r>
        <w:t>Key outputs: bank-level income, losses, and capital; operational incident loss estimates; provider concentration exposure; workforce transformation metrics.</w:t>
      </w:r>
    </w:p>
    <w:p>
      <w:pPr>
        <w:pStyle w:val="ListBullet"/>
      </w:pPr>
      <w:r>
        <w:t>Control attestations: model risk governance, data lineage, monitoring, human review, incident response readiness.</w:t>
      </w:r>
    </w:p>
    <w:p>
      <w:pPr>
        <w:pStyle w:val="ListBullet"/>
      </w:pPr>
      <w:r>
        <w:t>Third-party: provider concentration limits, audit rights, exit plans, and outage tolerance metrics.</w:t>
      </w:r>
    </w:p>
    <w:p>
      <w:pPr>
        <w:pStyle w:val="Heading2"/>
      </w:pPr>
      <w:r>
        <w:t>11.3 Positioning as a thought leader</w:t>
      </w:r>
    </w:p>
    <w:p>
      <w:pPr>
        <w:pStyle w:val="ListBullet"/>
      </w:pPr>
      <w:r>
        <w:t>Publish a ‘responsible AI transformation’ policy with measurable commitments (controls, reskilling investment, transparency).</w:t>
      </w:r>
    </w:p>
    <w:p>
      <w:pPr>
        <w:pStyle w:val="ListBullet"/>
      </w:pPr>
      <w:r>
        <w:t>Participate in supervisory and industry consultations (FSB, BCBS, IOSCO where relevant) and share lessons learned. [R14][R43]</w:t>
      </w:r>
    </w:p>
    <w:p>
      <w:pPr>
        <w:pStyle w:val="ListBullet"/>
      </w:pPr>
      <w:r>
        <w:t>Support industry utilities for identity and fraud defense against AI-enabled threats.</w:t>
      </w:r>
    </w:p>
    <w:p>
      <w:pPr>
        <w:pStyle w:val="Heading2"/>
      </w:pPr>
      <w:r>
        <w:t>11.4 Pre-positioning for adverse regulatory scenarios</w:t>
      </w:r>
    </w:p>
    <w:p>
      <w:r>
        <w:t>Scenario C2 highlights the need to pre-position for sudden regime shifts. Recommended actions include:</w:t>
      </w:r>
    </w:p>
    <w:p>
      <w:pPr>
        <w:pStyle w:val="ListBullet"/>
      </w:pPr>
      <w:r>
        <w:t>Maintain a complete AI inventory and documentation repository to enable rapid compliance mapping under new rules.</w:t>
      </w:r>
    </w:p>
    <w:p>
      <w:pPr>
        <w:pStyle w:val="ListBullet"/>
      </w:pPr>
      <w:r>
        <w:t>Design architectures to support human-in-the-loop modes and auditability without full rebuild.</w:t>
      </w:r>
    </w:p>
    <w:p>
      <w:pPr>
        <w:pStyle w:val="ListBullet"/>
      </w:pPr>
      <w:r>
        <w:t>Build flexible workforce plans (redeployment pools, reskilling programs) to respond to moratoria or headcount floor mandates.</w:t>
      </w:r>
    </w:p>
    <w:p>
      <w:pPr>
        <w:pStyle w:val="ListBullet"/>
      </w:pPr>
      <w:r>
        <w:t>Ensure cross-jurisdiction compliance (EU AI Act and state-level rules) for global institutions. [R16][R21]</w:t>
      </w:r>
    </w:p>
    <w:p>
      <w:r>
        <w:br w:type="page"/>
      </w:r>
    </w:p>
    <w:p>
      <w:pPr>
        <w:pStyle w:val="Heading1"/>
      </w:pPr>
      <w:r>
        <w:t>12. Macroprudential &amp; Policy Recommendations</w:t>
      </w:r>
    </w:p>
    <w:p>
      <w:pPr>
        <w:pStyle w:val="Heading2"/>
      </w:pPr>
      <w:r>
        <w:t>12.1 Should regulators include AI transformation scenarios in CCAR/DFAST?</w:t>
      </w:r>
    </w:p>
    <w:p>
      <w:r>
        <w:t>Recommendation: prudential regulators should pilot AI transformation scenarios as supplemental modules to existing stress tests rather than immediately embedding them into the core CCAR macro scenario. Rationale:</w:t>
      </w:r>
    </w:p>
    <w:p>
      <w:pPr>
        <w:pStyle w:val="ListBullet"/>
      </w:pPr>
      <w:r>
        <w:t>AI introduces structural change to bank operating models (endogenous) and correlated third-party dependencies that are not captured by macro variables alone.</w:t>
      </w:r>
    </w:p>
    <w:p>
      <w:pPr>
        <w:pStyle w:val="ListBullet"/>
      </w:pPr>
      <w:r>
        <w:t>Systemic operational risk from concentrated AI providers resembles critical market infrastructure risk, which is increasingly central to financial stability monitoring. [R14][R43]</w:t>
      </w:r>
    </w:p>
    <w:p>
      <w:pPr>
        <w:pStyle w:val="ListBullet"/>
      </w:pPr>
      <w:r>
        <w:t>A pilot approach allows supervisors and banks to converge on common variable definitions, measurement standards, and data sources before making results binding for capital.</w:t>
      </w:r>
    </w:p>
    <w:p>
      <w:pPr>
        <w:pStyle w:val="Heading2"/>
      </w:pPr>
      <w:r>
        <w:t>12.2 Should there be an ‘AI stress test’ analogous to the bank stress test?</w:t>
      </w:r>
    </w:p>
    <w:p>
      <w:r>
        <w:t>A dedicated ‘AI stress test’ could be structured as a supervisory horizontal exercise focusing on: (i) AI governance and control effectiveness, (ii) third-party concentration and resilience, (iii) correlated model risk and market structure effects, and (iv) workforce transformation and consumer impact metrics.</w:t>
      </w:r>
    </w:p>
    <w:p>
      <w:pPr>
        <w:pStyle w:val="ListBullet"/>
      </w:pPr>
      <w:r>
        <w:t>Module 1: AI governance and model risk (tiering, validation, monitoring, incident management) aligned to NIST AI RMF and banking MRM expectations. [R15]</w:t>
      </w:r>
    </w:p>
    <w:p>
      <w:pPr>
        <w:pStyle w:val="ListBullet"/>
      </w:pPr>
      <w:r>
        <w:t>Module 2: Third-party concentration and portability (top provider dependence; exit timelines; correlated outage tolerance).</w:t>
      </w:r>
    </w:p>
    <w:p>
      <w:pPr>
        <w:pStyle w:val="ListBullet"/>
      </w:pPr>
      <w:r>
        <w:t>Module 3: AI-enabled fraud and cyber resilience (deepfakes, adversarial attacks, identity controls). [R41]</w:t>
      </w:r>
    </w:p>
    <w:p>
      <w:pPr>
        <w:pStyle w:val="ListBullet"/>
      </w:pPr>
      <w:r>
        <w:t>Module 4: Macro and consumer impact (displacement exposure in bank customer base; fair lending; complaints; consumer outcomes).</w:t>
      </w:r>
    </w:p>
    <w:p>
      <w:pPr>
        <w:pStyle w:val="Heading2"/>
      </w:pPr>
      <w:r>
        <w:t>12.3 Concentration limits on AI provider dependency</w:t>
      </w:r>
    </w:p>
    <w:p>
      <w:r>
        <w:t>Regulators should consider whether existing third-party risk and operational resilience frameworks are sufficient for frontier AI provider concentration. Options include enhanced disclosure of critical AI dependencies, portability requirements, and concentration-based add-ons to operational resilience expectations.</w:t>
      </w:r>
    </w:p>
    <w:p>
      <w:pPr>
        <w:pStyle w:val="Heading2"/>
      </w:pPr>
      <w:r>
        <w:t>12.4 Role of prudential regulators in the labor market transition</w:t>
      </w:r>
    </w:p>
    <w:p>
      <w:r>
        <w:t>Prudential regulators do not set labor policy, but labor market outcomes can become a financial stability issue when displacement is rapid and concentrated. Supervisors should monitor: (i) sector/region unemployment in bank customer bases, (ii) consumer credit transition dynamics, (iii) CRE feedback loops, and (iv) correlated bank workforce reductions that amplify macro stress.</w:t>
      </w:r>
    </w:p>
    <w:p>
      <w:pPr>
        <w:pStyle w:val="Heading2"/>
      </w:pPr>
      <w:r>
        <w:t>12.5 International coordination requirements</w:t>
      </w:r>
    </w:p>
    <w:p>
      <w:r>
        <w:t>AI governance is cross-border. International coordination through the FSB, BCBS, and IOSCO is important to avoid regulatory fragmentation that increases cost and creates arbitrage. [R14][R16][R43]</w:t>
      </w:r>
    </w:p>
    <w:p>
      <w:pPr>
        <w:pStyle w:val="Heading2"/>
      </w:pPr>
      <w:r>
        <w:t>12.6 Fiscal policy recommendations (transition support)</w:t>
      </w:r>
    </w:p>
    <w:p>
      <w:pPr>
        <w:pStyle w:val="ListBullet"/>
      </w:pPr>
      <w:r>
        <w:t>Scale retraining and credentialing infrastructure (community colleges, employer partnerships) focused on high-displacement occupations.</w:t>
      </w:r>
    </w:p>
    <w:p>
      <w:pPr>
        <w:pStyle w:val="ListBullet"/>
      </w:pPr>
      <w:r>
        <w:t>Design targeted transition supports (wage insurance, relocation support) to reduce long-duration unemployment and wage scarring.</w:t>
      </w:r>
    </w:p>
    <w:p>
      <w:pPr>
        <w:pStyle w:val="ListBullet"/>
      </w:pPr>
      <w:r>
        <w:t>Strengthen identity infrastructure and fraud defense as public goods to counter AI-enabled fraud. [R41]</w:t>
      </w:r>
    </w:p>
    <w:p>
      <w:pPr>
        <w:pStyle w:val="Heading2"/>
      </w:pPr>
      <w:r>
        <w:t>12.7 Research agenda (priority questions)</w:t>
      </w:r>
    </w:p>
    <w:p>
      <w:pPr>
        <w:pStyle w:val="ListBullet"/>
      </w:pPr>
      <w:r>
        <w:t>Measurement: task-level AI adoption and substitution rates by occupation and industry with high-frequency data.</w:t>
      </w:r>
    </w:p>
    <w:p>
      <w:pPr>
        <w:pStyle w:val="ListBullet"/>
      </w:pPr>
      <w:r>
        <w:t>Credit modeling: how delinquency transitions behave when displacement hits high-income, highly leveraged borrowers (a different segment from prior cycles).</w:t>
      </w:r>
    </w:p>
    <w:p>
      <w:pPr>
        <w:pStyle w:val="ListBullet"/>
      </w:pPr>
      <w:r>
        <w:t>Market structure: correlated AI model usage in trading and risk management—how it affects market liquidity and volatility.</w:t>
      </w:r>
    </w:p>
    <w:p>
      <w:pPr>
        <w:pStyle w:val="ListBullet"/>
      </w:pPr>
      <w:r>
        <w:t>Operational resilience: systemic impact of common AI provider outages; mapping of critical AI supply chains.</w:t>
      </w:r>
    </w:p>
    <w:p>
      <w:pPr>
        <w:pStyle w:val="ListBullet"/>
      </w:pPr>
      <w:r>
        <w:t>Labor adjustment: which reskilling pathways work at scale; what policy levers accelerate reemployment without large fiscal leakage.</w:t>
      </w:r>
    </w:p>
    <w:p>
      <w:r>
        <w:br w:type="page"/>
      </w:r>
    </w:p>
    <w:p>
      <w:pPr>
        <w:pStyle w:val="Heading1"/>
      </w:pPr>
      <w:r>
        <w:t>Part V. Appendices</w:t>
      </w:r>
    </w:p>
    <w:p>
      <w:pPr>
        <w:pStyle w:val="Heading1"/>
      </w:pPr>
      <w:r>
        <w:t>13. Data Tables &amp; Quantitative Exhibits</w:t>
      </w:r>
    </w:p>
    <w:p>
      <w:r>
        <w:t>Appendix 13 provides the complete annual variable paths for all scenarios (Years 1–10), as well as consolidated quantitative exhibits used in Parts II–IV.</w:t>
      </w:r>
    </w:p>
    <w:p>
      <w:pPr>
        <w:sectPr>
          <w:pgSz w:w="12240" w:h="15840"/>
          <w:pgMar w:top="1440" w:right="1800" w:bottom="1440" w:left="1800" w:header="720" w:footer="720" w:gutter="0"/>
          <w:cols w:space="720"/>
          <w:docGrid w:linePitch="360"/>
        </w:sectPr>
      </w:pPr>
    </w:p>
    <w:p>
      <w:pPr>
        <w:pStyle w:val="Heading2"/>
      </w:pPr>
      <w:r>
        <w:t>Appendix 13A. Complete 10-year variable paths by scenario</w:t>
      </w:r>
    </w:p>
    <w:p>
      <w:pPr>
        <w:pStyle w:val="Heading3"/>
      </w:pPr>
      <w:r>
        <w:t>A1 The Botched Transformation</w:t>
      </w:r>
    </w:p>
    <w:tbl>
      <w:tblPr>
        <w:tblStyle w:val="TableGrid"/>
        <w:tblW w:type="auto" w:w="0"/>
        <w:jc w:val="center"/>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r>
              <w:rPr>
                <w:sz w:val="12"/>
              </w:rPr>
              <w:t>Variable</w:t>
            </w:r>
          </w:p>
        </w:tc>
        <w:tc>
          <w:tcPr>
            <w:tcW w:type="dxa" w:w="1309"/>
          </w:tcPr>
          <w:p>
            <w:r>
              <w:rPr>
                <w:sz w:val="12"/>
              </w:rPr>
              <w:t>Y1</w:t>
            </w:r>
          </w:p>
        </w:tc>
        <w:tc>
          <w:tcPr>
            <w:tcW w:type="dxa" w:w="1309"/>
          </w:tcPr>
          <w:p>
            <w:r>
              <w:rPr>
                <w:sz w:val="12"/>
              </w:rPr>
              <w:t>Y2</w:t>
            </w:r>
          </w:p>
        </w:tc>
        <w:tc>
          <w:tcPr>
            <w:tcW w:type="dxa" w:w="1309"/>
          </w:tcPr>
          <w:p>
            <w:r>
              <w:rPr>
                <w:sz w:val="12"/>
              </w:rPr>
              <w:t>Y3</w:t>
            </w:r>
          </w:p>
        </w:tc>
        <w:tc>
          <w:tcPr>
            <w:tcW w:type="dxa" w:w="1309"/>
          </w:tcPr>
          <w:p>
            <w:r>
              <w:rPr>
                <w:sz w:val="12"/>
              </w:rPr>
              <w:t>Y4</w:t>
            </w:r>
          </w:p>
        </w:tc>
        <w:tc>
          <w:tcPr>
            <w:tcW w:type="dxa" w:w="1309"/>
          </w:tcPr>
          <w:p>
            <w:r>
              <w:rPr>
                <w:sz w:val="12"/>
              </w:rPr>
              <w:t>Y5</w:t>
            </w:r>
          </w:p>
        </w:tc>
        <w:tc>
          <w:tcPr>
            <w:tcW w:type="dxa" w:w="1309"/>
          </w:tcPr>
          <w:p>
            <w:r>
              <w:rPr>
                <w:sz w:val="12"/>
              </w:rPr>
              <w:t>Y6</w:t>
            </w:r>
          </w:p>
        </w:tc>
        <w:tc>
          <w:tcPr>
            <w:tcW w:type="dxa" w:w="1309"/>
          </w:tcPr>
          <w:p>
            <w:r>
              <w:rPr>
                <w:sz w:val="12"/>
              </w:rPr>
              <w:t>Y7</w:t>
            </w:r>
          </w:p>
        </w:tc>
        <w:tc>
          <w:tcPr>
            <w:tcW w:type="dxa" w:w="1309"/>
          </w:tcPr>
          <w:p>
            <w:r>
              <w:rPr>
                <w:sz w:val="12"/>
              </w:rPr>
              <w:t>Y8</w:t>
            </w:r>
          </w:p>
        </w:tc>
        <w:tc>
          <w:tcPr>
            <w:tcW w:type="dxa" w:w="1309"/>
          </w:tcPr>
          <w:p>
            <w:r>
              <w:rPr>
                <w:sz w:val="12"/>
              </w:rPr>
              <w:t>Y9</w:t>
            </w:r>
          </w:p>
        </w:tc>
        <w:tc>
          <w:tcPr>
            <w:tcW w:type="dxa" w:w="1309"/>
          </w:tcPr>
          <w:p>
            <w:r>
              <w:rPr>
                <w:sz w:val="12"/>
              </w:rPr>
              <w:t>Y10</w:t>
            </w:r>
          </w:p>
        </w:tc>
      </w:tr>
      <w:tr>
        <w:tc>
          <w:tcPr>
            <w:tcW w:type="dxa" w:w="1309"/>
          </w:tcPr>
          <w:p>
            <w:r>
              <w:rPr>
                <w:sz w:val="12"/>
              </w:rPr>
              <w:t>Real GDP growth</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r>
      <w:tr>
        <w:tc>
          <w:tcPr>
            <w:tcW w:type="dxa" w:w="1309"/>
          </w:tcPr>
          <w:p>
            <w:r>
              <w:rPr>
                <w:sz w:val="12"/>
              </w:rPr>
              <w:t>Unemployment rate</w:t>
            </w:r>
          </w:p>
        </w:tc>
        <w:tc>
          <w:tcPr>
            <w:tcW w:type="dxa" w:w="1309"/>
          </w:tcPr>
          <w:p>
            <w:r>
              <w:rPr>
                <w:sz w:val="12"/>
              </w:rPr>
              <w:t>4.4</w:t>
            </w:r>
          </w:p>
        </w:tc>
        <w:tc>
          <w:tcPr>
            <w:tcW w:type="dxa" w:w="1309"/>
          </w:tcPr>
          <w:p>
            <w:r>
              <w:rPr>
                <w:sz w:val="12"/>
              </w:rPr>
              <w:t>4.36</w:t>
            </w:r>
          </w:p>
        </w:tc>
        <w:tc>
          <w:tcPr>
            <w:tcW w:type="dxa" w:w="1309"/>
          </w:tcPr>
          <w:p>
            <w:r>
              <w:rPr>
                <w:sz w:val="12"/>
              </w:rPr>
              <w:t>4.31</w:t>
            </w:r>
          </w:p>
        </w:tc>
        <w:tc>
          <w:tcPr>
            <w:tcW w:type="dxa" w:w="1309"/>
          </w:tcPr>
          <w:p>
            <w:r>
              <w:rPr>
                <w:sz w:val="12"/>
              </w:rPr>
              <w:t>4.27</w:t>
            </w:r>
          </w:p>
        </w:tc>
        <w:tc>
          <w:tcPr>
            <w:tcW w:type="dxa" w:w="1309"/>
          </w:tcPr>
          <w:p>
            <w:r>
              <w:rPr>
                <w:sz w:val="12"/>
              </w:rPr>
              <w:t>4.22</w:t>
            </w:r>
          </w:p>
        </w:tc>
        <w:tc>
          <w:tcPr>
            <w:tcW w:type="dxa" w:w="1309"/>
          </w:tcPr>
          <w:p>
            <w:r>
              <w:rPr>
                <w:sz w:val="12"/>
              </w:rPr>
              <w:t>4.18</w:t>
            </w:r>
          </w:p>
        </w:tc>
        <w:tc>
          <w:tcPr>
            <w:tcW w:type="dxa" w:w="1309"/>
          </w:tcPr>
          <w:p>
            <w:r>
              <w:rPr>
                <w:sz w:val="12"/>
              </w:rPr>
              <w:t>4.13</w:t>
            </w:r>
          </w:p>
        </w:tc>
        <w:tc>
          <w:tcPr>
            <w:tcW w:type="dxa" w:w="1309"/>
          </w:tcPr>
          <w:p>
            <w:r>
              <w:rPr>
                <w:sz w:val="12"/>
              </w:rPr>
              <w:t>4.09</w:t>
            </w:r>
          </w:p>
        </w:tc>
        <w:tc>
          <w:tcPr>
            <w:tcW w:type="dxa" w:w="1309"/>
          </w:tcPr>
          <w:p>
            <w:r>
              <w:rPr>
                <w:sz w:val="12"/>
              </w:rPr>
              <w:t>4.04</w:t>
            </w:r>
          </w:p>
        </w:tc>
        <w:tc>
          <w:tcPr>
            <w:tcW w:type="dxa" w:w="1309"/>
          </w:tcPr>
          <w:p>
            <w:r>
              <w:rPr>
                <w:sz w:val="12"/>
              </w:rPr>
              <w:t>4.0</w:t>
            </w:r>
          </w:p>
        </w:tc>
      </w:tr>
      <w:tr>
        <w:tc>
          <w:tcPr>
            <w:tcW w:type="dxa" w:w="1309"/>
          </w:tcPr>
          <w:p>
            <w:r>
              <w:rPr>
                <w:sz w:val="12"/>
              </w:rPr>
              <w:t>Labor force participation</w:t>
            </w:r>
          </w:p>
        </w:tc>
        <w:tc>
          <w:tcPr>
            <w:tcW w:type="dxa" w:w="1309"/>
          </w:tcPr>
          <w:p>
            <w:r>
              <w:rPr>
                <w:sz w:val="12"/>
              </w:rPr>
              <w:t>62.5</w:t>
            </w:r>
          </w:p>
        </w:tc>
        <w:tc>
          <w:tcPr>
            <w:tcW w:type="dxa" w:w="1309"/>
          </w:tcPr>
          <w:p>
            <w:r>
              <w:rPr>
                <w:sz w:val="12"/>
              </w:rPr>
              <w:t>62.53</w:t>
            </w:r>
          </w:p>
        </w:tc>
        <w:tc>
          <w:tcPr>
            <w:tcW w:type="dxa" w:w="1309"/>
          </w:tcPr>
          <w:p>
            <w:r>
              <w:rPr>
                <w:sz w:val="12"/>
              </w:rPr>
              <w:t>62.57</w:t>
            </w:r>
          </w:p>
        </w:tc>
        <w:tc>
          <w:tcPr>
            <w:tcW w:type="dxa" w:w="1309"/>
          </w:tcPr>
          <w:p>
            <w:r>
              <w:rPr>
                <w:sz w:val="12"/>
              </w:rPr>
              <w:t>62.6</w:t>
            </w:r>
          </w:p>
        </w:tc>
        <w:tc>
          <w:tcPr>
            <w:tcW w:type="dxa" w:w="1309"/>
          </w:tcPr>
          <w:p>
            <w:r>
              <w:rPr>
                <w:sz w:val="12"/>
              </w:rPr>
              <w:t>62.63</w:t>
            </w:r>
          </w:p>
        </w:tc>
        <w:tc>
          <w:tcPr>
            <w:tcW w:type="dxa" w:w="1309"/>
          </w:tcPr>
          <w:p>
            <w:r>
              <w:rPr>
                <w:sz w:val="12"/>
              </w:rPr>
              <w:t>62.67</w:t>
            </w:r>
          </w:p>
        </w:tc>
        <w:tc>
          <w:tcPr>
            <w:tcW w:type="dxa" w:w="1309"/>
          </w:tcPr>
          <w:p>
            <w:r>
              <w:rPr>
                <w:sz w:val="12"/>
              </w:rPr>
              <w:t>62.7</w:t>
            </w:r>
          </w:p>
        </w:tc>
        <w:tc>
          <w:tcPr>
            <w:tcW w:type="dxa" w:w="1309"/>
          </w:tcPr>
          <w:p>
            <w:r>
              <w:rPr>
                <w:sz w:val="12"/>
              </w:rPr>
              <w:t>62.73</w:t>
            </w:r>
          </w:p>
        </w:tc>
        <w:tc>
          <w:tcPr>
            <w:tcW w:type="dxa" w:w="1309"/>
          </w:tcPr>
          <w:p>
            <w:r>
              <w:rPr>
                <w:sz w:val="12"/>
              </w:rPr>
              <w:t>62.77</w:t>
            </w:r>
          </w:p>
        </w:tc>
        <w:tc>
          <w:tcPr>
            <w:tcW w:type="dxa" w:w="1309"/>
          </w:tcPr>
          <w:p>
            <w:r>
              <w:rPr>
                <w:sz w:val="12"/>
              </w:rPr>
              <w:t>62.8</w:t>
            </w:r>
          </w:p>
        </w:tc>
      </w:tr>
      <w:tr>
        <w:tc>
          <w:tcPr>
            <w:tcW w:type="dxa" w:w="1309"/>
          </w:tcPr>
          <w:p>
            <w:r>
              <w:rPr>
                <w:sz w:val="12"/>
              </w:rPr>
              <w:t>Median nominal wage growth</w:t>
            </w:r>
          </w:p>
        </w:tc>
        <w:tc>
          <w:tcPr>
            <w:tcW w:type="dxa" w:w="1309"/>
          </w:tcPr>
          <w:p>
            <w:r>
              <w:rPr>
                <w:sz w:val="12"/>
              </w:rPr>
              <w:t>3.2</w:t>
            </w:r>
          </w:p>
        </w:tc>
        <w:tc>
          <w:tcPr>
            <w:tcW w:type="dxa" w:w="1309"/>
          </w:tcPr>
          <w:p>
            <w:r>
              <w:rPr>
                <w:sz w:val="12"/>
              </w:rPr>
              <w:t>3.16</w:t>
            </w:r>
          </w:p>
        </w:tc>
        <w:tc>
          <w:tcPr>
            <w:tcW w:type="dxa" w:w="1309"/>
          </w:tcPr>
          <w:p>
            <w:r>
              <w:rPr>
                <w:sz w:val="12"/>
              </w:rPr>
              <w:t>3.11</w:t>
            </w:r>
          </w:p>
        </w:tc>
        <w:tc>
          <w:tcPr>
            <w:tcW w:type="dxa" w:w="1309"/>
          </w:tcPr>
          <w:p>
            <w:r>
              <w:rPr>
                <w:sz w:val="12"/>
              </w:rPr>
              <w:t>3.07</w:t>
            </w:r>
          </w:p>
        </w:tc>
        <w:tc>
          <w:tcPr>
            <w:tcW w:type="dxa" w:w="1309"/>
          </w:tcPr>
          <w:p>
            <w:r>
              <w:rPr>
                <w:sz w:val="12"/>
              </w:rPr>
              <w:t>3.02</w:t>
            </w:r>
          </w:p>
        </w:tc>
        <w:tc>
          <w:tcPr>
            <w:tcW w:type="dxa" w:w="1309"/>
          </w:tcPr>
          <w:p>
            <w:r>
              <w:rPr>
                <w:sz w:val="12"/>
              </w:rPr>
              <w:t>2.98</w:t>
            </w:r>
          </w:p>
        </w:tc>
        <w:tc>
          <w:tcPr>
            <w:tcW w:type="dxa" w:w="1309"/>
          </w:tcPr>
          <w:p>
            <w:r>
              <w:rPr>
                <w:sz w:val="12"/>
              </w:rPr>
              <w:t>2.93</w:t>
            </w:r>
          </w:p>
        </w:tc>
        <w:tc>
          <w:tcPr>
            <w:tcW w:type="dxa" w:w="1309"/>
          </w:tcPr>
          <w:p>
            <w:r>
              <w:rPr>
                <w:sz w:val="12"/>
              </w:rPr>
              <w:t>2.89</w:t>
            </w:r>
          </w:p>
        </w:tc>
        <w:tc>
          <w:tcPr>
            <w:tcW w:type="dxa" w:w="1309"/>
          </w:tcPr>
          <w:p>
            <w:r>
              <w:rPr>
                <w:sz w:val="12"/>
              </w:rPr>
              <w:t>2.84</w:t>
            </w:r>
          </w:p>
        </w:tc>
        <w:tc>
          <w:tcPr>
            <w:tcW w:type="dxa" w:w="1309"/>
          </w:tcPr>
          <w:p>
            <w:r>
              <w:rPr>
                <w:sz w:val="12"/>
              </w:rPr>
              <w:t>2.8</w:t>
            </w:r>
          </w:p>
        </w:tc>
      </w:tr>
      <w:tr>
        <w:tc>
          <w:tcPr>
            <w:tcW w:type="dxa" w:w="1309"/>
          </w:tcPr>
          <w:p>
            <w:r>
              <w:rPr>
                <w:sz w:val="12"/>
              </w:rPr>
              <w:t>Wage growth - top quintile</w:t>
            </w:r>
          </w:p>
        </w:tc>
        <w:tc>
          <w:tcPr>
            <w:tcW w:type="dxa" w:w="1309"/>
          </w:tcPr>
          <w:p>
            <w:r>
              <w:rPr>
                <w:sz w:val="12"/>
              </w:rPr>
              <w:t>3.6</w:t>
            </w:r>
          </w:p>
        </w:tc>
        <w:tc>
          <w:tcPr>
            <w:tcW w:type="dxa" w:w="1309"/>
          </w:tcPr>
          <w:p>
            <w:r>
              <w:rPr>
                <w:sz w:val="12"/>
              </w:rPr>
              <w:t>3.56</w:t>
            </w:r>
          </w:p>
        </w:tc>
        <w:tc>
          <w:tcPr>
            <w:tcW w:type="dxa" w:w="1309"/>
          </w:tcPr>
          <w:p>
            <w:r>
              <w:rPr>
                <w:sz w:val="12"/>
              </w:rPr>
              <w:t>3.51</w:t>
            </w:r>
          </w:p>
        </w:tc>
        <w:tc>
          <w:tcPr>
            <w:tcW w:type="dxa" w:w="1309"/>
          </w:tcPr>
          <w:p>
            <w:r>
              <w:rPr>
                <w:sz w:val="12"/>
              </w:rPr>
              <w:t>3.47</w:t>
            </w:r>
          </w:p>
        </w:tc>
        <w:tc>
          <w:tcPr>
            <w:tcW w:type="dxa" w:w="1309"/>
          </w:tcPr>
          <w:p>
            <w:r>
              <w:rPr>
                <w:sz w:val="12"/>
              </w:rPr>
              <w:t>3.42</w:t>
            </w:r>
          </w:p>
        </w:tc>
        <w:tc>
          <w:tcPr>
            <w:tcW w:type="dxa" w:w="1309"/>
          </w:tcPr>
          <w:p>
            <w:r>
              <w:rPr>
                <w:sz w:val="12"/>
              </w:rPr>
              <w:t>3.38</w:t>
            </w:r>
          </w:p>
        </w:tc>
        <w:tc>
          <w:tcPr>
            <w:tcW w:type="dxa" w:w="1309"/>
          </w:tcPr>
          <w:p>
            <w:r>
              <w:rPr>
                <w:sz w:val="12"/>
              </w:rPr>
              <w:t>3.33</w:t>
            </w:r>
          </w:p>
        </w:tc>
        <w:tc>
          <w:tcPr>
            <w:tcW w:type="dxa" w:w="1309"/>
          </w:tcPr>
          <w:p>
            <w:r>
              <w:rPr>
                <w:sz w:val="12"/>
              </w:rPr>
              <w:t>3.29</w:t>
            </w:r>
          </w:p>
        </w:tc>
        <w:tc>
          <w:tcPr>
            <w:tcW w:type="dxa" w:w="1309"/>
          </w:tcPr>
          <w:p>
            <w:r>
              <w:rPr>
                <w:sz w:val="12"/>
              </w:rPr>
              <w:t>3.24</w:t>
            </w:r>
          </w:p>
        </w:tc>
        <w:tc>
          <w:tcPr>
            <w:tcW w:type="dxa" w:w="1309"/>
          </w:tcPr>
          <w:p>
            <w:r>
              <w:rPr>
                <w:sz w:val="12"/>
              </w:rPr>
              <w:t>3.2</w:t>
            </w:r>
          </w:p>
        </w:tc>
      </w:tr>
      <w:tr>
        <w:tc>
          <w:tcPr>
            <w:tcW w:type="dxa" w:w="1309"/>
          </w:tcPr>
          <w:p>
            <w:r>
              <w:rPr>
                <w:sz w:val="12"/>
              </w:rPr>
              <w:t>Wage growth - bottom quintile</w:t>
            </w:r>
          </w:p>
        </w:tc>
        <w:tc>
          <w:tcPr>
            <w:tcW w:type="dxa" w:w="1309"/>
          </w:tcPr>
          <w:p>
            <w:r>
              <w:rPr>
                <w:sz w:val="12"/>
              </w:rPr>
              <w:t>3.1</w:t>
            </w:r>
          </w:p>
        </w:tc>
        <w:tc>
          <w:tcPr>
            <w:tcW w:type="dxa" w:w="1309"/>
          </w:tcPr>
          <w:p>
            <w:r>
              <w:rPr>
                <w:sz w:val="12"/>
              </w:rPr>
              <w:t>3.06</w:t>
            </w:r>
          </w:p>
        </w:tc>
        <w:tc>
          <w:tcPr>
            <w:tcW w:type="dxa" w:w="1309"/>
          </w:tcPr>
          <w:p>
            <w:r>
              <w:rPr>
                <w:sz w:val="12"/>
              </w:rPr>
              <w:t>3.01</w:t>
            </w:r>
          </w:p>
        </w:tc>
        <w:tc>
          <w:tcPr>
            <w:tcW w:type="dxa" w:w="1309"/>
          </w:tcPr>
          <w:p>
            <w:r>
              <w:rPr>
                <w:sz w:val="12"/>
              </w:rPr>
              <w:t>2.97</w:t>
            </w:r>
          </w:p>
        </w:tc>
        <w:tc>
          <w:tcPr>
            <w:tcW w:type="dxa" w:w="1309"/>
          </w:tcPr>
          <w:p>
            <w:r>
              <w:rPr>
                <w:sz w:val="12"/>
              </w:rPr>
              <w:t>2.92</w:t>
            </w:r>
          </w:p>
        </w:tc>
        <w:tc>
          <w:tcPr>
            <w:tcW w:type="dxa" w:w="1309"/>
          </w:tcPr>
          <w:p>
            <w:r>
              <w:rPr>
                <w:sz w:val="12"/>
              </w:rPr>
              <w:t>2.88</w:t>
            </w:r>
          </w:p>
        </w:tc>
        <w:tc>
          <w:tcPr>
            <w:tcW w:type="dxa" w:w="1309"/>
          </w:tcPr>
          <w:p>
            <w:r>
              <w:rPr>
                <w:sz w:val="12"/>
              </w:rPr>
              <w:t>2.83</w:t>
            </w:r>
          </w:p>
        </w:tc>
        <w:tc>
          <w:tcPr>
            <w:tcW w:type="dxa" w:w="1309"/>
          </w:tcPr>
          <w:p>
            <w:r>
              <w:rPr>
                <w:sz w:val="12"/>
              </w:rPr>
              <w:t>2.79</w:t>
            </w:r>
          </w:p>
        </w:tc>
        <w:tc>
          <w:tcPr>
            <w:tcW w:type="dxa" w:w="1309"/>
          </w:tcPr>
          <w:p>
            <w:r>
              <w:rPr>
                <w:sz w:val="12"/>
              </w:rPr>
              <w:t>2.74</w:t>
            </w:r>
          </w:p>
        </w:tc>
        <w:tc>
          <w:tcPr>
            <w:tcW w:type="dxa" w:w="1309"/>
          </w:tcPr>
          <w:p>
            <w:r>
              <w:rPr>
                <w:sz w:val="12"/>
              </w:rPr>
              <w:t>2.7</w:t>
            </w:r>
          </w:p>
        </w:tc>
      </w:tr>
      <w:tr>
        <w:tc>
          <w:tcPr>
            <w:tcW w:type="dxa" w:w="1309"/>
          </w:tcPr>
          <w:p>
            <w:r>
              <w:rPr>
                <w:sz w:val="12"/>
              </w:rPr>
              <w:t>CPI inflation</w:t>
            </w:r>
          </w:p>
        </w:tc>
        <w:tc>
          <w:tcPr>
            <w:tcW w:type="dxa" w:w="1309"/>
          </w:tcPr>
          <w:p>
            <w:r>
              <w:rPr>
                <w:sz w:val="12"/>
              </w:rPr>
              <w:t>2.4</w:t>
            </w:r>
          </w:p>
        </w:tc>
        <w:tc>
          <w:tcPr>
            <w:tcW w:type="dxa" w:w="1309"/>
          </w:tcPr>
          <w:p>
            <w:r>
              <w:rPr>
                <w:sz w:val="12"/>
              </w:rPr>
              <w:t>2.38</w:t>
            </w:r>
          </w:p>
        </w:tc>
        <w:tc>
          <w:tcPr>
            <w:tcW w:type="dxa" w:w="1309"/>
          </w:tcPr>
          <w:p>
            <w:r>
              <w:rPr>
                <w:sz w:val="12"/>
              </w:rPr>
              <w:t>2.36</w:t>
            </w:r>
          </w:p>
        </w:tc>
        <w:tc>
          <w:tcPr>
            <w:tcW w:type="dxa" w:w="1309"/>
          </w:tcPr>
          <w:p>
            <w:r>
              <w:rPr>
                <w:sz w:val="12"/>
              </w:rPr>
              <w:t>2.33</w:t>
            </w:r>
          </w:p>
        </w:tc>
        <w:tc>
          <w:tcPr>
            <w:tcW w:type="dxa" w:w="1309"/>
          </w:tcPr>
          <w:p>
            <w:r>
              <w:rPr>
                <w:sz w:val="12"/>
              </w:rPr>
              <w:t>2.31</w:t>
            </w:r>
          </w:p>
        </w:tc>
        <w:tc>
          <w:tcPr>
            <w:tcW w:type="dxa" w:w="1309"/>
          </w:tcPr>
          <w:p>
            <w:r>
              <w:rPr>
                <w:sz w:val="12"/>
              </w:rPr>
              <w:t>2.29</w:t>
            </w:r>
          </w:p>
        </w:tc>
        <w:tc>
          <w:tcPr>
            <w:tcW w:type="dxa" w:w="1309"/>
          </w:tcPr>
          <w:p>
            <w:r>
              <w:rPr>
                <w:sz w:val="12"/>
              </w:rPr>
              <w:t>2.27</w:t>
            </w:r>
          </w:p>
        </w:tc>
        <w:tc>
          <w:tcPr>
            <w:tcW w:type="dxa" w:w="1309"/>
          </w:tcPr>
          <w:p>
            <w:r>
              <w:rPr>
                <w:sz w:val="12"/>
              </w:rPr>
              <w:t>2.24</w:t>
            </w:r>
          </w:p>
        </w:tc>
        <w:tc>
          <w:tcPr>
            <w:tcW w:type="dxa" w:w="1309"/>
          </w:tcPr>
          <w:p>
            <w:r>
              <w:rPr>
                <w:sz w:val="12"/>
              </w:rPr>
              <w:t>2.22</w:t>
            </w:r>
          </w:p>
        </w:tc>
        <w:tc>
          <w:tcPr>
            <w:tcW w:type="dxa" w:w="1309"/>
          </w:tcPr>
          <w:p>
            <w:r>
              <w:rPr>
                <w:sz w:val="12"/>
              </w:rPr>
              <w:t>2.2</w:t>
            </w:r>
          </w:p>
        </w:tc>
      </w:tr>
      <w:tr>
        <w:tc>
          <w:tcPr>
            <w:tcW w:type="dxa" w:w="1309"/>
          </w:tcPr>
          <w:p>
            <w:r>
              <w:rPr>
                <w:sz w:val="12"/>
              </w:rPr>
              <w:t>Fed funds rate</w:t>
            </w:r>
          </w:p>
        </w:tc>
        <w:tc>
          <w:tcPr>
            <w:tcW w:type="dxa" w:w="1309"/>
          </w:tcPr>
          <w:p>
            <w:r>
              <w:rPr>
                <w:sz w:val="12"/>
              </w:rPr>
              <w:t>3.75</w:t>
            </w:r>
          </w:p>
        </w:tc>
        <w:tc>
          <w:tcPr>
            <w:tcW w:type="dxa" w:w="1309"/>
          </w:tcPr>
          <w:p>
            <w:r>
              <w:rPr>
                <w:sz w:val="12"/>
              </w:rPr>
              <w:t>3.69</w:t>
            </w:r>
          </w:p>
        </w:tc>
        <w:tc>
          <w:tcPr>
            <w:tcW w:type="dxa" w:w="1309"/>
          </w:tcPr>
          <w:p>
            <w:r>
              <w:rPr>
                <w:sz w:val="12"/>
              </w:rPr>
              <w:t>3.64</w:t>
            </w:r>
          </w:p>
        </w:tc>
        <w:tc>
          <w:tcPr>
            <w:tcW w:type="dxa" w:w="1309"/>
          </w:tcPr>
          <w:p>
            <w:r>
              <w:rPr>
                <w:sz w:val="12"/>
              </w:rPr>
              <w:t>3.58</w:t>
            </w:r>
          </w:p>
        </w:tc>
        <w:tc>
          <w:tcPr>
            <w:tcW w:type="dxa" w:w="1309"/>
          </w:tcPr>
          <w:p>
            <w:r>
              <w:rPr>
                <w:sz w:val="12"/>
              </w:rPr>
              <w:t>3.53</w:t>
            </w:r>
          </w:p>
        </w:tc>
        <w:tc>
          <w:tcPr>
            <w:tcW w:type="dxa" w:w="1309"/>
          </w:tcPr>
          <w:p>
            <w:r>
              <w:rPr>
                <w:sz w:val="12"/>
              </w:rPr>
              <w:t>3.47</w:t>
            </w:r>
          </w:p>
        </w:tc>
        <w:tc>
          <w:tcPr>
            <w:tcW w:type="dxa" w:w="1309"/>
          </w:tcPr>
          <w:p>
            <w:r>
              <w:rPr>
                <w:sz w:val="12"/>
              </w:rPr>
              <w:t>3.42</w:t>
            </w:r>
          </w:p>
        </w:tc>
        <w:tc>
          <w:tcPr>
            <w:tcW w:type="dxa" w:w="1309"/>
          </w:tcPr>
          <w:p>
            <w:r>
              <w:rPr>
                <w:sz w:val="12"/>
              </w:rPr>
              <w:t>3.36</w:t>
            </w:r>
          </w:p>
        </w:tc>
        <w:tc>
          <w:tcPr>
            <w:tcW w:type="dxa" w:w="1309"/>
          </w:tcPr>
          <w:p>
            <w:r>
              <w:rPr>
                <w:sz w:val="12"/>
              </w:rPr>
              <w:t>3.31</w:t>
            </w:r>
          </w:p>
        </w:tc>
        <w:tc>
          <w:tcPr>
            <w:tcW w:type="dxa" w:w="1309"/>
          </w:tcPr>
          <w:p>
            <w:r>
              <w:rPr>
                <w:sz w:val="12"/>
              </w:rPr>
              <w:t>3.25</w:t>
            </w:r>
          </w:p>
        </w:tc>
      </w:tr>
      <w:tr>
        <w:tc>
          <w:tcPr>
            <w:tcW w:type="dxa" w:w="1309"/>
          </w:tcPr>
          <w:p>
            <w:r>
              <w:rPr>
                <w:sz w:val="12"/>
              </w:rPr>
              <w:t>10Y Treasury yield</w:t>
            </w:r>
          </w:p>
        </w:tc>
        <w:tc>
          <w:tcPr>
            <w:tcW w:type="dxa" w:w="1309"/>
          </w:tcPr>
          <w:p>
            <w:r>
              <w:rPr>
                <w:sz w:val="12"/>
              </w:rPr>
              <w:t>3.8</w:t>
            </w:r>
          </w:p>
        </w:tc>
        <w:tc>
          <w:tcPr>
            <w:tcW w:type="dxa" w:w="1309"/>
          </w:tcPr>
          <w:p>
            <w:r>
              <w:rPr>
                <w:sz w:val="12"/>
              </w:rPr>
              <w:t>3.78</w:t>
            </w:r>
          </w:p>
        </w:tc>
        <w:tc>
          <w:tcPr>
            <w:tcW w:type="dxa" w:w="1309"/>
          </w:tcPr>
          <w:p>
            <w:r>
              <w:rPr>
                <w:sz w:val="12"/>
              </w:rPr>
              <w:t>3.76</w:t>
            </w:r>
          </w:p>
        </w:tc>
        <w:tc>
          <w:tcPr>
            <w:tcW w:type="dxa" w:w="1309"/>
          </w:tcPr>
          <w:p>
            <w:r>
              <w:rPr>
                <w:sz w:val="12"/>
              </w:rPr>
              <w:t>3.73</w:t>
            </w:r>
          </w:p>
        </w:tc>
        <w:tc>
          <w:tcPr>
            <w:tcW w:type="dxa" w:w="1309"/>
          </w:tcPr>
          <w:p>
            <w:r>
              <w:rPr>
                <w:sz w:val="12"/>
              </w:rPr>
              <w:t>3.71</w:t>
            </w:r>
          </w:p>
        </w:tc>
        <w:tc>
          <w:tcPr>
            <w:tcW w:type="dxa" w:w="1309"/>
          </w:tcPr>
          <w:p>
            <w:r>
              <w:rPr>
                <w:sz w:val="12"/>
              </w:rPr>
              <w:t>3.69</w:t>
            </w:r>
          </w:p>
        </w:tc>
        <w:tc>
          <w:tcPr>
            <w:tcW w:type="dxa" w:w="1309"/>
          </w:tcPr>
          <w:p>
            <w:r>
              <w:rPr>
                <w:sz w:val="12"/>
              </w:rPr>
              <w:t>3.67</w:t>
            </w:r>
          </w:p>
        </w:tc>
        <w:tc>
          <w:tcPr>
            <w:tcW w:type="dxa" w:w="1309"/>
          </w:tcPr>
          <w:p>
            <w:r>
              <w:rPr>
                <w:sz w:val="12"/>
              </w:rPr>
              <w:t>3.64</w:t>
            </w:r>
          </w:p>
        </w:tc>
        <w:tc>
          <w:tcPr>
            <w:tcW w:type="dxa" w:w="1309"/>
          </w:tcPr>
          <w:p>
            <w:r>
              <w:rPr>
                <w:sz w:val="12"/>
              </w:rPr>
              <w:t>3.62</w:t>
            </w:r>
          </w:p>
        </w:tc>
        <w:tc>
          <w:tcPr>
            <w:tcW w:type="dxa" w:w="1309"/>
          </w:tcPr>
          <w:p>
            <w:r>
              <w:rPr>
                <w:sz w:val="12"/>
              </w:rPr>
              <w:t>3.6</w:t>
            </w:r>
          </w:p>
        </w:tc>
      </w:tr>
      <w:tr>
        <w:tc>
          <w:tcPr>
            <w:tcW w:type="dxa" w:w="1309"/>
          </w:tcPr>
          <w:p>
            <w:r>
              <w:rPr>
                <w:sz w:val="12"/>
              </w:rPr>
              <w:t>BBB corporate spread</w:t>
            </w:r>
          </w:p>
        </w:tc>
        <w:tc>
          <w:tcPr>
            <w:tcW w:type="dxa" w:w="1309"/>
          </w:tcPr>
          <w:p>
            <w:r>
              <w:rPr>
                <w:sz w:val="12"/>
              </w:rPr>
              <w:t>180.0</w:t>
            </w:r>
          </w:p>
        </w:tc>
        <w:tc>
          <w:tcPr>
            <w:tcW w:type="dxa" w:w="1309"/>
          </w:tcPr>
          <w:p>
            <w:r>
              <w:rPr>
                <w:sz w:val="12"/>
              </w:rPr>
              <w:t>178.89</w:t>
            </w:r>
          </w:p>
        </w:tc>
        <w:tc>
          <w:tcPr>
            <w:tcW w:type="dxa" w:w="1309"/>
          </w:tcPr>
          <w:p>
            <w:r>
              <w:rPr>
                <w:sz w:val="12"/>
              </w:rPr>
              <w:t>177.78</w:t>
            </w:r>
          </w:p>
        </w:tc>
        <w:tc>
          <w:tcPr>
            <w:tcW w:type="dxa" w:w="1309"/>
          </w:tcPr>
          <w:p>
            <w:r>
              <w:rPr>
                <w:sz w:val="12"/>
              </w:rPr>
              <w:t>176.67</w:t>
            </w:r>
          </w:p>
        </w:tc>
        <w:tc>
          <w:tcPr>
            <w:tcW w:type="dxa" w:w="1309"/>
          </w:tcPr>
          <w:p>
            <w:r>
              <w:rPr>
                <w:sz w:val="12"/>
              </w:rPr>
              <w:t>175.56</w:t>
            </w:r>
          </w:p>
        </w:tc>
        <w:tc>
          <w:tcPr>
            <w:tcW w:type="dxa" w:w="1309"/>
          </w:tcPr>
          <w:p>
            <w:r>
              <w:rPr>
                <w:sz w:val="12"/>
              </w:rPr>
              <w:t>174.44</w:t>
            </w:r>
          </w:p>
        </w:tc>
        <w:tc>
          <w:tcPr>
            <w:tcW w:type="dxa" w:w="1309"/>
          </w:tcPr>
          <w:p>
            <w:r>
              <w:rPr>
                <w:sz w:val="12"/>
              </w:rPr>
              <w:t>173.33</w:t>
            </w:r>
          </w:p>
        </w:tc>
        <w:tc>
          <w:tcPr>
            <w:tcW w:type="dxa" w:w="1309"/>
          </w:tcPr>
          <w:p>
            <w:r>
              <w:rPr>
                <w:sz w:val="12"/>
              </w:rPr>
              <w:t>172.22</w:t>
            </w:r>
          </w:p>
        </w:tc>
        <w:tc>
          <w:tcPr>
            <w:tcW w:type="dxa" w:w="1309"/>
          </w:tcPr>
          <w:p>
            <w:r>
              <w:rPr>
                <w:sz w:val="12"/>
              </w:rPr>
              <w:t>171.11</w:t>
            </w:r>
          </w:p>
        </w:tc>
        <w:tc>
          <w:tcPr>
            <w:tcW w:type="dxa" w:w="1309"/>
          </w:tcPr>
          <w:p>
            <w:r>
              <w:rPr>
                <w:sz w:val="12"/>
              </w:rPr>
              <w:t>170.0</w:t>
            </w:r>
          </w:p>
        </w:tc>
      </w:tr>
      <w:tr>
        <w:tc>
          <w:tcPr>
            <w:tcW w:type="dxa" w:w="1309"/>
          </w:tcPr>
          <w:p>
            <w:r>
              <w:rPr>
                <w:sz w:val="12"/>
              </w:rPr>
              <w:t>Consumer spending growth</w:t>
            </w:r>
          </w:p>
        </w:tc>
        <w:tc>
          <w:tcPr>
            <w:tcW w:type="dxa" w:w="1309"/>
          </w:tcPr>
          <w:p>
            <w:r>
              <w:rPr>
                <w:sz w:val="12"/>
              </w:rPr>
              <w:t>2.2</w:t>
            </w:r>
          </w:p>
        </w:tc>
        <w:tc>
          <w:tcPr>
            <w:tcW w:type="dxa" w:w="1309"/>
          </w:tcPr>
          <w:p>
            <w:r>
              <w:rPr>
                <w:sz w:val="12"/>
              </w:rPr>
              <w:t>2.18</w:t>
            </w:r>
          </w:p>
        </w:tc>
        <w:tc>
          <w:tcPr>
            <w:tcW w:type="dxa" w:w="1309"/>
          </w:tcPr>
          <w:p>
            <w:r>
              <w:rPr>
                <w:sz w:val="12"/>
              </w:rPr>
              <w:t>2.16</w:t>
            </w:r>
          </w:p>
        </w:tc>
        <w:tc>
          <w:tcPr>
            <w:tcW w:type="dxa" w:w="1309"/>
          </w:tcPr>
          <w:p>
            <w:r>
              <w:rPr>
                <w:sz w:val="12"/>
              </w:rPr>
              <w:t>2.13</w:t>
            </w:r>
          </w:p>
        </w:tc>
        <w:tc>
          <w:tcPr>
            <w:tcW w:type="dxa" w:w="1309"/>
          </w:tcPr>
          <w:p>
            <w:r>
              <w:rPr>
                <w:sz w:val="12"/>
              </w:rPr>
              <w:t>2.11</w:t>
            </w:r>
          </w:p>
        </w:tc>
        <w:tc>
          <w:tcPr>
            <w:tcW w:type="dxa" w:w="1309"/>
          </w:tcPr>
          <w:p>
            <w:r>
              <w:rPr>
                <w:sz w:val="12"/>
              </w:rPr>
              <w:t>2.09</w:t>
            </w:r>
          </w:p>
        </w:tc>
        <w:tc>
          <w:tcPr>
            <w:tcW w:type="dxa" w:w="1309"/>
          </w:tcPr>
          <w:p>
            <w:r>
              <w:rPr>
                <w:sz w:val="12"/>
              </w:rPr>
              <w:t>2.07</w:t>
            </w:r>
          </w:p>
        </w:tc>
        <w:tc>
          <w:tcPr>
            <w:tcW w:type="dxa" w:w="1309"/>
          </w:tcPr>
          <w:p>
            <w:r>
              <w:rPr>
                <w:sz w:val="12"/>
              </w:rPr>
              <w:t>2.04</w:t>
            </w:r>
          </w:p>
        </w:tc>
        <w:tc>
          <w:tcPr>
            <w:tcW w:type="dxa" w:w="1309"/>
          </w:tcPr>
          <w:p>
            <w:r>
              <w:rPr>
                <w:sz w:val="12"/>
              </w:rPr>
              <w:t>2.02</w:t>
            </w:r>
          </w:p>
        </w:tc>
        <w:tc>
          <w:tcPr>
            <w:tcW w:type="dxa" w:w="1309"/>
          </w:tcPr>
          <w:p>
            <w:r>
              <w:rPr>
                <w:sz w:val="12"/>
              </w:rPr>
              <w:t>2.0</w:t>
            </w:r>
          </w:p>
        </w:tc>
      </w:tr>
      <w:tr>
        <w:tc>
          <w:tcPr>
            <w:tcW w:type="dxa" w:w="1309"/>
          </w:tcPr>
          <w:p>
            <w:r>
              <w:rPr>
                <w:sz w:val="12"/>
              </w:rPr>
              <w:t>House price growth (national)</w:t>
            </w:r>
          </w:p>
        </w:tc>
        <w:tc>
          <w:tcPr>
            <w:tcW w:type="dxa" w:w="1309"/>
          </w:tcPr>
          <w:p>
            <w:r>
              <w:rPr>
                <w:sz w:val="12"/>
              </w:rPr>
              <w:t>2.0</w:t>
            </w:r>
          </w:p>
        </w:tc>
        <w:tc>
          <w:tcPr>
            <w:tcW w:type="dxa" w:w="1309"/>
          </w:tcPr>
          <w:p>
            <w:r>
              <w:rPr>
                <w:sz w:val="12"/>
              </w:rPr>
              <w:t>2.06</w:t>
            </w:r>
          </w:p>
        </w:tc>
        <w:tc>
          <w:tcPr>
            <w:tcW w:type="dxa" w:w="1309"/>
          </w:tcPr>
          <w:p>
            <w:r>
              <w:rPr>
                <w:sz w:val="12"/>
              </w:rPr>
              <w:t>2.11</w:t>
            </w:r>
          </w:p>
        </w:tc>
        <w:tc>
          <w:tcPr>
            <w:tcW w:type="dxa" w:w="1309"/>
          </w:tcPr>
          <w:p>
            <w:r>
              <w:rPr>
                <w:sz w:val="12"/>
              </w:rPr>
              <w:t>2.17</w:t>
            </w:r>
          </w:p>
        </w:tc>
        <w:tc>
          <w:tcPr>
            <w:tcW w:type="dxa" w:w="1309"/>
          </w:tcPr>
          <w:p>
            <w:r>
              <w:rPr>
                <w:sz w:val="12"/>
              </w:rPr>
              <w:t>2.22</w:t>
            </w:r>
          </w:p>
        </w:tc>
        <w:tc>
          <w:tcPr>
            <w:tcW w:type="dxa" w:w="1309"/>
          </w:tcPr>
          <w:p>
            <w:r>
              <w:rPr>
                <w:sz w:val="12"/>
              </w:rPr>
              <w:t>2.28</w:t>
            </w:r>
          </w:p>
        </w:tc>
        <w:tc>
          <w:tcPr>
            <w:tcW w:type="dxa" w:w="1309"/>
          </w:tcPr>
          <w:p>
            <w:r>
              <w:rPr>
                <w:sz w:val="12"/>
              </w:rPr>
              <w:t>2.33</w:t>
            </w:r>
          </w:p>
        </w:tc>
        <w:tc>
          <w:tcPr>
            <w:tcW w:type="dxa" w:w="1309"/>
          </w:tcPr>
          <w:p>
            <w:r>
              <w:rPr>
                <w:sz w:val="12"/>
              </w:rPr>
              <w:t>2.39</w:t>
            </w:r>
          </w:p>
        </w:tc>
        <w:tc>
          <w:tcPr>
            <w:tcW w:type="dxa" w:w="1309"/>
          </w:tcPr>
          <w:p>
            <w:r>
              <w:rPr>
                <w:sz w:val="12"/>
              </w:rPr>
              <w:t>2.44</w:t>
            </w:r>
          </w:p>
        </w:tc>
        <w:tc>
          <w:tcPr>
            <w:tcW w:type="dxa" w:w="1309"/>
          </w:tcPr>
          <w:p>
            <w:r>
              <w:rPr>
                <w:sz w:val="12"/>
              </w:rPr>
              <w:t>2.5</w:t>
            </w:r>
          </w:p>
        </w:tc>
      </w:tr>
      <w:tr>
        <w:tc>
          <w:tcPr>
            <w:tcW w:type="dxa" w:w="1309"/>
          </w:tcPr>
          <w:p>
            <w:r>
              <w:rPr>
                <w:sz w:val="12"/>
              </w:rPr>
              <w:t>S&amp;P 500 index</w:t>
            </w:r>
          </w:p>
        </w:tc>
        <w:tc>
          <w:tcPr>
            <w:tcW w:type="dxa" w:w="1309"/>
          </w:tcPr>
          <w:p>
            <w:r>
              <w:rPr>
                <w:sz w:val="12"/>
              </w:rPr>
              <w:t>105.0</w:t>
            </w:r>
          </w:p>
        </w:tc>
        <w:tc>
          <w:tcPr>
            <w:tcW w:type="dxa" w:w="1309"/>
          </w:tcPr>
          <w:p>
            <w:r>
              <w:rPr>
                <w:sz w:val="12"/>
              </w:rPr>
              <w:t>110.2</w:t>
            </w:r>
          </w:p>
        </w:tc>
        <w:tc>
          <w:tcPr>
            <w:tcW w:type="dxa" w:w="1309"/>
          </w:tcPr>
          <w:p>
            <w:r>
              <w:rPr>
                <w:sz w:val="12"/>
              </w:rPr>
              <w:t>115.8</w:t>
            </w:r>
          </w:p>
        </w:tc>
        <w:tc>
          <w:tcPr>
            <w:tcW w:type="dxa" w:w="1309"/>
          </w:tcPr>
          <w:p>
            <w:r>
              <w:rPr>
                <w:sz w:val="12"/>
              </w:rPr>
              <w:t>121.6</w:t>
            </w:r>
          </w:p>
        </w:tc>
        <w:tc>
          <w:tcPr>
            <w:tcW w:type="dxa" w:w="1309"/>
          </w:tcPr>
          <w:p>
            <w:r>
              <w:rPr>
                <w:sz w:val="12"/>
              </w:rPr>
              <w:t>127.6</w:t>
            </w:r>
          </w:p>
        </w:tc>
        <w:tc>
          <w:tcPr>
            <w:tcW w:type="dxa" w:w="1309"/>
          </w:tcPr>
          <w:p>
            <w:r>
              <w:rPr>
                <w:sz w:val="12"/>
              </w:rPr>
              <w:t>134.0</w:t>
            </w:r>
          </w:p>
        </w:tc>
        <w:tc>
          <w:tcPr>
            <w:tcW w:type="dxa" w:w="1309"/>
          </w:tcPr>
          <w:p>
            <w:r>
              <w:rPr>
                <w:sz w:val="12"/>
              </w:rPr>
              <w:t>140.7</w:t>
            </w:r>
          </w:p>
        </w:tc>
        <w:tc>
          <w:tcPr>
            <w:tcW w:type="dxa" w:w="1309"/>
          </w:tcPr>
          <w:p>
            <w:r>
              <w:rPr>
                <w:sz w:val="12"/>
              </w:rPr>
              <w:t>147.7</w:t>
            </w:r>
          </w:p>
        </w:tc>
        <w:tc>
          <w:tcPr>
            <w:tcW w:type="dxa" w:w="1309"/>
          </w:tcPr>
          <w:p>
            <w:r>
              <w:rPr>
                <w:sz w:val="12"/>
              </w:rPr>
              <w:t>155.1</w:t>
            </w:r>
          </w:p>
        </w:tc>
        <w:tc>
          <w:tcPr>
            <w:tcW w:type="dxa" w:w="1309"/>
          </w:tcPr>
          <w:p>
            <w:r>
              <w:rPr>
                <w:sz w:val="12"/>
              </w:rPr>
              <w:t>162.9</w:t>
            </w:r>
          </w:p>
        </w:tc>
      </w:tr>
      <w:tr>
        <w:tc>
          <w:tcPr>
            <w:tcW w:type="dxa" w:w="1309"/>
          </w:tcPr>
          <w:p>
            <w:r>
              <w:rPr>
                <w:sz w:val="12"/>
              </w:rPr>
              <w:t>US bank equity index</w:t>
            </w:r>
          </w:p>
        </w:tc>
        <w:tc>
          <w:tcPr>
            <w:tcW w:type="dxa" w:w="1309"/>
          </w:tcPr>
          <w:p>
            <w:r>
              <w:rPr>
                <w:sz w:val="12"/>
              </w:rPr>
              <w:t>104.5</w:t>
            </w:r>
          </w:p>
        </w:tc>
        <w:tc>
          <w:tcPr>
            <w:tcW w:type="dxa" w:w="1309"/>
          </w:tcPr>
          <w:p>
            <w:r>
              <w:rPr>
                <w:sz w:val="12"/>
              </w:rPr>
              <w:t>109.2</w:t>
            </w:r>
          </w:p>
        </w:tc>
        <w:tc>
          <w:tcPr>
            <w:tcW w:type="dxa" w:w="1309"/>
          </w:tcPr>
          <w:p>
            <w:r>
              <w:rPr>
                <w:sz w:val="12"/>
              </w:rPr>
              <w:t>114.1</w:t>
            </w:r>
          </w:p>
        </w:tc>
        <w:tc>
          <w:tcPr>
            <w:tcW w:type="dxa" w:w="1309"/>
          </w:tcPr>
          <w:p>
            <w:r>
              <w:rPr>
                <w:sz w:val="12"/>
              </w:rPr>
              <w:t>119.3</w:t>
            </w:r>
          </w:p>
        </w:tc>
        <w:tc>
          <w:tcPr>
            <w:tcW w:type="dxa" w:w="1309"/>
          </w:tcPr>
          <w:p>
            <w:r>
              <w:rPr>
                <w:sz w:val="12"/>
              </w:rPr>
              <w:t>124.6</w:t>
            </w:r>
          </w:p>
        </w:tc>
        <w:tc>
          <w:tcPr>
            <w:tcW w:type="dxa" w:w="1309"/>
          </w:tcPr>
          <w:p>
            <w:r>
              <w:rPr>
                <w:sz w:val="12"/>
              </w:rPr>
              <w:t>130.2</w:t>
            </w:r>
          </w:p>
        </w:tc>
        <w:tc>
          <w:tcPr>
            <w:tcW w:type="dxa" w:w="1309"/>
          </w:tcPr>
          <w:p>
            <w:r>
              <w:rPr>
                <w:sz w:val="12"/>
              </w:rPr>
              <w:t>136.1</w:t>
            </w:r>
          </w:p>
        </w:tc>
        <w:tc>
          <w:tcPr>
            <w:tcW w:type="dxa" w:w="1309"/>
          </w:tcPr>
          <w:p>
            <w:r>
              <w:rPr>
                <w:sz w:val="12"/>
              </w:rPr>
              <w:t>142.2</w:t>
            </w:r>
          </w:p>
        </w:tc>
        <w:tc>
          <w:tcPr>
            <w:tcW w:type="dxa" w:w="1309"/>
          </w:tcPr>
          <w:p>
            <w:r>
              <w:rPr>
                <w:sz w:val="12"/>
              </w:rPr>
              <w:t>148.6</w:t>
            </w:r>
          </w:p>
        </w:tc>
        <w:tc>
          <w:tcPr>
            <w:tcW w:type="dxa" w:w="1309"/>
          </w:tcPr>
          <w:p>
            <w:r>
              <w:rPr>
                <w:sz w:val="12"/>
              </w:rPr>
              <w:t>155.3</w:t>
            </w:r>
          </w:p>
        </w:tc>
      </w:tr>
      <w:tr>
        <w:tc>
          <w:tcPr>
            <w:tcW w:type="dxa" w:w="1309"/>
          </w:tcPr>
          <w:p>
            <w:r>
              <w:rPr>
                <w:sz w:val="12"/>
              </w:rPr>
              <w:t>Tech equity index</w:t>
            </w:r>
          </w:p>
        </w:tc>
        <w:tc>
          <w:tcPr>
            <w:tcW w:type="dxa" w:w="1309"/>
          </w:tcPr>
          <w:p>
            <w:r>
              <w:rPr>
                <w:sz w:val="12"/>
              </w:rPr>
              <w:t>106.0</w:t>
            </w:r>
          </w:p>
        </w:tc>
        <w:tc>
          <w:tcPr>
            <w:tcW w:type="dxa" w:w="1309"/>
          </w:tcPr>
          <w:p>
            <w:r>
              <w:rPr>
                <w:sz w:val="12"/>
              </w:rPr>
              <w:t>112.4</w:t>
            </w:r>
          </w:p>
        </w:tc>
        <w:tc>
          <w:tcPr>
            <w:tcW w:type="dxa" w:w="1309"/>
          </w:tcPr>
          <w:p>
            <w:r>
              <w:rPr>
                <w:sz w:val="12"/>
              </w:rPr>
              <w:t>119.1</w:t>
            </w:r>
          </w:p>
        </w:tc>
        <w:tc>
          <w:tcPr>
            <w:tcW w:type="dxa" w:w="1309"/>
          </w:tcPr>
          <w:p>
            <w:r>
              <w:rPr>
                <w:sz w:val="12"/>
              </w:rPr>
              <w:t>126.2</w:t>
            </w:r>
          </w:p>
        </w:tc>
        <w:tc>
          <w:tcPr>
            <w:tcW w:type="dxa" w:w="1309"/>
          </w:tcPr>
          <w:p>
            <w:r>
              <w:rPr>
                <w:sz w:val="12"/>
              </w:rPr>
              <w:t>133.8</w:t>
            </w:r>
          </w:p>
        </w:tc>
        <w:tc>
          <w:tcPr>
            <w:tcW w:type="dxa" w:w="1309"/>
          </w:tcPr>
          <w:p>
            <w:r>
              <w:rPr>
                <w:sz w:val="12"/>
              </w:rPr>
              <w:t>141.9</w:t>
            </w:r>
          </w:p>
        </w:tc>
        <w:tc>
          <w:tcPr>
            <w:tcW w:type="dxa" w:w="1309"/>
          </w:tcPr>
          <w:p>
            <w:r>
              <w:rPr>
                <w:sz w:val="12"/>
              </w:rPr>
              <w:t>150.4</w:t>
            </w:r>
          </w:p>
        </w:tc>
        <w:tc>
          <w:tcPr>
            <w:tcW w:type="dxa" w:w="1309"/>
          </w:tcPr>
          <w:p>
            <w:r>
              <w:rPr>
                <w:sz w:val="12"/>
              </w:rPr>
              <w:t>159.4</w:t>
            </w:r>
          </w:p>
        </w:tc>
        <w:tc>
          <w:tcPr>
            <w:tcW w:type="dxa" w:w="1309"/>
          </w:tcPr>
          <w:p>
            <w:r>
              <w:rPr>
                <w:sz w:val="12"/>
              </w:rPr>
              <w:t>168.9</w:t>
            </w:r>
          </w:p>
        </w:tc>
        <w:tc>
          <w:tcPr>
            <w:tcW w:type="dxa" w:w="1309"/>
          </w:tcPr>
          <w:p>
            <w:r>
              <w:rPr>
                <w:sz w:val="12"/>
              </w:rPr>
              <w:t>179.1</w:t>
            </w:r>
          </w:p>
        </w:tc>
      </w:tr>
      <w:tr>
        <w:tc>
          <w:tcPr>
            <w:tcW w:type="dxa" w:w="1309"/>
          </w:tcPr>
          <w:p>
            <w:r>
              <w:rPr>
                <w:sz w:val="12"/>
              </w:rPr>
              <w:t>CRE price index</w:t>
            </w:r>
          </w:p>
        </w:tc>
        <w:tc>
          <w:tcPr>
            <w:tcW w:type="dxa" w:w="1309"/>
          </w:tcPr>
          <w:p>
            <w:r>
              <w:rPr>
                <w:sz w:val="12"/>
              </w:rPr>
              <w:t>101.0</w:t>
            </w:r>
          </w:p>
        </w:tc>
        <w:tc>
          <w:tcPr>
            <w:tcW w:type="dxa" w:w="1309"/>
          </w:tcPr>
          <w:p>
            <w:r>
              <w:rPr>
                <w:sz w:val="12"/>
              </w:rPr>
              <w:t>102.0</w:t>
            </w:r>
          </w:p>
        </w:tc>
        <w:tc>
          <w:tcPr>
            <w:tcW w:type="dxa" w:w="1309"/>
          </w:tcPr>
          <w:p>
            <w:r>
              <w:rPr>
                <w:sz w:val="12"/>
              </w:rPr>
              <w:t>103.0</w:t>
            </w:r>
          </w:p>
        </w:tc>
        <w:tc>
          <w:tcPr>
            <w:tcW w:type="dxa" w:w="1309"/>
          </w:tcPr>
          <w:p>
            <w:r>
              <w:rPr>
                <w:sz w:val="12"/>
              </w:rPr>
              <w:t>104.1</w:t>
            </w:r>
          </w:p>
        </w:tc>
        <w:tc>
          <w:tcPr>
            <w:tcW w:type="dxa" w:w="1309"/>
          </w:tcPr>
          <w:p>
            <w:r>
              <w:rPr>
                <w:sz w:val="12"/>
              </w:rPr>
              <w:t>105.1</w:t>
            </w:r>
          </w:p>
        </w:tc>
        <w:tc>
          <w:tcPr>
            <w:tcW w:type="dxa" w:w="1309"/>
          </w:tcPr>
          <w:p>
            <w:r>
              <w:rPr>
                <w:sz w:val="12"/>
              </w:rPr>
              <w:t>106.2</w:t>
            </w:r>
          </w:p>
        </w:tc>
        <w:tc>
          <w:tcPr>
            <w:tcW w:type="dxa" w:w="1309"/>
          </w:tcPr>
          <w:p>
            <w:r>
              <w:rPr>
                <w:sz w:val="12"/>
              </w:rPr>
              <w:t>107.2</w:t>
            </w:r>
          </w:p>
        </w:tc>
        <w:tc>
          <w:tcPr>
            <w:tcW w:type="dxa" w:w="1309"/>
          </w:tcPr>
          <w:p>
            <w:r>
              <w:rPr>
                <w:sz w:val="12"/>
              </w:rPr>
              <w:t>108.3</w:t>
            </w:r>
          </w:p>
        </w:tc>
        <w:tc>
          <w:tcPr>
            <w:tcW w:type="dxa" w:w="1309"/>
          </w:tcPr>
          <w:p>
            <w:r>
              <w:rPr>
                <w:sz w:val="12"/>
              </w:rPr>
              <w:t>109.4</w:t>
            </w:r>
          </w:p>
        </w:tc>
        <w:tc>
          <w:tcPr>
            <w:tcW w:type="dxa" w:w="1309"/>
          </w:tcPr>
          <w:p>
            <w:r>
              <w:rPr>
                <w:sz w:val="12"/>
              </w:rPr>
              <w:t>110.5</w:t>
            </w:r>
          </w:p>
        </w:tc>
      </w:tr>
      <w:tr>
        <w:tc>
          <w:tcPr>
            <w:tcW w:type="dxa" w:w="1309"/>
          </w:tcPr>
          <w:p>
            <w:r>
              <w:rPr>
                <w:sz w:val="12"/>
              </w:rPr>
              <w:t>Labor productivity growth</w:t>
            </w:r>
          </w:p>
        </w:tc>
        <w:tc>
          <w:tcPr>
            <w:tcW w:type="dxa" w:w="1309"/>
          </w:tcPr>
          <w:p>
            <w:r>
              <w:rPr>
                <w:sz w:val="12"/>
              </w:rPr>
              <w:t>1.5</w:t>
            </w:r>
          </w:p>
        </w:tc>
        <w:tc>
          <w:tcPr>
            <w:tcW w:type="dxa" w:w="1309"/>
          </w:tcPr>
          <w:p>
            <w:r>
              <w:rPr>
                <w:sz w:val="12"/>
              </w:rPr>
              <w:t>1.52</w:t>
            </w:r>
          </w:p>
        </w:tc>
        <w:tc>
          <w:tcPr>
            <w:tcW w:type="dxa" w:w="1309"/>
          </w:tcPr>
          <w:p>
            <w:r>
              <w:rPr>
                <w:sz w:val="12"/>
              </w:rPr>
              <w:t>1.54</w:t>
            </w:r>
          </w:p>
        </w:tc>
        <w:tc>
          <w:tcPr>
            <w:tcW w:type="dxa" w:w="1309"/>
          </w:tcPr>
          <w:p>
            <w:r>
              <w:rPr>
                <w:sz w:val="12"/>
              </w:rPr>
              <w:t>1.57</w:t>
            </w:r>
          </w:p>
        </w:tc>
        <w:tc>
          <w:tcPr>
            <w:tcW w:type="dxa" w:w="1309"/>
          </w:tcPr>
          <w:p>
            <w:r>
              <w:rPr>
                <w:sz w:val="12"/>
              </w:rPr>
              <w:t>1.59</w:t>
            </w:r>
          </w:p>
        </w:tc>
        <w:tc>
          <w:tcPr>
            <w:tcW w:type="dxa" w:w="1309"/>
          </w:tcPr>
          <w:p>
            <w:r>
              <w:rPr>
                <w:sz w:val="12"/>
              </w:rPr>
              <w:t>1.61</w:t>
            </w:r>
          </w:p>
        </w:tc>
        <w:tc>
          <w:tcPr>
            <w:tcW w:type="dxa" w:w="1309"/>
          </w:tcPr>
          <w:p>
            <w:r>
              <w:rPr>
                <w:sz w:val="12"/>
              </w:rPr>
              <w:t>1.63</w:t>
            </w:r>
          </w:p>
        </w:tc>
        <w:tc>
          <w:tcPr>
            <w:tcW w:type="dxa" w:w="1309"/>
          </w:tcPr>
          <w:p>
            <w:r>
              <w:rPr>
                <w:sz w:val="12"/>
              </w:rPr>
              <w:t>1.66</w:t>
            </w:r>
          </w:p>
        </w:tc>
        <w:tc>
          <w:tcPr>
            <w:tcW w:type="dxa" w:w="1309"/>
          </w:tcPr>
          <w:p>
            <w:r>
              <w:rPr>
                <w:sz w:val="12"/>
              </w:rPr>
              <w:t>1.68</w:t>
            </w:r>
          </w:p>
        </w:tc>
        <w:tc>
          <w:tcPr>
            <w:tcW w:type="dxa" w:w="1309"/>
          </w:tcPr>
          <w:p>
            <w:r>
              <w:rPr>
                <w:sz w:val="12"/>
              </w:rPr>
              <w:t>1.7</w:t>
            </w:r>
          </w:p>
        </w:tc>
      </w:tr>
      <w:tr>
        <w:tc>
          <w:tcPr>
            <w:tcW w:type="dxa" w:w="1309"/>
          </w:tcPr>
          <w:p>
            <w:r>
              <w:rPr>
                <w:sz w:val="12"/>
              </w:rPr>
              <w:t>Income inequality (Gini)</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r>
      <w:tr>
        <w:tc>
          <w:tcPr>
            <w:tcW w:type="dxa" w:w="1309"/>
          </w:tcPr>
          <w:p>
            <w:r>
              <w:rPr>
                <w:sz w:val="12"/>
              </w:rPr>
              <w:t>AI-performed task share (economy-wide)</w:t>
            </w:r>
          </w:p>
        </w:tc>
        <w:tc>
          <w:tcPr>
            <w:tcW w:type="dxa" w:w="1309"/>
          </w:tcPr>
          <w:p>
            <w:r>
              <w:rPr>
                <w:sz w:val="12"/>
              </w:rPr>
              <w:t>5.0</w:t>
            </w:r>
          </w:p>
        </w:tc>
        <w:tc>
          <w:tcPr>
            <w:tcW w:type="dxa" w:w="1309"/>
          </w:tcPr>
          <w:p>
            <w:r>
              <w:rPr>
                <w:sz w:val="12"/>
              </w:rPr>
              <w:t>6.11</w:t>
            </w:r>
          </w:p>
        </w:tc>
        <w:tc>
          <w:tcPr>
            <w:tcW w:type="dxa" w:w="1309"/>
          </w:tcPr>
          <w:p>
            <w:r>
              <w:rPr>
                <w:sz w:val="12"/>
              </w:rPr>
              <w:t>7.22</w:t>
            </w:r>
          </w:p>
        </w:tc>
        <w:tc>
          <w:tcPr>
            <w:tcW w:type="dxa" w:w="1309"/>
          </w:tcPr>
          <w:p>
            <w:r>
              <w:rPr>
                <w:sz w:val="12"/>
              </w:rPr>
              <w:t>8.33</w:t>
            </w:r>
          </w:p>
        </w:tc>
        <w:tc>
          <w:tcPr>
            <w:tcW w:type="dxa" w:w="1309"/>
          </w:tcPr>
          <w:p>
            <w:r>
              <w:rPr>
                <w:sz w:val="12"/>
              </w:rPr>
              <w:t>9.44</w:t>
            </w:r>
          </w:p>
        </w:tc>
        <w:tc>
          <w:tcPr>
            <w:tcW w:type="dxa" w:w="1309"/>
          </w:tcPr>
          <w:p>
            <w:r>
              <w:rPr>
                <w:sz w:val="12"/>
              </w:rPr>
              <w:t>10.56</w:t>
            </w:r>
          </w:p>
        </w:tc>
        <w:tc>
          <w:tcPr>
            <w:tcW w:type="dxa" w:w="1309"/>
          </w:tcPr>
          <w:p>
            <w:r>
              <w:rPr>
                <w:sz w:val="12"/>
              </w:rPr>
              <w:t>11.67</w:t>
            </w:r>
          </w:p>
        </w:tc>
        <w:tc>
          <w:tcPr>
            <w:tcW w:type="dxa" w:w="1309"/>
          </w:tcPr>
          <w:p>
            <w:r>
              <w:rPr>
                <w:sz w:val="12"/>
              </w:rPr>
              <w:t>12.78</w:t>
            </w:r>
          </w:p>
        </w:tc>
        <w:tc>
          <w:tcPr>
            <w:tcW w:type="dxa" w:w="1309"/>
          </w:tcPr>
          <w:p>
            <w:r>
              <w:rPr>
                <w:sz w:val="12"/>
              </w:rPr>
              <w:t>13.89</w:t>
            </w:r>
          </w:p>
        </w:tc>
        <w:tc>
          <w:tcPr>
            <w:tcW w:type="dxa" w:w="1309"/>
          </w:tcPr>
          <w:p>
            <w:r>
              <w:rPr>
                <w:sz w:val="12"/>
              </w:rPr>
              <w:t>15.0</w:t>
            </w:r>
          </w:p>
        </w:tc>
      </w:tr>
      <w:tr>
        <w:tc>
          <w:tcPr>
            <w:tcW w:type="dxa" w:w="1309"/>
          </w:tcPr>
          <w:p>
            <w:r>
              <w:rPr>
                <w:sz w:val="12"/>
              </w:rPr>
              <w:t>Gross job displacement (annual)</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r>
      <w:tr>
        <w:tc>
          <w:tcPr>
            <w:tcW w:type="dxa" w:w="1309"/>
          </w:tcPr>
          <w:p>
            <w:r>
              <w:rPr>
                <w:sz w:val="12"/>
              </w:rPr>
              <w:t>Gross job creation (annual)</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r>
      <w:tr>
        <w:tc>
          <w:tcPr>
            <w:tcW w:type="dxa" w:w="1309"/>
          </w:tcPr>
          <w:p>
            <w:r>
              <w:rPr>
                <w:sz w:val="12"/>
              </w:rPr>
              <w:t>Net employment change (annual)</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r>
      <w:tr>
        <w:tc>
          <w:tcPr>
            <w:tcW w:type="dxa" w:w="1309"/>
          </w:tcPr>
          <w:p>
            <w:r>
              <w:rPr>
                <w:sz w:val="12"/>
              </w:rPr>
              <w:t>Avg duration of unemployment (displaced)</w:t>
            </w:r>
          </w:p>
        </w:tc>
        <w:tc>
          <w:tcPr>
            <w:tcW w:type="dxa" w:w="1309"/>
          </w:tcPr>
          <w:p>
            <w:r>
              <w:rPr>
                <w:sz w:val="12"/>
              </w:rPr>
              <w:t>16.0</w:t>
            </w:r>
          </w:p>
        </w:tc>
        <w:tc>
          <w:tcPr>
            <w:tcW w:type="dxa" w:w="1309"/>
          </w:tcPr>
          <w:p>
            <w:r>
              <w:rPr>
                <w:sz w:val="12"/>
              </w:rPr>
              <w:t>15.89</w:t>
            </w:r>
          </w:p>
        </w:tc>
        <w:tc>
          <w:tcPr>
            <w:tcW w:type="dxa" w:w="1309"/>
          </w:tcPr>
          <w:p>
            <w:r>
              <w:rPr>
                <w:sz w:val="12"/>
              </w:rPr>
              <w:t>15.78</w:t>
            </w:r>
          </w:p>
        </w:tc>
        <w:tc>
          <w:tcPr>
            <w:tcW w:type="dxa" w:w="1309"/>
          </w:tcPr>
          <w:p>
            <w:r>
              <w:rPr>
                <w:sz w:val="12"/>
              </w:rPr>
              <w:t>15.67</w:t>
            </w:r>
          </w:p>
        </w:tc>
        <w:tc>
          <w:tcPr>
            <w:tcW w:type="dxa" w:w="1309"/>
          </w:tcPr>
          <w:p>
            <w:r>
              <w:rPr>
                <w:sz w:val="12"/>
              </w:rPr>
              <w:t>15.56</w:t>
            </w:r>
          </w:p>
        </w:tc>
        <w:tc>
          <w:tcPr>
            <w:tcW w:type="dxa" w:w="1309"/>
          </w:tcPr>
          <w:p>
            <w:r>
              <w:rPr>
                <w:sz w:val="12"/>
              </w:rPr>
              <w:t>15.44</w:t>
            </w:r>
          </w:p>
        </w:tc>
        <w:tc>
          <w:tcPr>
            <w:tcW w:type="dxa" w:w="1309"/>
          </w:tcPr>
          <w:p>
            <w:r>
              <w:rPr>
                <w:sz w:val="12"/>
              </w:rPr>
              <w:t>15.33</w:t>
            </w:r>
          </w:p>
        </w:tc>
        <w:tc>
          <w:tcPr>
            <w:tcW w:type="dxa" w:w="1309"/>
          </w:tcPr>
          <w:p>
            <w:r>
              <w:rPr>
                <w:sz w:val="12"/>
              </w:rPr>
              <w:t>15.22</w:t>
            </w:r>
          </w:p>
        </w:tc>
        <w:tc>
          <w:tcPr>
            <w:tcW w:type="dxa" w:w="1309"/>
          </w:tcPr>
          <w:p>
            <w:r>
              <w:rPr>
                <w:sz w:val="12"/>
              </w:rPr>
              <w:t>15.11</w:t>
            </w:r>
          </w:p>
        </w:tc>
        <w:tc>
          <w:tcPr>
            <w:tcW w:type="dxa" w:w="1309"/>
          </w:tcPr>
          <w:p>
            <w:r>
              <w:rPr>
                <w:sz w:val="12"/>
              </w:rPr>
              <w:t>15.0</w:t>
            </w:r>
          </w:p>
        </w:tc>
      </w:tr>
      <w:tr>
        <w:tc>
          <w:tcPr>
            <w:tcW w:type="dxa" w:w="1309"/>
          </w:tcPr>
          <w:p>
            <w:r>
              <w:rPr>
                <w:sz w:val="12"/>
              </w:rPr>
              <w:t>Reskilling success rate</w:t>
            </w:r>
          </w:p>
        </w:tc>
        <w:tc>
          <w:tcPr>
            <w:tcW w:type="dxa" w:w="1309"/>
          </w:tcPr>
          <w:p>
            <w:r>
              <w:rPr>
                <w:sz w:val="12"/>
              </w:rPr>
              <w:t>45.0</w:t>
            </w:r>
          </w:p>
        </w:tc>
        <w:tc>
          <w:tcPr>
            <w:tcW w:type="dxa" w:w="1309"/>
          </w:tcPr>
          <w:p>
            <w:r>
              <w:rPr>
                <w:sz w:val="12"/>
              </w:rPr>
              <w:t>46.11</w:t>
            </w:r>
          </w:p>
        </w:tc>
        <w:tc>
          <w:tcPr>
            <w:tcW w:type="dxa" w:w="1309"/>
          </w:tcPr>
          <w:p>
            <w:r>
              <w:rPr>
                <w:sz w:val="12"/>
              </w:rPr>
              <w:t>47.22</w:t>
            </w:r>
          </w:p>
        </w:tc>
        <w:tc>
          <w:tcPr>
            <w:tcW w:type="dxa" w:w="1309"/>
          </w:tcPr>
          <w:p>
            <w:r>
              <w:rPr>
                <w:sz w:val="12"/>
              </w:rPr>
              <w:t>48.33</w:t>
            </w:r>
          </w:p>
        </w:tc>
        <w:tc>
          <w:tcPr>
            <w:tcW w:type="dxa" w:w="1309"/>
          </w:tcPr>
          <w:p>
            <w:r>
              <w:rPr>
                <w:sz w:val="12"/>
              </w:rPr>
              <w:t>49.44</w:t>
            </w:r>
          </w:p>
        </w:tc>
        <w:tc>
          <w:tcPr>
            <w:tcW w:type="dxa" w:w="1309"/>
          </w:tcPr>
          <w:p>
            <w:r>
              <w:rPr>
                <w:sz w:val="12"/>
              </w:rPr>
              <w:t>50.56</w:t>
            </w:r>
          </w:p>
        </w:tc>
        <w:tc>
          <w:tcPr>
            <w:tcW w:type="dxa" w:w="1309"/>
          </w:tcPr>
          <w:p>
            <w:r>
              <w:rPr>
                <w:sz w:val="12"/>
              </w:rPr>
              <w:t>51.67</w:t>
            </w:r>
          </w:p>
        </w:tc>
        <w:tc>
          <w:tcPr>
            <w:tcW w:type="dxa" w:w="1309"/>
          </w:tcPr>
          <w:p>
            <w:r>
              <w:rPr>
                <w:sz w:val="12"/>
              </w:rPr>
              <w:t>52.78</w:t>
            </w:r>
          </w:p>
        </w:tc>
        <w:tc>
          <w:tcPr>
            <w:tcW w:type="dxa" w:w="1309"/>
          </w:tcPr>
          <w:p>
            <w:r>
              <w:rPr>
                <w:sz w:val="12"/>
              </w:rPr>
              <w:t>53.89</w:t>
            </w:r>
          </w:p>
        </w:tc>
        <w:tc>
          <w:tcPr>
            <w:tcW w:type="dxa" w:w="1309"/>
          </w:tcPr>
          <w:p>
            <w:r>
              <w:rPr>
                <w:sz w:val="12"/>
              </w:rPr>
              <w:t>55.0</w:t>
            </w:r>
          </w:p>
        </w:tc>
      </w:tr>
      <w:tr>
        <w:tc>
          <w:tcPr>
            <w:tcW w:type="dxa" w:w="1309"/>
          </w:tcPr>
          <w:p>
            <w:r>
              <w:rPr>
                <w:sz w:val="12"/>
              </w:rPr>
              <w:t>Wage scarring for re-employed</w:t>
            </w:r>
          </w:p>
        </w:tc>
        <w:tc>
          <w:tcPr>
            <w:tcW w:type="dxa" w:w="1309"/>
          </w:tcPr>
          <w:p>
            <w:r>
              <w:rPr>
                <w:sz w:val="12"/>
              </w:rPr>
              <w:t>8.0</w:t>
            </w:r>
          </w:p>
        </w:tc>
        <w:tc>
          <w:tcPr>
            <w:tcW w:type="dxa" w:w="1309"/>
          </w:tcPr>
          <w:p>
            <w:r>
              <w:rPr>
                <w:sz w:val="12"/>
              </w:rPr>
              <w:t>7.78</w:t>
            </w:r>
          </w:p>
        </w:tc>
        <w:tc>
          <w:tcPr>
            <w:tcW w:type="dxa" w:w="1309"/>
          </w:tcPr>
          <w:p>
            <w:r>
              <w:rPr>
                <w:sz w:val="12"/>
              </w:rPr>
              <w:t>7.56</w:t>
            </w:r>
          </w:p>
        </w:tc>
        <w:tc>
          <w:tcPr>
            <w:tcW w:type="dxa" w:w="1309"/>
          </w:tcPr>
          <w:p>
            <w:r>
              <w:rPr>
                <w:sz w:val="12"/>
              </w:rPr>
              <w:t>7.33</w:t>
            </w:r>
          </w:p>
        </w:tc>
        <w:tc>
          <w:tcPr>
            <w:tcW w:type="dxa" w:w="1309"/>
          </w:tcPr>
          <w:p>
            <w:r>
              <w:rPr>
                <w:sz w:val="12"/>
              </w:rPr>
              <w:t>7.11</w:t>
            </w:r>
          </w:p>
        </w:tc>
        <w:tc>
          <w:tcPr>
            <w:tcW w:type="dxa" w:w="1309"/>
          </w:tcPr>
          <w:p>
            <w:r>
              <w:rPr>
                <w:sz w:val="12"/>
              </w:rPr>
              <w:t>6.89</w:t>
            </w:r>
          </w:p>
        </w:tc>
        <w:tc>
          <w:tcPr>
            <w:tcW w:type="dxa" w:w="1309"/>
          </w:tcPr>
          <w:p>
            <w:r>
              <w:rPr>
                <w:sz w:val="12"/>
              </w:rPr>
              <w:t>6.67</w:t>
            </w:r>
          </w:p>
        </w:tc>
        <w:tc>
          <w:tcPr>
            <w:tcW w:type="dxa" w:w="1309"/>
          </w:tcPr>
          <w:p>
            <w:r>
              <w:rPr>
                <w:sz w:val="12"/>
              </w:rPr>
              <w:t>6.44</w:t>
            </w:r>
          </w:p>
        </w:tc>
        <w:tc>
          <w:tcPr>
            <w:tcW w:type="dxa" w:w="1309"/>
          </w:tcPr>
          <w:p>
            <w:r>
              <w:rPr>
                <w:sz w:val="12"/>
              </w:rPr>
              <w:t>6.22</w:t>
            </w:r>
          </w:p>
        </w:tc>
        <w:tc>
          <w:tcPr>
            <w:tcW w:type="dxa" w:w="1309"/>
          </w:tcPr>
          <w:p>
            <w:r>
              <w:rPr>
                <w:sz w:val="12"/>
              </w:rPr>
              <w:t>6.0</w:t>
            </w:r>
          </w:p>
        </w:tc>
      </w:tr>
      <w:tr>
        <w:tc>
          <w:tcPr>
            <w:tcW w:type="dxa" w:w="1309"/>
          </w:tcPr>
          <w:p>
            <w:r>
              <w:rPr>
                <w:sz w:val="12"/>
              </w:rPr>
              <w:t>Gig/contingent absorption</w:t>
            </w:r>
          </w:p>
        </w:tc>
        <w:tc>
          <w:tcPr>
            <w:tcW w:type="dxa" w:w="1309"/>
          </w:tcPr>
          <w:p>
            <w:r>
              <w:rPr>
                <w:sz w:val="12"/>
              </w:rPr>
              <w:t>25.0</w:t>
            </w:r>
          </w:p>
        </w:tc>
        <w:tc>
          <w:tcPr>
            <w:tcW w:type="dxa" w:w="1309"/>
          </w:tcPr>
          <w:p>
            <w:r>
              <w:rPr>
                <w:sz w:val="12"/>
              </w:rPr>
              <w:t>24.44</w:t>
            </w:r>
          </w:p>
        </w:tc>
        <w:tc>
          <w:tcPr>
            <w:tcW w:type="dxa" w:w="1309"/>
          </w:tcPr>
          <w:p>
            <w:r>
              <w:rPr>
                <w:sz w:val="12"/>
              </w:rPr>
              <w:t>23.89</w:t>
            </w:r>
          </w:p>
        </w:tc>
        <w:tc>
          <w:tcPr>
            <w:tcW w:type="dxa" w:w="1309"/>
          </w:tcPr>
          <w:p>
            <w:r>
              <w:rPr>
                <w:sz w:val="12"/>
              </w:rPr>
              <w:t>23.33</w:t>
            </w:r>
          </w:p>
        </w:tc>
        <w:tc>
          <w:tcPr>
            <w:tcW w:type="dxa" w:w="1309"/>
          </w:tcPr>
          <w:p>
            <w:r>
              <w:rPr>
                <w:sz w:val="12"/>
              </w:rPr>
              <w:t>22.78</w:t>
            </w:r>
          </w:p>
        </w:tc>
        <w:tc>
          <w:tcPr>
            <w:tcW w:type="dxa" w:w="1309"/>
          </w:tcPr>
          <w:p>
            <w:r>
              <w:rPr>
                <w:sz w:val="12"/>
              </w:rPr>
              <w:t>22.22</w:t>
            </w:r>
          </w:p>
        </w:tc>
        <w:tc>
          <w:tcPr>
            <w:tcW w:type="dxa" w:w="1309"/>
          </w:tcPr>
          <w:p>
            <w:r>
              <w:rPr>
                <w:sz w:val="12"/>
              </w:rPr>
              <w:t>21.67</w:t>
            </w:r>
          </w:p>
        </w:tc>
        <w:tc>
          <w:tcPr>
            <w:tcW w:type="dxa" w:w="1309"/>
          </w:tcPr>
          <w:p>
            <w:r>
              <w:rPr>
                <w:sz w:val="12"/>
              </w:rPr>
              <w:t>21.11</w:t>
            </w:r>
          </w:p>
        </w:tc>
        <w:tc>
          <w:tcPr>
            <w:tcW w:type="dxa" w:w="1309"/>
          </w:tcPr>
          <w:p>
            <w:r>
              <w:rPr>
                <w:sz w:val="12"/>
              </w:rPr>
              <w:t>20.56</w:t>
            </w:r>
          </w:p>
        </w:tc>
        <w:tc>
          <w:tcPr>
            <w:tcW w:type="dxa" w:w="1309"/>
          </w:tcPr>
          <w:p>
            <w:r>
              <w:rPr>
                <w:sz w:val="12"/>
              </w:rPr>
              <w:t>20.0</w:t>
            </w:r>
          </w:p>
        </w:tc>
      </w:tr>
      <w:tr>
        <w:tc>
          <w:tcPr>
            <w:tcW w:type="dxa" w:w="1309"/>
          </w:tcPr>
          <w:p>
            <w:r>
              <w:rPr>
                <w:sz w:val="12"/>
              </w:rPr>
              <w:t>Early retirement / labor force exit</w:t>
            </w:r>
          </w:p>
        </w:tc>
        <w:tc>
          <w:tcPr>
            <w:tcW w:type="dxa" w:w="1309"/>
          </w:tcPr>
          <w:p>
            <w:r>
              <w:rPr>
                <w:sz w:val="12"/>
              </w:rPr>
              <w:t>12.0</w:t>
            </w:r>
          </w:p>
        </w:tc>
        <w:tc>
          <w:tcPr>
            <w:tcW w:type="dxa" w:w="1309"/>
          </w:tcPr>
          <w:p>
            <w:r>
              <w:rPr>
                <w:sz w:val="12"/>
              </w:rPr>
              <w:t>11.78</w:t>
            </w:r>
          </w:p>
        </w:tc>
        <w:tc>
          <w:tcPr>
            <w:tcW w:type="dxa" w:w="1309"/>
          </w:tcPr>
          <w:p>
            <w:r>
              <w:rPr>
                <w:sz w:val="12"/>
              </w:rPr>
              <w:t>11.56</w:t>
            </w:r>
          </w:p>
        </w:tc>
        <w:tc>
          <w:tcPr>
            <w:tcW w:type="dxa" w:w="1309"/>
          </w:tcPr>
          <w:p>
            <w:r>
              <w:rPr>
                <w:sz w:val="12"/>
              </w:rPr>
              <w:t>11.33</w:t>
            </w:r>
          </w:p>
        </w:tc>
        <w:tc>
          <w:tcPr>
            <w:tcW w:type="dxa" w:w="1309"/>
          </w:tcPr>
          <w:p>
            <w:r>
              <w:rPr>
                <w:sz w:val="12"/>
              </w:rPr>
              <w:t>11.11</w:t>
            </w:r>
          </w:p>
        </w:tc>
        <w:tc>
          <w:tcPr>
            <w:tcW w:type="dxa" w:w="1309"/>
          </w:tcPr>
          <w:p>
            <w:r>
              <w:rPr>
                <w:sz w:val="12"/>
              </w:rPr>
              <w:t>10.89</w:t>
            </w:r>
          </w:p>
        </w:tc>
        <w:tc>
          <w:tcPr>
            <w:tcW w:type="dxa" w:w="1309"/>
          </w:tcPr>
          <w:p>
            <w:r>
              <w:rPr>
                <w:sz w:val="12"/>
              </w:rPr>
              <w:t>10.67</w:t>
            </w:r>
          </w:p>
        </w:tc>
        <w:tc>
          <w:tcPr>
            <w:tcW w:type="dxa" w:w="1309"/>
          </w:tcPr>
          <w:p>
            <w:r>
              <w:rPr>
                <w:sz w:val="12"/>
              </w:rPr>
              <w:t>10.44</w:t>
            </w:r>
          </w:p>
        </w:tc>
        <w:tc>
          <w:tcPr>
            <w:tcW w:type="dxa" w:w="1309"/>
          </w:tcPr>
          <w:p>
            <w:r>
              <w:rPr>
                <w:sz w:val="12"/>
              </w:rPr>
              <w:t>10.22</w:t>
            </w:r>
          </w:p>
        </w:tc>
        <w:tc>
          <w:tcPr>
            <w:tcW w:type="dxa" w:w="1309"/>
          </w:tcPr>
          <w:p>
            <w:r>
              <w:rPr>
                <w:sz w:val="12"/>
              </w:rPr>
              <w:t>10.0</w:t>
            </w:r>
          </w:p>
        </w:tc>
      </w:tr>
      <w:tr>
        <w:tc>
          <w:tcPr>
            <w:tcW w:type="dxa" w:w="1309"/>
          </w:tcPr>
          <w:p>
            <w:r>
              <w:rPr>
                <w:sz w:val="12"/>
              </w:rPr>
              <w:t>Youth unemployment rate (16-24)</w:t>
            </w:r>
          </w:p>
        </w:tc>
        <w:tc>
          <w:tcPr>
            <w:tcW w:type="dxa" w:w="1309"/>
          </w:tcPr>
          <w:p>
            <w:r>
              <w:rPr>
                <w:sz w:val="12"/>
              </w:rPr>
              <w:t>9.0</w:t>
            </w:r>
          </w:p>
        </w:tc>
        <w:tc>
          <w:tcPr>
            <w:tcW w:type="dxa" w:w="1309"/>
          </w:tcPr>
          <w:p>
            <w:r>
              <w:rPr>
                <w:sz w:val="12"/>
              </w:rPr>
              <w:t>8.89</w:t>
            </w:r>
          </w:p>
        </w:tc>
        <w:tc>
          <w:tcPr>
            <w:tcW w:type="dxa" w:w="1309"/>
          </w:tcPr>
          <w:p>
            <w:r>
              <w:rPr>
                <w:sz w:val="12"/>
              </w:rPr>
              <w:t>8.78</w:t>
            </w:r>
          </w:p>
        </w:tc>
        <w:tc>
          <w:tcPr>
            <w:tcW w:type="dxa" w:w="1309"/>
          </w:tcPr>
          <w:p>
            <w:r>
              <w:rPr>
                <w:sz w:val="12"/>
              </w:rPr>
              <w:t>8.67</w:t>
            </w:r>
          </w:p>
        </w:tc>
        <w:tc>
          <w:tcPr>
            <w:tcW w:type="dxa" w:w="1309"/>
          </w:tcPr>
          <w:p>
            <w:r>
              <w:rPr>
                <w:sz w:val="12"/>
              </w:rPr>
              <w:t>8.56</w:t>
            </w:r>
          </w:p>
        </w:tc>
        <w:tc>
          <w:tcPr>
            <w:tcW w:type="dxa" w:w="1309"/>
          </w:tcPr>
          <w:p>
            <w:r>
              <w:rPr>
                <w:sz w:val="12"/>
              </w:rPr>
              <w:t>8.44</w:t>
            </w:r>
          </w:p>
        </w:tc>
        <w:tc>
          <w:tcPr>
            <w:tcW w:type="dxa" w:w="1309"/>
          </w:tcPr>
          <w:p>
            <w:r>
              <w:rPr>
                <w:sz w:val="12"/>
              </w:rPr>
              <w:t>8.33</w:t>
            </w:r>
          </w:p>
        </w:tc>
        <w:tc>
          <w:tcPr>
            <w:tcW w:type="dxa" w:w="1309"/>
          </w:tcPr>
          <w:p>
            <w:r>
              <w:rPr>
                <w:sz w:val="12"/>
              </w:rPr>
              <w:t>8.22</w:t>
            </w:r>
          </w:p>
        </w:tc>
        <w:tc>
          <w:tcPr>
            <w:tcW w:type="dxa" w:w="1309"/>
          </w:tcPr>
          <w:p>
            <w:r>
              <w:rPr>
                <w:sz w:val="12"/>
              </w:rPr>
              <w:t>8.11</w:t>
            </w:r>
          </w:p>
        </w:tc>
        <w:tc>
          <w:tcPr>
            <w:tcW w:type="dxa" w:w="1309"/>
          </w:tcPr>
          <w:p>
            <w:r>
              <w:rPr>
                <w:sz w:val="12"/>
              </w:rPr>
              <w:t>8.0</w:t>
            </w:r>
          </w:p>
        </w:tc>
      </w:tr>
      <w:tr>
        <w:tc>
          <w:tcPr>
            <w:tcW w:type="dxa" w:w="1309"/>
          </w:tcPr>
          <w:p>
            <w:r>
              <w:rPr>
                <w:sz w:val="12"/>
              </w:rPr>
              <w:t>Bank headcount (index)</w:t>
            </w:r>
          </w:p>
        </w:tc>
        <w:tc>
          <w:tcPr>
            <w:tcW w:type="dxa" w:w="1309"/>
          </w:tcPr>
          <w:p>
            <w:r>
              <w:rPr>
                <w:sz w:val="12"/>
              </w:rPr>
              <w:t>92.0</w:t>
            </w:r>
          </w:p>
        </w:tc>
        <w:tc>
          <w:tcPr>
            <w:tcW w:type="dxa" w:w="1309"/>
          </w:tcPr>
          <w:p>
            <w:r>
              <w:rPr>
                <w:sz w:val="12"/>
              </w:rPr>
              <w:t>90.0</w:t>
            </w:r>
          </w:p>
        </w:tc>
        <w:tc>
          <w:tcPr>
            <w:tcW w:type="dxa" w:w="1309"/>
          </w:tcPr>
          <w:p>
            <w:r>
              <w:rPr>
                <w:sz w:val="12"/>
              </w:rPr>
              <w:t>93.0</w:t>
            </w:r>
          </w:p>
        </w:tc>
        <w:tc>
          <w:tcPr>
            <w:tcW w:type="dxa" w:w="1309"/>
          </w:tcPr>
          <w:p>
            <w:r>
              <w:rPr>
                <w:sz w:val="12"/>
              </w:rPr>
              <w:t>95.0</w:t>
            </w:r>
          </w:p>
        </w:tc>
        <w:tc>
          <w:tcPr>
            <w:tcW w:type="dxa" w:w="1309"/>
          </w:tcPr>
          <w:p>
            <w:r>
              <w:rPr>
                <w:sz w:val="12"/>
              </w:rPr>
              <w:t>95.0</w:t>
            </w:r>
          </w:p>
        </w:tc>
        <w:tc>
          <w:tcPr>
            <w:tcW w:type="dxa" w:w="1309"/>
          </w:tcPr>
          <w:p>
            <w:r>
              <w:rPr>
                <w:sz w:val="12"/>
              </w:rPr>
              <w:t>94.0</w:t>
            </w:r>
          </w:p>
        </w:tc>
        <w:tc>
          <w:tcPr>
            <w:tcW w:type="dxa" w:w="1309"/>
          </w:tcPr>
          <w:p>
            <w:r>
              <w:rPr>
                <w:sz w:val="12"/>
              </w:rPr>
              <w:t>93.0</w:t>
            </w:r>
          </w:p>
        </w:tc>
        <w:tc>
          <w:tcPr>
            <w:tcW w:type="dxa" w:w="1309"/>
          </w:tcPr>
          <w:p>
            <w:r>
              <w:rPr>
                <w:sz w:val="12"/>
              </w:rPr>
              <w:t>92.0</w:t>
            </w:r>
          </w:p>
        </w:tc>
        <w:tc>
          <w:tcPr>
            <w:tcW w:type="dxa" w:w="1309"/>
          </w:tcPr>
          <w:p>
            <w:r>
              <w:rPr>
                <w:sz w:val="12"/>
              </w:rPr>
              <w:t>92.0</w:t>
            </w:r>
          </w:p>
        </w:tc>
        <w:tc>
          <w:tcPr>
            <w:tcW w:type="dxa" w:w="1309"/>
          </w:tcPr>
          <w:p>
            <w:r>
              <w:rPr>
                <w:sz w:val="12"/>
              </w:rPr>
              <w:t>92.0</w:t>
            </w:r>
          </w:p>
        </w:tc>
      </w:tr>
      <w:tr>
        <w:tc>
          <w:tcPr>
            <w:tcW w:type="dxa" w:w="1309"/>
          </w:tcPr>
          <w:p>
            <w:r>
              <w:rPr>
                <w:sz w:val="12"/>
              </w:rPr>
              <w:t>Bank efficiency ratio</w:t>
            </w:r>
          </w:p>
        </w:tc>
        <w:tc>
          <w:tcPr>
            <w:tcW w:type="dxa" w:w="1309"/>
          </w:tcPr>
          <w:p>
            <w:r>
              <w:rPr>
                <w:sz w:val="12"/>
              </w:rPr>
              <w:t>70.0</w:t>
            </w:r>
          </w:p>
        </w:tc>
        <w:tc>
          <w:tcPr>
            <w:tcW w:type="dxa" w:w="1309"/>
          </w:tcPr>
          <w:p>
            <w:r>
              <w:rPr>
                <w:sz w:val="12"/>
              </w:rPr>
              <w:t>72.0</w:t>
            </w:r>
          </w:p>
        </w:tc>
        <w:tc>
          <w:tcPr>
            <w:tcW w:type="dxa" w:w="1309"/>
          </w:tcPr>
          <w:p>
            <w:r>
              <w:rPr>
                <w:sz w:val="12"/>
              </w:rPr>
              <w:t>68.0</w:t>
            </w:r>
          </w:p>
        </w:tc>
        <w:tc>
          <w:tcPr>
            <w:tcW w:type="dxa" w:w="1309"/>
          </w:tcPr>
          <w:p>
            <w:r>
              <w:rPr>
                <w:sz w:val="12"/>
              </w:rPr>
              <w:t>66.0</w:t>
            </w:r>
          </w:p>
        </w:tc>
        <w:tc>
          <w:tcPr>
            <w:tcW w:type="dxa" w:w="1309"/>
          </w:tcPr>
          <w:p>
            <w:r>
              <w:rPr>
                <w:sz w:val="12"/>
              </w:rPr>
              <w:t>65.0</w:t>
            </w:r>
          </w:p>
        </w:tc>
        <w:tc>
          <w:tcPr>
            <w:tcW w:type="dxa" w:w="1309"/>
          </w:tcPr>
          <w:p>
            <w:r>
              <w:rPr>
                <w:sz w:val="12"/>
              </w:rPr>
              <w:t>64.0</w:t>
            </w:r>
          </w:p>
        </w:tc>
        <w:tc>
          <w:tcPr>
            <w:tcW w:type="dxa" w:w="1309"/>
          </w:tcPr>
          <w:p>
            <w:r>
              <w:rPr>
                <w:sz w:val="12"/>
              </w:rPr>
              <w:t>64.0</w:t>
            </w:r>
          </w:p>
        </w:tc>
        <w:tc>
          <w:tcPr>
            <w:tcW w:type="dxa" w:w="1309"/>
          </w:tcPr>
          <w:p>
            <w:r>
              <w:rPr>
                <w:sz w:val="12"/>
              </w:rPr>
              <w:t>63.0</w:t>
            </w:r>
          </w:p>
        </w:tc>
        <w:tc>
          <w:tcPr>
            <w:tcW w:type="dxa" w:w="1309"/>
          </w:tcPr>
          <w:p>
            <w:r>
              <w:rPr>
                <w:sz w:val="12"/>
              </w:rPr>
              <w:t>63.0</w:t>
            </w:r>
          </w:p>
        </w:tc>
        <w:tc>
          <w:tcPr>
            <w:tcW w:type="dxa" w:w="1309"/>
          </w:tcPr>
          <w:p>
            <w:r>
              <w:rPr>
                <w:sz w:val="12"/>
              </w:rPr>
              <w:t>63.0</w:t>
            </w:r>
          </w:p>
        </w:tc>
      </w:tr>
      <w:tr>
        <w:tc>
          <w:tcPr>
            <w:tcW w:type="dxa" w:w="1309"/>
          </w:tcPr>
          <w:p>
            <w:r>
              <w:rPr>
                <w:sz w:val="12"/>
              </w:rPr>
              <w:t>Bank tech spend</w:t>
            </w:r>
          </w:p>
        </w:tc>
        <w:tc>
          <w:tcPr>
            <w:tcW w:type="dxa" w:w="1309"/>
          </w:tcPr>
          <w:p>
            <w:r>
              <w:rPr>
                <w:sz w:val="12"/>
              </w:rPr>
              <w:t>12.0</w:t>
            </w:r>
          </w:p>
        </w:tc>
        <w:tc>
          <w:tcPr>
            <w:tcW w:type="dxa" w:w="1309"/>
          </w:tcPr>
          <w:p>
            <w:r>
              <w:rPr>
                <w:sz w:val="12"/>
              </w:rPr>
              <w:t>13.0</w:t>
            </w:r>
          </w:p>
        </w:tc>
        <w:tc>
          <w:tcPr>
            <w:tcW w:type="dxa" w:w="1309"/>
          </w:tcPr>
          <w:p>
            <w:r>
              <w:rPr>
                <w:sz w:val="12"/>
              </w:rPr>
              <w:t>12.0</w:t>
            </w:r>
          </w:p>
        </w:tc>
        <w:tc>
          <w:tcPr>
            <w:tcW w:type="dxa" w:w="1309"/>
          </w:tcPr>
          <w:p>
            <w:r>
              <w:rPr>
                <w:sz w:val="12"/>
              </w:rPr>
              <w:t>11.0</w:t>
            </w:r>
          </w:p>
        </w:tc>
        <w:tc>
          <w:tcPr>
            <w:tcW w:type="dxa" w:w="1309"/>
          </w:tcPr>
          <w:p>
            <w:r>
              <w:rPr>
                <w:sz w:val="12"/>
              </w:rPr>
              <w:t>10.0</w:t>
            </w:r>
          </w:p>
        </w:tc>
        <w:tc>
          <w:tcPr>
            <w:tcW w:type="dxa" w:w="1309"/>
          </w:tcPr>
          <w:p>
            <w:r>
              <w:rPr>
                <w:sz w:val="12"/>
              </w:rPr>
              <w:t>10.0</w:t>
            </w:r>
          </w:p>
        </w:tc>
        <w:tc>
          <w:tcPr>
            <w:tcW w:type="dxa" w:w="1309"/>
          </w:tcPr>
          <w:p>
            <w:r>
              <w:rPr>
                <w:sz w:val="12"/>
              </w:rPr>
              <w:t>10.0</w:t>
            </w:r>
          </w:p>
        </w:tc>
        <w:tc>
          <w:tcPr>
            <w:tcW w:type="dxa" w:w="1309"/>
          </w:tcPr>
          <w:p>
            <w:r>
              <w:rPr>
                <w:sz w:val="12"/>
              </w:rPr>
              <w:t>10.0</w:t>
            </w:r>
          </w:p>
        </w:tc>
        <w:tc>
          <w:tcPr>
            <w:tcW w:type="dxa" w:w="1309"/>
          </w:tcPr>
          <w:p>
            <w:r>
              <w:rPr>
                <w:sz w:val="12"/>
              </w:rPr>
              <w:t>10.0</w:t>
            </w:r>
          </w:p>
        </w:tc>
        <w:tc>
          <w:tcPr>
            <w:tcW w:type="dxa" w:w="1309"/>
          </w:tcPr>
          <w:p>
            <w:r>
              <w:rPr>
                <w:sz w:val="12"/>
              </w:rPr>
              <w:t>10.0</w:t>
            </w:r>
          </w:p>
        </w:tc>
      </w:tr>
      <w:tr>
        <w:tc>
          <w:tcPr>
            <w:tcW w:type="dxa" w:w="1309"/>
          </w:tcPr>
          <w:p>
            <w:r>
              <w:rPr>
                <w:sz w:val="12"/>
              </w:rPr>
              <w:t>Bank AI-enabled process share</w:t>
            </w:r>
          </w:p>
        </w:tc>
        <w:tc>
          <w:tcPr>
            <w:tcW w:type="dxa" w:w="1309"/>
          </w:tcPr>
          <w:p>
            <w:r>
              <w:rPr>
                <w:sz w:val="12"/>
              </w:rPr>
              <w:t>30.0</w:t>
            </w:r>
          </w:p>
        </w:tc>
        <w:tc>
          <w:tcPr>
            <w:tcW w:type="dxa" w:w="1309"/>
          </w:tcPr>
          <w:p>
            <w:r>
              <w:rPr>
                <w:sz w:val="12"/>
              </w:rPr>
              <w:t>45.0</w:t>
            </w:r>
          </w:p>
        </w:tc>
        <w:tc>
          <w:tcPr>
            <w:tcW w:type="dxa" w:w="1309"/>
          </w:tcPr>
          <w:p>
            <w:r>
              <w:rPr>
                <w:sz w:val="12"/>
              </w:rPr>
              <w:t>60.0</w:t>
            </w:r>
          </w:p>
        </w:tc>
        <w:tc>
          <w:tcPr>
            <w:tcW w:type="dxa" w:w="1309"/>
          </w:tcPr>
          <w:p>
            <w:r>
              <w:rPr>
                <w:sz w:val="12"/>
              </w:rPr>
              <w:t>70.0</w:t>
            </w:r>
          </w:p>
        </w:tc>
        <w:tc>
          <w:tcPr>
            <w:tcW w:type="dxa" w:w="1309"/>
          </w:tcPr>
          <w:p>
            <w:r>
              <w:rPr>
                <w:sz w:val="12"/>
              </w:rPr>
              <w:t>75.0</w:t>
            </w:r>
          </w:p>
        </w:tc>
        <w:tc>
          <w:tcPr>
            <w:tcW w:type="dxa" w:w="1309"/>
          </w:tcPr>
          <w:p>
            <w:r>
              <w:rPr>
                <w:sz w:val="12"/>
              </w:rPr>
              <w:t>80.0</w:t>
            </w:r>
          </w:p>
        </w:tc>
        <w:tc>
          <w:tcPr>
            <w:tcW w:type="dxa" w:w="1309"/>
          </w:tcPr>
          <w:p>
            <w:r>
              <w:rPr>
                <w:sz w:val="12"/>
              </w:rPr>
              <w:t>85.0</w:t>
            </w:r>
          </w:p>
        </w:tc>
        <w:tc>
          <w:tcPr>
            <w:tcW w:type="dxa" w:w="1309"/>
          </w:tcPr>
          <w:p>
            <w:r>
              <w:rPr>
                <w:sz w:val="12"/>
              </w:rPr>
              <w:t>88.0</w:t>
            </w:r>
          </w:p>
        </w:tc>
        <w:tc>
          <w:tcPr>
            <w:tcW w:type="dxa" w:w="1309"/>
          </w:tcPr>
          <w:p>
            <w:r>
              <w:rPr>
                <w:sz w:val="12"/>
              </w:rPr>
              <w:t>90.0</w:t>
            </w:r>
          </w:p>
        </w:tc>
        <w:tc>
          <w:tcPr>
            <w:tcW w:type="dxa" w:w="1309"/>
          </w:tcPr>
          <w:p>
            <w:r>
              <w:rPr>
                <w:sz w:val="12"/>
              </w:rPr>
              <w:t>90.0</w:t>
            </w:r>
          </w:p>
        </w:tc>
      </w:tr>
      <w:tr>
        <w:tc>
          <w:tcPr>
            <w:tcW w:type="dxa" w:w="1309"/>
          </w:tcPr>
          <w:p>
            <w:r>
              <w:rPr>
                <w:sz w:val="12"/>
              </w:rPr>
              <w:t>AI-related operational loss rate</w:t>
            </w:r>
          </w:p>
        </w:tc>
        <w:tc>
          <w:tcPr>
            <w:tcW w:type="dxa" w:w="1309"/>
          </w:tcPr>
          <w:p>
            <w:r>
              <w:rPr>
                <w:sz w:val="12"/>
              </w:rPr>
              <w:t>60.0</w:t>
            </w:r>
          </w:p>
        </w:tc>
        <w:tc>
          <w:tcPr>
            <w:tcW w:type="dxa" w:w="1309"/>
          </w:tcPr>
          <w:p>
            <w:r>
              <w:rPr>
                <w:sz w:val="12"/>
              </w:rPr>
              <w:t>80.0</w:t>
            </w:r>
          </w:p>
        </w:tc>
        <w:tc>
          <w:tcPr>
            <w:tcW w:type="dxa" w:w="1309"/>
          </w:tcPr>
          <w:p>
            <w:r>
              <w:rPr>
                <w:sz w:val="12"/>
              </w:rPr>
              <w:t>40.0</w:t>
            </w:r>
          </w:p>
        </w:tc>
        <w:tc>
          <w:tcPr>
            <w:tcW w:type="dxa" w:w="1309"/>
          </w:tcPr>
          <w:p>
            <w:r>
              <w:rPr>
                <w:sz w:val="12"/>
              </w:rPr>
              <w:t>20.0</w:t>
            </w:r>
          </w:p>
        </w:tc>
        <w:tc>
          <w:tcPr>
            <w:tcW w:type="dxa" w:w="1309"/>
          </w:tcPr>
          <w:p>
            <w:r>
              <w:rPr>
                <w:sz w:val="12"/>
              </w:rPr>
              <w:t>12.0</w:t>
            </w:r>
          </w:p>
        </w:tc>
        <w:tc>
          <w:tcPr>
            <w:tcW w:type="dxa" w:w="1309"/>
          </w:tcPr>
          <w:p>
            <w:r>
              <w:rPr>
                <w:sz w:val="12"/>
              </w:rPr>
              <w:t>10.0</w:t>
            </w:r>
          </w:p>
        </w:tc>
        <w:tc>
          <w:tcPr>
            <w:tcW w:type="dxa" w:w="1309"/>
          </w:tcPr>
          <w:p>
            <w:r>
              <w:rPr>
                <w:sz w:val="12"/>
              </w:rPr>
              <w:t>8.0</w:t>
            </w:r>
          </w:p>
        </w:tc>
        <w:tc>
          <w:tcPr>
            <w:tcW w:type="dxa" w:w="1309"/>
          </w:tcPr>
          <w:p>
            <w:r>
              <w:rPr>
                <w:sz w:val="12"/>
              </w:rPr>
              <w:t>7.0</w:t>
            </w:r>
          </w:p>
        </w:tc>
        <w:tc>
          <w:tcPr>
            <w:tcW w:type="dxa" w:w="1309"/>
          </w:tcPr>
          <w:p>
            <w:r>
              <w:rPr>
                <w:sz w:val="12"/>
              </w:rPr>
              <w:t>6.0</w:t>
            </w:r>
          </w:p>
        </w:tc>
        <w:tc>
          <w:tcPr>
            <w:tcW w:type="dxa" w:w="1309"/>
          </w:tcPr>
          <w:p>
            <w:r>
              <w:rPr>
                <w:sz w:val="12"/>
              </w:rPr>
              <w:t>6.0</w:t>
            </w:r>
          </w:p>
        </w:tc>
      </w:tr>
      <w:tr>
        <w:tc>
          <w:tcPr>
            <w:tcW w:type="dxa" w:w="1309"/>
          </w:tcPr>
          <w:p>
            <w:r>
              <w:rPr>
                <w:sz w:val="12"/>
              </w:rPr>
              <w:t>Compliance/regulatory cost</w:t>
            </w:r>
          </w:p>
        </w:tc>
        <w:tc>
          <w:tcPr>
            <w:tcW w:type="dxa" w:w="1309"/>
          </w:tcPr>
          <w:p>
            <w:r>
              <w:rPr>
                <w:sz w:val="12"/>
              </w:rPr>
              <w:t>115.0</w:t>
            </w:r>
          </w:p>
        </w:tc>
        <w:tc>
          <w:tcPr>
            <w:tcW w:type="dxa" w:w="1309"/>
          </w:tcPr>
          <w:p>
            <w:r>
              <w:rPr>
                <w:sz w:val="12"/>
              </w:rPr>
              <w:t>130.0</w:t>
            </w:r>
          </w:p>
        </w:tc>
        <w:tc>
          <w:tcPr>
            <w:tcW w:type="dxa" w:w="1309"/>
          </w:tcPr>
          <w:p>
            <w:r>
              <w:rPr>
                <w:sz w:val="12"/>
              </w:rPr>
              <w:t>125.0</w:t>
            </w:r>
          </w:p>
        </w:tc>
        <w:tc>
          <w:tcPr>
            <w:tcW w:type="dxa" w:w="1309"/>
          </w:tcPr>
          <w:p>
            <w:r>
              <w:rPr>
                <w:sz w:val="12"/>
              </w:rPr>
              <w:t>115.0</w:t>
            </w:r>
          </w:p>
        </w:tc>
        <w:tc>
          <w:tcPr>
            <w:tcW w:type="dxa" w:w="1309"/>
          </w:tcPr>
          <w:p>
            <w:r>
              <w:rPr>
                <w:sz w:val="12"/>
              </w:rPr>
              <w:t>110.0</w:t>
            </w:r>
          </w:p>
        </w:tc>
        <w:tc>
          <w:tcPr>
            <w:tcW w:type="dxa" w:w="1309"/>
          </w:tcPr>
          <w:p>
            <w:r>
              <w:rPr>
                <w:sz w:val="12"/>
              </w:rPr>
              <w:t>108.0</w:t>
            </w:r>
          </w:p>
        </w:tc>
        <w:tc>
          <w:tcPr>
            <w:tcW w:type="dxa" w:w="1309"/>
          </w:tcPr>
          <w:p>
            <w:r>
              <w:rPr>
                <w:sz w:val="12"/>
              </w:rPr>
              <w:t>107.0</w:t>
            </w:r>
          </w:p>
        </w:tc>
        <w:tc>
          <w:tcPr>
            <w:tcW w:type="dxa" w:w="1309"/>
          </w:tcPr>
          <w:p>
            <w:r>
              <w:rPr>
                <w:sz w:val="12"/>
              </w:rPr>
              <w:t>106.0</w:t>
            </w:r>
          </w:p>
        </w:tc>
        <w:tc>
          <w:tcPr>
            <w:tcW w:type="dxa" w:w="1309"/>
          </w:tcPr>
          <w:p>
            <w:r>
              <w:rPr>
                <w:sz w:val="12"/>
              </w:rPr>
              <w:t>105.0</w:t>
            </w:r>
          </w:p>
        </w:tc>
        <w:tc>
          <w:tcPr>
            <w:tcW w:type="dxa" w:w="1309"/>
          </w:tcPr>
          <w:p>
            <w:r>
              <w:rPr>
                <w:sz w:val="12"/>
              </w:rPr>
              <w:t>105.0</w:t>
            </w:r>
          </w:p>
        </w:tc>
      </w:tr>
      <w:tr>
        <w:tc>
          <w:tcPr>
            <w:tcW w:type="dxa" w:w="1309"/>
          </w:tcPr>
          <w:p>
            <w:r>
              <w:rPr>
                <w:sz w:val="12"/>
              </w:rPr>
              <w:t>Bank revenue (index)</w:t>
            </w:r>
          </w:p>
        </w:tc>
        <w:tc>
          <w:tcPr>
            <w:tcW w:type="dxa" w:w="1309"/>
          </w:tcPr>
          <w:p>
            <w:r>
              <w:rPr>
                <w:sz w:val="12"/>
              </w:rPr>
              <w:t>97.0</w:t>
            </w:r>
          </w:p>
        </w:tc>
        <w:tc>
          <w:tcPr>
            <w:tcW w:type="dxa" w:w="1309"/>
          </w:tcPr>
          <w:p>
            <w:r>
              <w:rPr>
                <w:sz w:val="12"/>
              </w:rPr>
              <w:t>94.0</w:t>
            </w:r>
          </w:p>
        </w:tc>
        <w:tc>
          <w:tcPr>
            <w:tcW w:type="dxa" w:w="1309"/>
          </w:tcPr>
          <w:p>
            <w:r>
              <w:rPr>
                <w:sz w:val="12"/>
              </w:rPr>
              <w:t>96.0</w:t>
            </w:r>
          </w:p>
        </w:tc>
        <w:tc>
          <w:tcPr>
            <w:tcW w:type="dxa" w:w="1309"/>
          </w:tcPr>
          <w:p>
            <w:r>
              <w:rPr>
                <w:sz w:val="12"/>
              </w:rPr>
              <w:t>100.0</w:t>
            </w:r>
          </w:p>
        </w:tc>
        <w:tc>
          <w:tcPr>
            <w:tcW w:type="dxa" w:w="1309"/>
          </w:tcPr>
          <w:p>
            <w:r>
              <w:rPr>
                <w:sz w:val="12"/>
              </w:rPr>
              <w:t>103.0</w:t>
            </w:r>
          </w:p>
        </w:tc>
        <w:tc>
          <w:tcPr>
            <w:tcW w:type="dxa" w:w="1309"/>
          </w:tcPr>
          <w:p>
            <w:r>
              <w:rPr>
                <w:sz w:val="12"/>
              </w:rPr>
              <w:t>107.0</w:t>
            </w:r>
          </w:p>
        </w:tc>
        <w:tc>
          <w:tcPr>
            <w:tcW w:type="dxa" w:w="1309"/>
          </w:tcPr>
          <w:p>
            <w:r>
              <w:rPr>
                <w:sz w:val="12"/>
              </w:rPr>
              <w:t>110.0</w:t>
            </w:r>
          </w:p>
        </w:tc>
        <w:tc>
          <w:tcPr>
            <w:tcW w:type="dxa" w:w="1309"/>
          </w:tcPr>
          <w:p>
            <w:r>
              <w:rPr>
                <w:sz w:val="12"/>
              </w:rPr>
              <w:t>113.0</w:t>
            </w:r>
          </w:p>
        </w:tc>
        <w:tc>
          <w:tcPr>
            <w:tcW w:type="dxa" w:w="1309"/>
          </w:tcPr>
          <w:p>
            <w:r>
              <w:rPr>
                <w:sz w:val="12"/>
              </w:rPr>
              <w:t>116.0</w:t>
            </w:r>
          </w:p>
        </w:tc>
        <w:tc>
          <w:tcPr>
            <w:tcW w:type="dxa" w:w="1309"/>
          </w:tcPr>
          <w:p>
            <w:r>
              <w:rPr>
                <w:sz w:val="12"/>
              </w:rPr>
              <w:t>120.0</w:t>
            </w:r>
          </w:p>
        </w:tc>
      </w:tr>
      <w:tr>
        <w:tc>
          <w:tcPr>
            <w:tcW w:type="dxa" w:w="1309"/>
          </w:tcPr>
          <w:p>
            <w:r>
              <w:rPr>
                <w:sz w:val="12"/>
              </w:rPr>
              <w:t>Loan loss rate (total)</w:t>
            </w:r>
          </w:p>
        </w:tc>
        <w:tc>
          <w:tcPr>
            <w:tcW w:type="dxa" w:w="1309"/>
          </w:tcPr>
          <w:p>
            <w:r>
              <w:rPr>
                <w:sz w:val="12"/>
              </w:rPr>
              <w:t>45.0</w:t>
            </w:r>
          </w:p>
        </w:tc>
        <w:tc>
          <w:tcPr>
            <w:tcW w:type="dxa" w:w="1309"/>
          </w:tcPr>
          <w:p>
            <w:r>
              <w:rPr>
                <w:sz w:val="12"/>
              </w:rPr>
              <w:t>50.0</w:t>
            </w:r>
          </w:p>
        </w:tc>
        <w:tc>
          <w:tcPr>
            <w:tcW w:type="dxa" w:w="1309"/>
          </w:tcPr>
          <w:p>
            <w:r>
              <w:rPr>
                <w:sz w:val="12"/>
              </w:rPr>
              <w:t>40.0</w:t>
            </w:r>
          </w:p>
        </w:tc>
        <w:tc>
          <w:tcPr>
            <w:tcW w:type="dxa" w:w="1309"/>
          </w:tcPr>
          <w:p>
            <w:r>
              <w:rPr>
                <w:sz w:val="12"/>
              </w:rPr>
              <w:t>35.0</w:t>
            </w:r>
          </w:p>
        </w:tc>
        <w:tc>
          <w:tcPr>
            <w:tcW w:type="dxa" w:w="1309"/>
          </w:tcPr>
          <w:p>
            <w:r>
              <w:rPr>
                <w:sz w:val="12"/>
              </w:rPr>
              <w:t>32.0</w:t>
            </w:r>
          </w:p>
        </w:tc>
        <w:tc>
          <w:tcPr>
            <w:tcW w:type="dxa" w:w="1309"/>
          </w:tcPr>
          <w:p>
            <w:r>
              <w:rPr>
                <w:sz w:val="12"/>
              </w:rPr>
              <w:t>30.0</w:t>
            </w:r>
          </w:p>
        </w:tc>
        <w:tc>
          <w:tcPr>
            <w:tcW w:type="dxa" w:w="1309"/>
          </w:tcPr>
          <w:p>
            <w:r>
              <w:rPr>
                <w:sz w:val="12"/>
              </w:rPr>
              <w:t>30.0</w:t>
            </w:r>
          </w:p>
        </w:tc>
        <w:tc>
          <w:tcPr>
            <w:tcW w:type="dxa" w:w="1309"/>
          </w:tcPr>
          <w:p>
            <w:r>
              <w:rPr>
                <w:sz w:val="12"/>
              </w:rPr>
              <w:t>30.0</w:t>
            </w:r>
          </w:p>
        </w:tc>
        <w:tc>
          <w:tcPr>
            <w:tcW w:type="dxa" w:w="1309"/>
          </w:tcPr>
          <w:p>
            <w:r>
              <w:rPr>
                <w:sz w:val="12"/>
              </w:rPr>
              <w:t>30.0</w:t>
            </w:r>
          </w:p>
        </w:tc>
        <w:tc>
          <w:tcPr>
            <w:tcW w:type="dxa" w:w="1309"/>
          </w:tcPr>
          <w:p>
            <w:r>
              <w:rPr>
                <w:sz w:val="12"/>
              </w:rPr>
              <w:t>30.0</w:t>
            </w:r>
          </w:p>
        </w:tc>
      </w:tr>
      <w:tr>
        <w:tc>
          <w:tcPr>
            <w:tcW w:type="dxa" w:w="1309"/>
          </w:tcPr>
          <w:p>
            <w:r>
              <w:rPr>
                <w:sz w:val="12"/>
              </w:rPr>
              <w:t>Deposit outflow in disrupted regions</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r>
      <w:tr>
        <w:tc>
          <w:tcPr>
            <w:tcW w:type="dxa" w:w="1309"/>
          </w:tcPr>
          <w:p>
            <w:r>
              <w:rPr>
                <w:sz w:val="12"/>
              </w:rPr>
              <w:t>Fraud loss rate (AI-enabled fraud)</w:t>
            </w:r>
          </w:p>
        </w:tc>
        <w:tc>
          <w:tcPr>
            <w:tcW w:type="dxa" w:w="1309"/>
          </w:tcPr>
          <w:p>
            <w:r>
              <w:rPr>
                <w:sz w:val="12"/>
              </w:rPr>
              <w:t>8.0</w:t>
            </w:r>
          </w:p>
        </w:tc>
        <w:tc>
          <w:tcPr>
            <w:tcW w:type="dxa" w:w="1309"/>
          </w:tcPr>
          <w:p>
            <w:r>
              <w:rPr>
                <w:sz w:val="12"/>
              </w:rPr>
              <w:t>8.22</w:t>
            </w:r>
          </w:p>
        </w:tc>
        <w:tc>
          <w:tcPr>
            <w:tcW w:type="dxa" w:w="1309"/>
          </w:tcPr>
          <w:p>
            <w:r>
              <w:rPr>
                <w:sz w:val="12"/>
              </w:rPr>
              <w:t>8.44</w:t>
            </w:r>
          </w:p>
        </w:tc>
        <w:tc>
          <w:tcPr>
            <w:tcW w:type="dxa" w:w="1309"/>
          </w:tcPr>
          <w:p>
            <w:r>
              <w:rPr>
                <w:sz w:val="12"/>
              </w:rPr>
              <w:t>8.67</w:t>
            </w:r>
          </w:p>
        </w:tc>
        <w:tc>
          <w:tcPr>
            <w:tcW w:type="dxa" w:w="1309"/>
          </w:tcPr>
          <w:p>
            <w:r>
              <w:rPr>
                <w:sz w:val="12"/>
              </w:rPr>
              <w:t>8.89</w:t>
            </w:r>
          </w:p>
        </w:tc>
        <w:tc>
          <w:tcPr>
            <w:tcW w:type="dxa" w:w="1309"/>
          </w:tcPr>
          <w:p>
            <w:r>
              <w:rPr>
                <w:sz w:val="12"/>
              </w:rPr>
              <w:t>9.11</w:t>
            </w:r>
          </w:p>
        </w:tc>
        <w:tc>
          <w:tcPr>
            <w:tcW w:type="dxa" w:w="1309"/>
          </w:tcPr>
          <w:p>
            <w:r>
              <w:rPr>
                <w:sz w:val="12"/>
              </w:rPr>
              <w:t>9.33</w:t>
            </w:r>
          </w:p>
        </w:tc>
        <w:tc>
          <w:tcPr>
            <w:tcW w:type="dxa" w:w="1309"/>
          </w:tcPr>
          <w:p>
            <w:r>
              <w:rPr>
                <w:sz w:val="12"/>
              </w:rPr>
              <w:t>9.56</w:t>
            </w:r>
          </w:p>
        </w:tc>
        <w:tc>
          <w:tcPr>
            <w:tcW w:type="dxa" w:w="1309"/>
          </w:tcPr>
          <w:p>
            <w:r>
              <w:rPr>
                <w:sz w:val="12"/>
              </w:rPr>
              <w:t>9.78</w:t>
            </w:r>
          </w:p>
        </w:tc>
        <w:tc>
          <w:tcPr>
            <w:tcW w:type="dxa" w:w="1309"/>
          </w:tcPr>
          <w:p>
            <w:r>
              <w:rPr>
                <w:sz w:val="12"/>
              </w:rPr>
              <w:t>10.0</w:t>
            </w:r>
          </w:p>
        </w:tc>
      </w:tr>
      <w:tr>
        <w:tc>
          <w:tcPr>
            <w:tcW w:type="dxa" w:w="1309"/>
          </w:tcPr>
          <w:p>
            <w:r>
              <w:rPr>
                <w:sz w:val="12"/>
              </w:rPr>
              <w:t>Frontier model capability index</w:t>
            </w:r>
          </w:p>
        </w:tc>
        <w:tc>
          <w:tcPr>
            <w:tcW w:type="dxa" w:w="1309"/>
          </w:tcPr>
          <w:p>
            <w:r>
              <w:rPr>
                <w:sz w:val="12"/>
              </w:rPr>
              <w:t>100.0</w:t>
            </w:r>
          </w:p>
        </w:tc>
        <w:tc>
          <w:tcPr>
            <w:tcW w:type="dxa" w:w="1309"/>
          </w:tcPr>
          <w:p>
            <w:r>
              <w:rPr>
                <w:sz w:val="12"/>
              </w:rPr>
              <w:t>108.89</w:t>
            </w:r>
          </w:p>
        </w:tc>
        <w:tc>
          <w:tcPr>
            <w:tcW w:type="dxa" w:w="1309"/>
          </w:tcPr>
          <w:p>
            <w:r>
              <w:rPr>
                <w:sz w:val="12"/>
              </w:rPr>
              <w:t>117.78</w:t>
            </w:r>
          </w:p>
        </w:tc>
        <w:tc>
          <w:tcPr>
            <w:tcW w:type="dxa" w:w="1309"/>
          </w:tcPr>
          <w:p>
            <w:r>
              <w:rPr>
                <w:sz w:val="12"/>
              </w:rPr>
              <w:t>126.67</w:t>
            </w:r>
          </w:p>
        </w:tc>
        <w:tc>
          <w:tcPr>
            <w:tcW w:type="dxa" w:w="1309"/>
          </w:tcPr>
          <w:p>
            <w:r>
              <w:rPr>
                <w:sz w:val="12"/>
              </w:rPr>
              <w:t>135.56</w:t>
            </w:r>
          </w:p>
        </w:tc>
        <w:tc>
          <w:tcPr>
            <w:tcW w:type="dxa" w:w="1309"/>
          </w:tcPr>
          <w:p>
            <w:r>
              <w:rPr>
                <w:sz w:val="12"/>
              </w:rPr>
              <w:t>144.44</w:t>
            </w:r>
          </w:p>
        </w:tc>
        <w:tc>
          <w:tcPr>
            <w:tcW w:type="dxa" w:w="1309"/>
          </w:tcPr>
          <w:p>
            <w:r>
              <w:rPr>
                <w:sz w:val="12"/>
              </w:rPr>
              <w:t>153.33</w:t>
            </w:r>
          </w:p>
        </w:tc>
        <w:tc>
          <w:tcPr>
            <w:tcW w:type="dxa" w:w="1309"/>
          </w:tcPr>
          <w:p>
            <w:r>
              <w:rPr>
                <w:sz w:val="12"/>
              </w:rPr>
              <w:t>162.22</w:t>
            </w:r>
          </w:p>
        </w:tc>
        <w:tc>
          <w:tcPr>
            <w:tcW w:type="dxa" w:w="1309"/>
          </w:tcPr>
          <w:p>
            <w:r>
              <w:rPr>
                <w:sz w:val="12"/>
              </w:rPr>
              <w:t>171.11</w:t>
            </w:r>
          </w:p>
        </w:tc>
        <w:tc>
          <w:tcPr>
            <w:tcW w:type="dxa" w:w="1309"/>
          </w:tcPr>
          <w:p>
            <w:r>
              <w:rPr>
                <w:sz w:val="12"/>
              </w:rPr>
              <w:t>180.0</w:t>
            </w:r>
          </w:p>
        </w:tc>
      </w:tr>
      <w:tr>
        <w:tc>
          <w:tcPr>
            <w:tcW w:type="dxa" w:w="1309"/>
          </w:tcPr>
          <w:p>
            <w:r>
              <w:rPr>
                <w:sz w:val="12"/>
              </w:rPr>
              <w:t>AI unit cost (cost per task)</w:t>
            </w:r>
          </w:p>
        </w:tc>
        <w:tc>
          <w:tcPr>
            <w:tcW w:type="dxa" w:w="1309"/>
          </w:tcPr>
          <w:p>
            <w:r>
              <w:rPr>
                <w:sz w:val="12"/>
              </w:rPr>
              <w:t>100.0</w:t>
            </w:r>
          </w:p>
        </w:tc>
        <w:tc>
          <w:tcPr>
            <w:tcW w:type="dxa" w:w="1309"/>
          </w:tcPr>
          <w:p>
            <w:r>
              <w:rPr>
                <w:sz w:val="12"/>
              </w:rPr>
              <w:t>92.78</w:t>
            </w:r>
          </w:p>
        </w:tc>
        <w:tc>
          <w:tcPr>
            <w:tcW w:type="dxa" w:w="1309"/>
          </w:tcPr>
          <w:p>
            <w:r>
              <w:rPr>
                <w:sz w:val="12"/>
              </w:rPr>
              <w:t>85.56</w:t>
            </w:r>
          </w:p>
        </w:tc>
        <w:tc>
          <w:tcPr>
            <w:tcW w:type="dxa" w:w="1309"/>
          </w:tcPr>
          <w:p>
            <w:r>
              <w:rPr>
                <w:sz w:val="12"/>
              </w:rPr>
              <w:t>78.33</w:t>
            </w:r>
          </w:p>
        </w:tc>
        <w:tc>
          <w:tcPr>
            <w:tcW w:type="dxa" w:w="1309"/>
          </w:tcPr>
          <w:p>
            <w:r>
              <w:rPr>
                <w:sz w:val="12"/>
              </w:rPr>
              <w:t>71.11</w:t>
            </w:r>
          </w:p>
        </w:tc>
        <w:tc>
          <w:tcPr>
            <w:tcW w:type="dxa" w:w="1309"/>
          </w:tcPr>
          <w:p>
            <w:r>
              <w:rPr>
                <w:sz w:val="12"/>
              </w:rPr>
              <w:t>63.89</w:t>
            </w:r>
          </w:p>
        </w:tc>
        <w:tc>
          <w:tcPr>
            <w:tcW w:type="dxa" w:w="1309"/>
          </w:tcPr>
          <w:p>
            <w:r>
              <w:rPr>
                <w:sz w:val="12"/>
              </w:rPr>
              <w:t>56.67</w:t>
            </w:r>
          </w:p>
        </w:tc>
        <w:tc>
          <w:tcPr>
            <w:tcW w:type="dxa" w:w="1309"/>
          </w:tcPr>
          <w:p>
            <w:r>
              <w:rPr>
                <w:sz w:val="12"/>
              </w:rPr>
              <w:t>49.44</w:t>
            </w:r>
          </w:p>
        </w:tc>
        <w:tc>
          <w:tcPr>
            <w:tcW w:type="dxa" w:w="1309"/>
          </w:tcPr>
          <w:p>
            <w:r>
              <w:rPr>
                <w:sz w:val="12"/>
              </w:rPr>
              <w:t>42.22</w:t>
            </w:r>
          </w:p>
        </w:tc>
        <w:tc>
          <w:tcPr>
            <w:tcW w:type="dxa" w:w="1309"/>
          </w:tcPr>
          <w:p>
            <w:r>
              <w:rPr>
                <w:sz w:val="12"/>
              </w:rPr>
              <w:t>35.0</w:t>
            </w:r>
          </w:p>
        </w:tc>
      </w:tr>
      <w:tr>
        <w:tc>
          <w:tcPr>
            <w:tcW w:type="dxa" w:w="1309"/>
          </w:tcPr>
          <w:p>
            <w:r>
              <w:rPr>
                <w:sz w:val="12"/>
              </w:rPr>
              <w:t>Enterprise AI production adoption</w:t>
            </w:r>
          </w:p>
        </w:tc>
        <w:tc>
          <w:tcPr>
            <w:tcW w:type="dxa" w:w="1309"/>
          </w:tcPr>
          <w:p>
            <w:r>
              <w:rPr>
                <w:sz w:val="12"/>
              </w:rPr>
              <w:t>25.0</w:t>
            </w:r>
          </w:p>
        </w:tc>
        <w:tc>
          <w:tcPr>
            <w:tcW w:type="dxa" w:w="1309"/>
          </w:tcPr>
          <w:p>
            <w:r>
              <w:rPr>
                <w:sz w:val="12"/>
              </w:rPr>
              <w:t>31.67</w:t>
            </w:r>
          </w:p>
        </w:tc>
        <w:tc>
          <w:tcPr>
            <w:tcW w:type="dxa" w:w="1309"/>
          </w:tcPr>
          <w:p>
            <w:r>
              <w:rPr>
                <w:sz w:val="12"/>
              </w:rPr>
              <w:t>38.33</w:t>
            </w:r>
          </w:p>
        </w:tc>
        <w:tc>
          <w:tcPr>
            <w:tcW w:type="dxa" w:w="1309"/>
          </w:tcPr>
          <w:p>
            <w:r>
              <w:rPr>
                <w:sz w:val="12"/>
              </w:rPr>
              <w:t>45.0</w:t>
            </w:r>
          </w:p>
        </w:tc>
        <w:tc>
          <w:tcPr>
            <w:tcW w:type="dxa" w:w="1309"/>
          </w:tcPr>
          <w:p>
            <w:r>
              <w:rPr>
                <w:sz w:val="12"/>
              </w:rPr>
              <w:t>51.67</w:t>
            </w:r>
          </w:p>
        </w:tc>
        <w:tc>
          <w:tcPr>
            <w:tcW w:type="dxa" w:w="1309"/>
          </w:tcPr>
          <w:p>
            <w:r>
              <w:rPr>
                <w:sz w:val="12"/>
              </w:rPr>
              <w:t>58.33</w:t>
            </w:r>
          </w:p>
        </w:tc>
        <w:tc>
          <w:tcPr>
            <w:tcW w:type="dxa" w:w="1309"/>
          </w:tcPr>
          <w:p>
            <w:r>
              <w:rPr>
                <w:sz w:val="12"/>
              </w:rPr>
              <w:t>65.0</w:t>
            </w:r>
          </w:p>
        </w:tc>
        <w:tc>
          <w:tcPr>
            <w:tcW w:type="dxa" w:w="1309"/>
          </w:tcPr>
          <w:p>
            <w:r>
              <w:rPr>
                <w:sz w:val="12"/>
              </w:rPr>
              <w:t>71.67</w:t>
            </w:r>
          </w:p>
        </w:tc>
        <w:tc>
          <w:tcPr>
            <w:tcW w:type="dxa" w:w="1309"/>
          </w:tcPr>
          <w:p>
            <w:r>
              <w:rPr>
                <w:sz w:val="12"/>
              </w:rPr>
              <w:t>78.33</w:t>
            </w:r>
          </w:p>
        </w:tc>
        <w:tc>
          <w:tcPr>
            <w:tcW w:type="dxa" w:w="1309"/>
          </w:tcPr>
          <w:p>
            <w:r>
              <w:rPr>
                <w:sz w:val="12"/>
              </w:rPr>
              <w:t>85.0</w:t>
            </w:r>
          </w:p>
        </w:tc>
      </w:tr>
      <w:tr>
        <w:tc>
          <w:tcPr>
            <w:tcW w:type="dxa" w:w="1309"/>
          </w:tcPr>
          <w:p>
            <w:r>
              <w:rPr>
                <w:sz w:val="12"/>
              </w:rPr>
              <w:t>LLM reliability - material error rate</w:t>
            </w:r>
          </w:p>
        </w:tc>
        <w:tc>
          <w:tcPr>
            <w:tcW w:type="dxa" w:w="1309"/>
          </w:tcPr>
          <w:p>
            <w:r>
              <w:rPr>
                <w:sz w:val="12"/>
              </w:rPr>
              <w:t>8.0</w:t>
            </w:r>
          </w:p>
        </w:tc>
        <w:tc>
          <w:tcPr>
            <w:tcW w:type="dxa" w:w="1309"/>
          </w:tcPr>
          <w:p>
            <w:r>
              <w:rPr>
                <w:sz w:val="12"/>
              </w:rPr>
              <w:t>6.0</w:t>
            </w:r>
          </w:p>
        </w:tc>
        <w:tc>
          <w:tcPr>
            <w:tcW w:type="dxa" w:w="1309"/>
          </w:tcPr>
          <w:p>
            <w:r>
              <w:rPr>
                <w:sz w:val="12"/>
              </w:rPr>
              <w:t>4.5</w:t>
            </w:r>
          </w:p>
        </w:tc>
        <w:tc>
          <w:tcPr>
            <w:tcW w:type="dxa" w:w="1309"/>
          </w:tcPr>
          <w:p>
            <w:r>
              <w:rPr>
                <w:sz w:val="12"/>
              </w:rPr>
              <w:t>3.5</w:t>
            </w:r>
          </w:p>
        </w:tc>
        <w:tc>
          <w:tcPr>
            <w:tcW w:type="dxa" w:w="1309"/>
          </w:tcPr>
          <w:p>
            <w:r>
              <w:rPr>
                <w:sz w:val="12"/>
              </w:rPr>
              <w:t>3.0</w:t>
            </w:r>
          </w:p>
        </w:tc>
        <w:tc>
          <w:tcPr>
            <w:tcW w:type="dxa" w:w="1309"/>
          </w:tcPr>
          <w:p>
            <w:r>
              <w:rPr>
                <w:sz w:val="12"/>
              </w:rPr>
              <w:t>2.6</w:t>
            </w:r>
          </w:p>
        </w:tc>
        <w:tc>
          <w:tcPr>
            <w:tcW w:type="dxa" w:w="1309"/>
          </w:tcPr>
          <w:p>
            <w:r>
              <w:rPr>
                <w:sz w:val="12"/>
              </w:rPr>
              <w:t>2.4</w:t>
            </w:r>
          </w:p>
        </w:tc>
        <w:tc>
          <w:tcPr>
            <w:tcW w:type="dxa" w:w="1309"/>
          </w:tcPr>
          <w:p>
            <w:r>
              <w:rPr>
                <w:sz w:val="12"/>
              </w:rPr>
              <w:t>2.3</w:t>
            </w:r>
          </w:p>
        </w:tc>
        <w:tc>
          <w:tcPr>
            <w:tcW w:type="dxa" w:w="1309"/>
          </w:tcPr>
          <w:p>
            <w:r>
              <w:rPr>
                <w:sz w:val="12"/>
              </w:rPr>
              <w:t>2.2</w:t>
            </w:r>
          </w:p>
        </w:tc>
        <w:tc>
          <w:tcPr>
            <w:tcW w:type="dxa" w:w="1309"/>
          </w:tcPr>
          <w:p>
            <w:r>
              <w:rPr>
                <w:sz w:val="12"/>
              </w:rPr>
              <w:t>2.1</w:t>
            </w:r>
          </w:p>
        </w:tc>
      </w:tr>
      <w:tr>
        <w:tc>
          <w:tcPr>
            <w:tcW w:type="dxa" w:w="1309"/>
          </w:tcPr>
          <w:p>
            <w:r>
              <w:rPr>
                <w:sz w:val="12"/>
              </w:rPr>
              <w:t>Provider concentration (Top-3 share)</w:t>
            </w:r>
          </w:p>
        </w:tc>
        <w:tc>
          <w:tcPr>
            <w:tcW w:type="dxa" w:w="1309"/>
          </w:tcPr>
          <w:p>
            <w:r>
              <w:rPr>
                <w:sz w:val="12"/>
              </w:rPr>
              <w:t>75.0</w:t>
            </w:r>
          </w:p>
        </w:tc>
        <w:tc>
          <w:tcPr>
            <w:tcW w:type="dxa" w:w="1309"/>
          </w:tcPr>
          <w:p>
            <w:r>
              <w:rPr>
                <w:sz w:val="12"/>
              </w:rPr>
              <w:t>75.33</w:t>
            </w:r>
          </w:p>
        </w:tc>
        <w:tc>
          <w:tcPr>
            <w:tcW w:type="dxa" w:w="1309"/>
          </w:tcPr>
          <w:p>
            <w:r>
              <w:rPr>
                <w:sz w:val="12"/>
              </w:rPr>
              <w:t>75.67</w:t>
            </w:r>
          </w:p>
        </w:tc>
        <w:tc>
          <w:tcPr>
            <w:tcW w:type="dxa" w:w="1309"/>
          </w:tcPr>
          <w:p>
            <w:r>
              <w:rPr>
                <w:sz w:val="12"/>
              </w:rPr>
              <w:t>76.0</w:t>
            </w:r>
          </w:p>
        </w:tc>
        <w:tc>
          <w:tcPr>
            <w:tcW w:type="dxa" w:w="1309"/>
          </w:tcPr>
          <w:p>
            <w:r>
              <w:rPr>
                <w:sz w:val="12"/>
              </w:rPr>
              <w:t>76.33</w:t>
            </w:r>
          </w:p>
        </w:tc>
        <w:tc>
          <w:tcPr>
            <w:tcW w:type="dxa" w:w="1309"/>
          </w:tcPr>
          <w:p>
            <w:r>
              <w:rPr>
                <w:sz w:val="12"/>
              </w:rPr>
              <w:t>76.67</w:t>
            </w:r>
          </w:p>
        </w:tc>
        <w:tc>
          <w:tcPr>
            <w:tcW w:type="dxa" w:w="1309"/>
          </w:tcPr>
          <w:p>
            <w:r>
              <w:rPr>
                <w:sz w:val="12"/>
              </w:rPr>
              <w:t>77.0</w:t>
            </w:r>
          </w:p>
        </w:tc>
        <w:tc>
          <w:tcPr>
            <w:tcW w:type="dxa" w:w="1309"/>
          </w:tcPr>
          <w:p>
            <w:r>
              <w:rPr>
                <w:sz w:val="12"/>
              </w:rPr>
              <w:t>77.33</w:t>
            </w:r>
          </w:p>
        </w:tc>
        <w:tc>
          <w:tcPr>
            <w:tcW w:type="dxa" w:w="1309"/>
          </w:tcPr>
          <w:p>
            <w:r>
              <w:rPr>
                <w:sz w:val="12"/>
              </w:rPr>
              <w:t>77.67</w:t>
            </w:r>
          </w:p>
        </w:tc>
        <w:tc>
          <w:tcPr>
            <w:tcW w:type="dxa" w:w="1309"/>
          </w:tcPr>
          <w:p>
            <w:r>
              <w:rPr>
                <w:sz w:val="12"/>
              </w:rPr>
              <w:t>78.0</w:t>
            </w:r>
          </w:p>
        </w:tc>
      </w:tr>
      <w:tr>
        <w:tc>
          <w:tcPr>
            <w:tcW w:type="dxa" w:w="1309"/>
          </w:tcPr>
          <w:p>
            <w:r>
              <w:rPr>
                <w:sz w:val="12"/>
              </w:rPr>
              <w:t>AI cyber threat intensity</w:t>
            </w:r>
          </w:p>
        </w:tc>
        <w:tc>
          <w:tcPr>
            <w:tcW w:type="dxa" w:w="1309"/>
          </w:tcPr>
          <w:p>
            <w:r>
              <w:rPr>
                <w:sz w:val="12"/>
              </w:rPr>
              <w:t>100.0</w:t>
            </w:r>
          </w:p>
        </w:tc>
        <w:tc>
          <w:tcPr>
            <w:tcW w:type="dxa" w:w="1309"/>
          </w:tcPr>
          <w:p>
            <w:r>
              <w:rPr>
                <w:sz w:val="12"/>
              </w:rPr>
              <w:t>105.56</w:t>
            </w:r>
          </w:p>
        </w:tc>
        <w:tc>
          <w:tcPr>
            <w:tcW w:type="dxa" w:w="1309"/>
          </w:tcPr>
          <w:p>
            <w:r>
              <w:rPr>
                <w:sz w:val="12"/>
              </w:rPr>
              <w:t>111.11</w:t>
            </w:r>
          </w:p>
        </w:tc>
        <w:tc>
          <w:tcPr>
            <w:tcW w:type="dxa" w:w="1309"/>
          </w:tcPr>
          <w:p>
            <w:r>
              <w:rPr>
                <w:sz w:val="12"/>
              </w:rPr>
              <w:t>116.67</w:t>
            </w:r>
          </w:p>
        </w:tc>
        <w:tc>
          <w:tcPr>
            <w:tcW w:type="dxa" w:w="1309"/>
          </w:tcPr>
          <w:p>
            <w:r>
              <w:rPr>
                <w:sz w:val="12"/>
              </w:rPr>
              <w:t>122.22</w:t>
            </w:r>
          </w:p>
        </w:tc>
        <w:tc>
          <w:tcPr>
            <w:tcW w:type="dxa" w:w="1309"/>
          </w:tcPr>
          <w:p>
            <w:r>
              <w:rPr>
                <w:sz w:val="12"/>
              </w:rPr>
              <w:t>127.78</w:t>
            </w:r>
          </w:p>
        </w:tc>
        <w:tc>
          <w:tcPr>
            <w:tcW w:type="dxa" w:w="1309"/>
          </w:tcPr>
          <w:p>
            <w:r>
              <w:rPr>
                <w:sz w:val="12"/>
              </w:rPr>
              <w:t>133.33</w:t>
            </w:r>
          </w:p>
        </w:tc>
        <w:tc>
          <w:tcPr>
            <w:tcW w:type="dxa" w:w="1309"/>
          </w:tcPr>
          <w:p>
            <w:r>
              <w:rPr>
                <w:sz w:val="12"/>
              </w:rPr>
              <w:t>138.89</w:t>
            </w:r>
          </w:p>
        </w:tc>
        <w:tc>
          <w:tcPr>
            <w:tcW w:type="dxa" w:w="1309"/>
          </w:tcPr>
          <w:p>
            <w:r>
              <w:rPr>
                <w:sz w:val="12"/>
              </w:rPr>
              <w:t>144.44</w:t>
            </w:r>
          </w:p>
        </w:tc>
        <w:tc>
          <w:tcPr>
            <w:tcW w:type="dxa" w:w="1309"/>
          </w:tcPr>
          <w:p>
            <w:r>
              <w:rPr>
                <w:sz w:val="12"/>
              </w:rPr>
              <w:t>150.0</w:t>
            </w:r>
          </w:p>
        </w:tc>
      </w:tr>
      <w:tr>
        <w:tc>
          <w:tcPr>
            <w:tcW w:type="dxa" w:w="1309"/>
          </w:tcPr>
          <w:p>
            <w:r>
              <w:rPr>
                <w:sz w:val="12"/>
              </w:rPr>
              <w:t>Regulatory constraint intensity</w:t>
            </w:r>
          </w:p>
        </w:tc>
        <w:tc>
          <w:tcPr>
            <w:tcW w:type="dxa" w:w="1309"/>
          </w:tcPr>
          <w:p>
            <w:r>
              <w:rPr>
                <w:sz w:val="12"/>
              </w:rPr>
              <w:t>55.0</w:t>
            </w:r>
          </w:p>
        </w:tc>
        <w:tc>
          <w:tcPr>
            <w:tcW w:type="dxa" w:w="1309"/>
          </w:tcPr>
          <w:p>
            <w:r>
              <w:rPr>
                <w:sz w:val="12"/>
              </w:rPr>
              <w:t>60.0</w:t>
            </w:r>
          </w:p>
        </w:tc>
        <w:tc>
          <w:tcPr>
            <w:tcW w:type="dxa" w:w="1309"/>
          </w:tcPr>
          <w:p>
            <w:r>
              <w:rPr>
                <w:sz w:val="12"/>
              </w:rPr>
              <w:t>58.0</w:t>
            </w:r>
          </w:p>
        </w:tc>
        <w:tc>
          <w:tcPr>
            <w:tcW w:type="dxa" w:w="1309"/>
          </w:tcPr>
          <w:p>
            <w:r>
              <w:rPr>
                <w:sz w:val="12"/>
              </w:rPr>
              <w:t>56.0</w:t>
            </w:r>
          </w:p>
        </w:tc>
        <w:tc>
          <w:tcPr>
            <w:tcW w:type="dxa" w:w="1309"/>
          </w:tcPr>
          <w:p>
            <w:r>
              <w:rPr>
                <w:sz w:val="12"/>
              </w:rPr>
              <w:t>55.0</w:t>
            </w:r>
          </w:p>
        </w:tc>
        <w:tc>
          <w:tcPr>
            <w:tcW w:type="dxa" w:w="1309"/>
          </w:tcPr>
          <w:p>
            <w:r>
              <w:rPr>
                <w:sz w:val="12"/>
              </w:rPr>
              <w:t>55.0</w:t>
            </w:r>
          </w:p>
        </w:tc>
        <w:tc>
          <w:tcPr>
            <w:tcW w:type="dxa" w:w="1309"/>
          </w:tcPr>
          <w:p>
            <w:r>
              <w:rPr>
                <w:sz w:val="12"/>
              </w:rPr>
              <w:t>55.0</w:t>
            </w:r>
          </w:p>
        </w:tc>
        <w:tc>
          <w:tcPr>
            <w:tcW w:type="dxa" w:w="1309"/>
          </w:tcPr>
          <w:p>
            <w:r>
              <w:rPr>
                <w:sz w:val="12"/>
              </w:rPr>
              <w:t>55.0</w:t>
            </w:r>
          </w:p>
        </w:tc>
        <w:tc>
          <w:tcPr>
            <w:tcW w:type="dxa" w:w="1309"/>
          </w:tcPr>
          <w:p>
            <w:r>
              <w:rPr>
                <w:sz w:val="12"/>
              </w:rPr>
              <w:t>55.0</w:t>
            </w:r>
          </w:p>
        </w:tc>
        <w:tc>
          <w:tcPr>
            <w:tcW w:type="dxa" w:w="1309"/>
          </w:tcPr>
          <w:p>
            <w:r>
              <w:rPr>
                <w:sz w:val="12"/>
              </w:rPr>
              <w:t>55.0</w:t>
            </w:r>
          </w:p>
        </w:tc>
      </w:tr>
      <w:tr>
        <w:tc>
          <w:tcPr>
            <w:tcW w:type="dxa" w:w="1309"/>
          </w:tcPr>
          <w:p>
            <w:r>
              <w:rPr>
                <w:sz w:val="12"/>
              </w:rPr>
              <w:t>AI talent gap (demand/supply)</w:t>
            </w:r>
          </w:p>
        </w:tc>
        <w:tc>
          <w:tcPr>
            <w:tcW w:type="dxa" w:w="1309"/>
          </w:tcPr>
          <w:p>
            <w:r>
              <w:rPr>
                <w:sz w:val="12"/>
              </w:rPr>
              <w:t>1.6</w:t>
            </w:r>
          </w:p>
        </w:tc>
        <w:tc>
          <w:tcPr>
            <w:tcW w:type="dxa" w:w="1309"/>
          </w:tcPr>
          <w:p>
            <w:r>
              <w:rPr>
                <w:sz w:val="12"/>
              </w:rPr>
              <w:t>1.56</w:t>
            </w:r>
          </w:p>
        </w:tc>
        <w:tc>
          <w:tcPr>
            <w:tcW w:type="dxa" w:w="1309"/>
          </w:tcPr>
          <w:p>
            <w:r>
              <w:rPr>
                <w:sz w:val="12"/>
              </w:rPr>
              <w:t>1.51</w:t>
            </w:r>
          </w:p>
        </w:tc>
        <w:tc>
          <w:tcPr>
            <w:tcW w:type="dxa" w:w="1309"/>
          </w:tcPr>
          <w:p>
            <w:r>
              <w:rPr>
                <w:sz w:val="12"/>
              </w:rPr>
              <w:t>1.47</w:t>
            </w:r>
          </w:p>
        </w:tc>
        <w:tc>
          <w:tcPr>
            <w:tcW w:type="dxa" w:w="1309"/>
          </w:tcPr>
          <w:p>
            <w:r>
              <w:rPr>
                <w:sz w:val="12"/>
              </w:rPr>
              <w:t>1.42</w:t>
            </w:r>
          </w:p>
        </w:tc>
        <w:tc>
          <w:tcPr>
            <w:tcW w:type="dxa" w:w="1309"/>
          </w:tcPr>
          <w:p>
            <w:r>
              <w:rPr>
                <w:sz w:val="12"/>
              </w:rPr>
              <w:t>1.38</w:t>
            </w:r>
          </w:p>
        </w:tc>
        <w:tc>
          <w:tcPr>
            <w:tcW w:type="dxa" w:w="1309"/>
          </w:tcPr>
          <w:p>
            <w:r>
              <w:rPr>
                <w:sz w:val="12"/>
              </w:rPr>
              <w:t>1.33</w:t>
            </w:r>
          </w:p>
        </w:tc>
        <w:tc>
          <w:tcPr>
            <w:tcW w:type="dxa" w:w="1309"/>
          </w:tcPr>
          <w:p>
            <w:r>
              <w:rPr>
                <w:sz w:val="12"/>
              </w:rPr>
              <w:t>1.29</w:t>
            </w:r>
          </w:p>
        </w:tc>
        <w:tc>
          <w:tcPr>
            <w:tcW w:type="dxa" w:w="1309"/>
          </w:tcPr>
          <w:p>
            <w:r>
              <w:rPr>
                <w:sz w:val="12"/>
              </w:rPr>
              <w:t>1.24</w:t>
            </w:r>
          </w:p>
        </w:tc>
        <w:tc>
          <w:tcPr>
            <w:tcW w:type="dxa" w:w="1309"/>
          </w:tcPr>
          <w:p>
            <w:r>
              <w:rPr>
                <w:sz w:val="12"/>
              </w:rPr>
              <w:t>1.2</w:t>
            </w:r>
          </w:p>
        </w:tc>
      </w:tr>
      <w:tr>
        <w:tc>
          <w:tcPr>
            <w:tcW w:type="dxa" w:w="1309"/>
          </w:tcPr>
          <w:p>
            <w:r>
              <w:rPr>
                <w:sz w:val="12"/>
              </w:rPr>
              <w:t>Major AI provider outage days</w:t>
            </w:r>
          </w:p>
        </w:tc>
        <w:tc>
          <w:tcPr>
            <w:tcW w:type="dxa" w:w="1309"/>
          </w:tcPr>
          <w:p>
            <w:r>
              <w:rPr>
                <w:sz w:val="12"/>
              </w:rPr>
              <w:t>2.0</w:t>
            </w:r>
          </w:p>
        </w:tc>
        <w:tc>
          <w:tcPr>
            <w:tcW w:type="dxa" w:w="1309"/>
          </w:tcPr>
          <w:p>
            <w:r>
              <w:rPr>
                <w:sz w:val="12"/>
              </w:rPr>
              <w:t>2.11</w:t>
            </w:r>
          </w:p>
        </w:tc>
        <w:tc>
          <w:tcPr>
            <w:tcW w:type="dxa" w:w="1309"/>
          </w:tcPr>
          <w:p>
            <w:r>
              <w:rPr>
                <w:sz w:val="12"/>
              </w:rPr>
              <w:t>2.22</w:t>
            </w:r>
          </w:p>
        </w:tc>
        <w:tc>
          <w:tcPr>
            <w:tcW w:type="dxa" w:w="1309"/>
          </w:tcPr>
          <w:p>
            <w:r>
              <w:rPr>
                <w:sz w:val="12"/>
              </w:rPr>
              <w:t>2.33</w:t>
            </w:r>
          </w:p>
        </w:tc>
        <w:tc>
          <w:tcPr>
            <w:tcW w:type="dxa" w:w="1309"/>
          </w:tcPr>
          <w:p>
            <w:r>
              <w:rPr>
                <w:sz w:val="12"/>
              </w:rPr>
              <w:t>2.44</w:t>
            </w:r>
          </w:p>
        </w:tc>
        <w:tc>
          <w:tcPr>
            <w:tcW w:type="dxa" w:w="1309"/>
          </w:tcPr>
          <w:p>
            <w:r>
              <w:rPr>
                <w:sz w:val="12"/>
              </w:rPr>
              <w:t>2.56</w:t>
            </w:r>
          </w:p>
        </w:tc>
        <w:tc>
          <w:tcPr>
            <w:tcW w:type="dxa" w:w="1309"/>
          </w:tcPr>
          <w:p>
            <w:r>
              <w:rPr>
                <w:sz w:val="12"/>
              </w:rPr>
              <w:t>2.67</w:t>
            </w:r>
          </w:p>
        </w:tc>
        <w:tc>
          <w:tcPr>
            <w:tcW w:type="dxa" w:w="1309"/>
          </w:tcPr>
          <w:p>
            <w:r>
              <w:rPr>
                <w:sz w:val="12"/>
              </w:rPr>
              <w:t>2.78</w:t>
            </w:r>
          </w:p>
        </w:tc>
        <w:tc>
          <w:tcPr>
            <w:tcW w:type="dxa" w:w="1309"/>
          </w:tcPr>
          <w:p>
            <w:r>
              <w:rPr>
                <w:sz w:val="12"/>
              </w:rPr>
              <w:t>2.89</w:t>
            </w:r>
          </w:p>
        </w:tc>
        <w:tc>
          <w:tcPr>
            <w:tcW w:type="dxa" w:w="1309"/>
          </w:tcPr>
          <w:p>
            <w:r>
              <w:rPr>
                <w:sz w:val="12"/>
              </w:rPr>
              <w:t>3.0</w:t>
            </w:r>
          </w:p>
        </w:tc>
      </w:tr>
      <w:tr>
        <w:tc>
          <w:tcPr>
            <w:tcW w:type="dxa" w:w="1309"/>
          </w:tcPr>
          <w:p>
            <w:r>
              <w:rPr>
                <w:sz w:val="12"/>
              </w:rPr>
              <w:t>Material model drift incidents</w:t>
            </w:r>
          </w:p>
        </w:tc>
        <w:tc>
          <w:tcPr>
            <w:tcW w:type="dxa" w:w="1309"/>
          </w:tcPr>
          <w:p>
            <w:r>
              <w:rPr>
                <w:sz w:val="12"/>
              </w:rPr>
              <w:t>7.0</w:t>
            </w:r>
          </w:p>
        </w:tc>
        <w:tc>
          <w:tcPr>
            <w:tcW w:type="dxa" w:w="1309"/>
          </w:tcPr>
          <w:p>
            <w:r>
              <w:rPr>
                <w:sz w:val="12"/>
              </w:rPr>
              <w:t>6.0</w:t>
            </w:r>
          </w:p>
        </w:tc>
        <w:tc>
          <w:tcPr>
            <w:tcW w:type="dxa" w:w="1309"/>
          </w:tcPr>
          <w:p>
            <w:r>
              <w:rPr>
                <w:sz w:val="12"/>
              </w:rPr>
              <w:t>6.0</w:t>
            </w:r>
          </w:p>
        </w:tc>
        <w:tc>
          <w:tcPr>
            <w:tcW w:type="dxa" w:w="1309"/>
          </w:tcPr>
          <w:p>
            <w:r>
              <w:rPr>
                <w:sz w:val="12"/>
              </w:rPr>
              <w:t>5.0</w:t>
            </w:r>
          </w:p>
        </w:tc>
        <w:tc>
          <w:tcPr>
            <w:tcW w:type="dxa" w:w="1309"/>
          </w:tcPr>
          <w:p>
            <w:r>
              <w:rPr>
                <w:sz w:val="12"/>
              </w:rPr>
              <w:t>4.0</w:t>
            </w:r>
          </w:p>
        </w:tc>
        <w:tc>
          <w:tcPr>
            <w:tcW w:type="dxa" w:w="1309"/>
          </w:tcPr>
          <w:p>
            <w:r>
              <w:rPr>
                <w:sz w:val="12"/>
              </w:rPr>
              <w:t>4.0</w:t>
            </w:r>
          </w:p>
        </w:tc>
        <w:tc>
          <w:tcPr>
            <w:tcW w:type="dxa" w:w="1309"/>
          </w:tcPr>
          <w:p>
            <w:r>
              <w:rPr>
                <w:sz w:val="12"/>
              </w:rPr>
              <w:t>4.0</w:t>
            </w:r>
          </w:p>
        </w:tc>
        <w:tc>
          <w:tcPr>
            <w:tcW w:type="dxa" w:w="1309"/>
          </w:tcPr>
          <w:p>
            <w:r>
              <w:rPr>
                <w:sz w:val="12"/>
              </w:rPr>
              <w:t>4.0</w:t>
            </w:r>
          </w:p>
        </w:tc>
        <w:tc>
          <w:tcPr>
            <w:tcW w:type="dxa" w:w="1309"/>
          </w:tcPr>
          <w:p>
            <w:r>
              <w:rPr>
                <w:sz w:val="12"/>
              </w:rPr>
              <w:t>4.0</w:t>
            </w:r>
          </w:p>
        </w:tc>
        <w:tc>
          <w:tcPr>
            <w:tcW w:type="dxa" w:w="1309"/>
          </w:tcPr>
          <w:p>
            <w:r>
              <w:rPr>
                <w:sz w:val="12"/>
              </w:rPr>
              <w:t>4.0</w:t>
            </w:r>
          </w:p>
        </w:tc>
      </w:tr>
      <w:tr>
        <w:tc>
          <w:tcPr>
            <w:tcW w:type="dxa" w:w="1309"/>
          </w:tcPr>
          <w:p>
            <w:r>
              <w:rPr>
                <w:sz w:val="12"/>
              </w:rPr>
              <w:t>Public sentiment toward AI</w:t>
            </w:r>
          </w:p>
        </w:tc>
        <w:tc>
          <w:tcPr>
            <w:tcW w:type="dxa" w:w="1309"/>
          </w:tcPr>
          <w:p>
            <w:r>
              <w:rPr>
                <w:sz w:val="12"/>
              </w:rPr>
              <w:t>55.0</w:t>
            </w:r>
          </w:p>
        </w:tc>
        <w:tc>
          <w:tcPr>
            <w:tcW w:type="dxa" w:w="1309"/>
          </w:tcPr>
          <w:p>
            <w:r>
              <w:rPr>
                <w:sz w:val="12"/>
              </w:rPr>
              <w:t>54.67</w:t>
            </w:r>
          </w:p>
        </w:tc>
        <w:tc>
          <w:tcPr>
            <w:tcW w:type="dxa" w:w="1309"/>
          </w:tcPr>
          <w:p>
            <w:r>
              <w:rPr>
                <w:sz w:val="12"/>
              </w:rPr>
              <w:t>54.33</w:t>
            </w:r>
          </w:p>
        </w:tc>
        <w:tc>
          <w:tcPr>
            <w:tcW w:type="dxa" w:w="1309"/>
          </w:tcPr>
          <w:p>
            <w:r>
              <w:rPr>
                <w:sz w:val="12"/>
              </w:rPr>
              <w:t>54.0</w:t>
            </w:r>
          </w:p>
        </w:tc>
        <w:tc>
          <w:tcPr>
            <w:tcW w:type="dxa" w:w="1309"/>
          </w:tcPr>
          <w:p>
            <w:r>
              <w:rPr>
                <w:sz w:val="12"/>
              </w:rPr>
              <w:t>53.67</w:t>
            </w:r>
          </w:p>
        </w:tc>
        <w:tc>
          <w:tcPr>
            <w:tcW w:type="dxa" w:w="1309"/>
          </w:tcPr>
          <w:p>
            <w:r>
              <w:rPr>
                <w:sz w:val="12"/>
              </w:rPr>
              <w:t>53.33</w:t>
            </w:r>
          </w:p>
        </w:tc>
        <w:tc>
          <w:tcPr>
            <w:tcW w:type="dxa" w:w="1309"/>
          </w:tcPr>
          <w:p>
            <w:r>
              <w:rPr>
                <w:sz w:val="12"/>
              </w:rPr>
              <w:t>53.0</w:t>
            </w:r>
          </w:p>
        </w:tc>
        <w:tc>
          <w:tcPr>
            <w:tcW w:type="dxa" w:w="1309"/>
          </w:tcPr>
          <w:p>
            <w:r>
              <w:rPr>
                <w:sz w:val="12"/>
              </w:rPr>
              <w:t>52.67</w:t>
            </w:r>
          </w:p>
        </w:tc>
        <w:tc>
          <w:tcPr>
            <w:tcW w:type="dxa" w:w="1309"/>
          </w:tcPr>
          <w:p>
            <w:r>
              <w:rPr>
                <w:sz w:val="12"/>
              </w:rPr>
              <w:t>52.33</w:t>
            </w:r>
          </w:p>
        </w:tc>
        <w:tc>
          <w:tcPr>
            <w:tcW w:type="dxa" w:w="1309"/>
          </w:tcPr>
          <w:p>
            <w:r>
              <w:rPr>
                <w:sz w:val="12"/>
              </w:rPr>
              <w:t>52.0</w:t>
            </w:r>
          </w:p>
        </w:tc>
      </w:tr>
      <w:tr>
        <w:tc>
          <w:tcPr>
            <w:tcW w:type="dxa" w:w="1309"/>
          </w:tcPr>
          <w:p>
            <w:r>
              <w:rPr>
                <w:sz w:val="12"/>
              </w:rPr>
              <w:t>Political/regulatory action intensity</w:t>
            </w:r>
          </w:p>
        </w:tc>
        <w:tc>
          <w:tcPr>
            <w:tcW w:type="dxa" w:w="1309"/>
          </w:tcPr>
          <w:p>
            <w:r>
              <w:rPr>
                <w:sz w:val="12"/>
              </w:rPr>
              <w:t>45.0</w:t>
            </w:r>
          </w:p>
        </w:tc>
        <w:tc>
          <w:tcPr>
            <w:tcW w:type="dxa" w:w="1309"/>
          </w:tcPr>
          <w:p>
            <w:r>
              <w:rPr>
                <w:sz w:val="12"/>
              </w:rPr>
              <w:t>46.11</w:t>
            </w:r>
          </w:p>
        </w:tc>
        <w:tc>
          <w:tcPr>
            <w:tcW w:type="dxa" w:w="1309"/>
          </w:tcPr>
          <w:p>
            <w:r>
              <w:rPr>
                <w:sz w:val="12"/>
              </w:rPr>
              <w:t>47.22</w:t>
            </w:r>
          </w:p>
        </w:tc>
        <w:tc>
          <w:tcPr>
            <w:tcW w:type="dxa" w:w="1309"/>
          </w:tcPr>
          <w:p>
            <w:r>
              <w:rPr>
                <w:sz w:val="12"/>
              </w:rPr>
              <w:t>48.33</w:t>
            </w:r>
          </w:p>
        </w:tc>
        <w:tc>
          <w:tcPr>
            <w:tcW w:type="dxa" w:w="1309"/>
          </w:tcPr>
          <w:p>
            <w:r>
              <w:rPr>
                <w:sz w:val="12"/>
              </w:rPr>
              <w:t>49.44</w:t>
            </w:r>
          </w:p>
        </w:tc>
        <w:tc>
          <w:tcPr>
            <w:tcW w:type="dxa" w:w="1309"/>
          </w:tcPr>
          <w:p>
            <w:r>
              <w:rPr>
                <w:sz w:val="12"/>
              </w:rPr>
              <w:t>50.56</w:t>
            </w:r>
          </w:p>
        </w:tc>
        <w:tc>
          <w:tcPr>
            <w:tcW w:type="dxa" w:w="1309"/>
          </w:tcPr>
          <w:p>
            <w:r>
              <w:rPr>
                <w:sz w:val="12"/>
              </w:rPr>
              <w:t>51.67</w:t>
            </w:r>
          </w:p>
        </w:tc>
        <w:tc>
          <w:tcPr>
            <w:tcW w:type="dxa" w:w="1309"/>
          </w:tcPr>
          <w:p>
            <w:r>
              <w:rPr>
                <w:sz w:val="12"/>
              </w:rPr>
              <w:t>52.78</w:t>
            </w:r>
          </w:p>
        </w:tc>
        <w:tc>
          <w:tcPr>
            <w:tcW w:type="dxa" w:w="1309"/>
          </w:tcPr>
          <w:p>
            <w:r>
              <w:rPr>
                <w:sz w:val="12"/>
              </w:rPr>
              <w:t>53.89</w:t>
            </w:r>
          </w:p>
        </w:tc>
        <w:tc>
          <w:tcPr>
            <w:tcW w:type="dxa" w:w="1309"/>
          </w:tcPr>
          <w:p>
            <w:r>
              <w:rPr>
                <w:sz w:val="12"/>
              </w:rPr>
              <w:t>55.0</w:t>
            </w:r>
          </w:p>
        </w:tc>
      </w:tr>
      <w:tr>
        <w:tc>
          <w:tcPr>
            <w:tcW w:type="dxa" w:w="1309"/>
          </w:tcPr>
          <w:p>
            <w:r>
              <w:rPr>
                <w:sz w:val="12"/>
              </w:rPr>
              <w:t>Labor organizing intensity</w:t>
            </w:r>
          </w:p>
        </w:tc>
        <w:tc>
          <w:tcPr>
            <w:tcW w:type="dxa" w:w="1309"/>
          </w:tcPr>
          <w:p>
            <w:r>
              <w:rPr>
                <w:sz w:val="12"/>
              </w:rPr>
              <w:t>35.0</w:t>
            </w:r>
          </w:p>
        </w:tc>
        <w:tc>
          <w:tcPr>
            <w:tcW w:type="dxa" w:w="1309"/>
          </w:tcPr>
          <w:p>
            <w:r>
              <w:rPr>
                <w:sz w:val="12"/>
              </w:rPr>
              <w:t>35.33</w:t>
            </w:r>
          </w:p>
        </w:tc>
        <w:tc>
          <w:tcPr>
            <w:tcW w:type="dxa" w:w="1309"/>
          </w:tcPr>
          <w:p>
            <w:r>
              <w:rPr>
                <w:sz w:val="12"/>
              </w:rPr>
              <w:t>35.67</w:t>
            </w:r>
          </w:p>
        </w:tc>
        <w:tc>
          <w:tcPr>
            <w:tcW w:type="dxa" w:w="1309"/>
          </w:tcPr>
          <w:p>
            <w:r>
              <w:rPr>
                <w:sz w:val="12"/>
              </w:rPr>
              <w:t>36.0</w:t>
            </w:r>
          </w:p>
        </w:tc>
        <w:tc>
          <w:tcPr>
            <w:tcW w:type="dxa" w:w="1309"/>
          </w:tcPr>
          <w:p>
            <w:r>
              <w:rPr>
                <w:sz w:val="12"/>
              </w:rPr>
              <w:t>36.33</w:t>
            </w:r>
          </w:p>
        </w:tc>
        <w:tc>
          <w:tcPr>
            <w:tcW w:type="dxa" w:w="1309"/>
          </w:tcPr>
          <w:p>
            <w:r>
              <w:rPr>
                <w:sz w:val="12"/>
              </w:rPr>
              <w:t>36.67</w:t>
            </w:r>
          </w:p>
        </w:tc>
        <w:tc>
          <w:tcPr>
            <w:tcW w:type="dxa" w:w="1309"/>
          </w:tcPr>
          <w:p>
            <w:r>
              <w:rPr>
                <w:sz w:val="12"/>
              </w:rPr>
              <w:t>37.0</w:t>
            </w:r>
          </w:p>
        </w:tc>
        <w:tc>
          <w:tcPr>
            <w:tcW w:type="dxa" w:w="1309"/>
          </w:tcPr>
          <w:p>
            <w:r>
              <w:rPr>
                <w:sz w:val="12"/>
              </w:rPr>
              <w:t>37.33</w:t>
            </w:r>
          </w:p>
        </w:tc>
        <w:tc>
          <w:tcPr>
            <w:tcW w:type="dxa" w:w="1309"/>
          </w:tcPr>
          <w:p>
            <w:r>
              <w:rPr>
                <w:sz w:val="12"/>
              </w:rPr>
              <w:t>37.67</w:t>
            </w:r>
          </w:p>
        </w:tc>
        <w:tc>
          <w:tcPr>
            <w:tcW w:type="dxa" w:w="1309"/>
          </w:tcPr>
          <w:p>
            <w:r>
              <w:rPr>
                <w:sz w:val="12"/>
              </w:rPr>
              <w:t>38.0</w:t>
            </w:r>
          </w:p>
        </w:tc>
      </w:tr>
      <w:tr>
        <w:tc>
          <w:tcPr>
            <w:tcW w:type="dxa" w:w="1309"/>
          </w:tcPr>
          <w:p>
            <w:r>
              <w:rPr>
                <w:sz w:val="12"/>
              </w:rPr>
              <w:t>Social unrest/polarization</w:t>
            </w:r>
          </w:p>
        </w:tc>
        <w:tc>
          <w:tcPr>
            <w:tcW w:type="dxa" w:w="1309"/>
          </w:tcPr>
          <w:p>
            <w:r>
              <w:rPr>
                <w:sz w:val="12"/>
              </w:rPr>
              <w:t>45.0</w:t>
            </w:r>
          </w:p>
        </w:tc>
        <w:tc>
          <w:tcPr>
            <w:tcW w:type="dxa" w:w="1309"/>
          </w:tcPr>
          <w:p>
            <w:r>
              <w:rPr>
                <w:sz w:val="12"/>
              </w:rPr>
              <w:t>45.33</w:t>
            </w:r>
          </w:p>
        </w:tc>
        <w:tc>
          <w:tcPr>
            <w:tcW w:type="dxa" w:w="1309"/>
          </w:tcPr>
          <w:p>
            <w:r>
              <w:rPr>
                <w:sz w:val="12"/>
              </w:rPr>
              <w:t>45.67</w:t>
            </w:r>
          </w:p>
        </w:tc>
        <w:tc>
          <w:tcPr>
            <w:tcW w:type="dxa" w:w="1309"/>
          </w:tcPr>
          <w:p>
            <w:r>
              <w:rPr>
                <w:sz w:val="12"/>
              </w:rPr>
              <w:t>46.0</w:t>
            </w:r>
          </w:p>
        </w:tc>
        <w:tc>
          <w:tcPr>
            <w:tcW w:type="dxa" w:w="1309"/>
          </w:tcPr>
          <w:p>
            <w:r>
              <w:rPr>
                <w:sz w:val="12"/>
              </w:rPr>
              <w:t>46.33</w:t>
            </w:r>
          </w:p>
        </w:tc>
        <w:tc>
          <w:tcPr>
            <w:tcW w:type="dxa" w:w="1309"/>
          </w:tcPr>
          <w:p>
            <w:r>
              <w:rPr>
                <w:sz w:val="12"/>
              </w:rPr>
              <w:t>46.67</w:t>
            </w:r>
          </w:p>
        </w:tc>
        <w:tc>
          <w:tcPr>
            <w:tcW w:type="dxa" w:w="1309"/>
          </w:tcPr>
          <w:p>
            <w:r>
              <w:rPr>
                <w:sz w:val="12"/>
              </w:rPr>
              <w:t>47.0</w:t>
            </w:r>
          </w:p>
        </w:tc>
        <w:tc>
          <w:tcPr>
            <w:tcW w:type="dxa" w:w="1309"/>
          </w:tcPr>
          <w:p>
            <w:r>
              <w:rPr>
                <w:sz w:val="12"/>
              </w:rPr>
              <w:t>47.33</w:t>
            </w:r>
          </w:p>
        </w:tc>
        <w:tc>
          <w:tcPr>
            <w:tcW w:type="dxa" w:w="1309"/>
          </w:tcPr>
          <w:p>
            <w:r>
              <w:rPr>
                <w:sz w:val="12"/>
              </w:rPr>
              <w:t>47.67</w:t>
            </w:r>
          </w:p>
        </w:tc>
        <w:tc>
          <w:tcPr>
            <w:tcW w:type="dxa" w:w="1309"/>
          </w:tcPr>
          <w:p>
            <w:r>
              <w:rPr>
                <w:sz w:val="12"/>
              </w:rPr>
              <w:t>48.0</w:t>
            </w:r>
          </w:p>
        </w:tc>
      </w:tr>
      <w:tr>
        <w:tc>
          <w:tcPr>
            <w:tcW w:type="dxa" w:w="1309"/>
          </w:tcPr>
          <w:p>
            <w:r>
              <w:rPr>
                <w:sz w:val="12"/>
              </w:rPr>
              <w:t>AI redistribution policy intensity</w:t>
            </w:r>
          </w:p>
        </w:tc>
        <w:tc>
          <w:tcPr>
            <w:tcW w:type="dxa" w:w="1309"/>
          </w:tcPr>
          <w:p>
            <w:r>
              <w:rPr>
                <w:sz w:val="12"/>
              </w:rPr>
              <w:t>20.0</w:t>
            </w:r>
          </w:p>
        </w:tc>
        <w:tc>
          <w:tcPr>
            <w:tcW w:type="dxa" w:w="1309"/>
          </w:tcPr>
          <w:p>
            <w:r>
              <w:rPr>
                <w:sz w:val="12"/>
              </w:rPr>
              <w:t>21.11</w:t>
            </w:r>
          </w:p>
        </w:tc>
        <w:tc>
          <w:tcPr>
            <w:tcW w:type="dxa" w:w="1309"/>
          </w:tcPr>
          <w:p>
            <w:r>
              <w:rPr>
                <w:sz w:val="12"/>
              </w:rPr>
              <w:t>22.22</w:t>
            </w:r>
          </w:p>
        </w:tc>
        <w:tc>
          <w:tcPr>
            <w:tcW w:type="dxa" w:w="1309"/>
          </w:tcPr>
          <w:p>
            <w:r>
              <w:rPr>
                <w:sz w:val="12"/>
              </w:rPr>
              <w:t>23.33</w:t>
            </w:r>
          </w:p>
        </w:tc>
        <w:tc>
          <w:tcPr>
            <w:tcW w:type="dxa" w:w="1309"/>
          </w:tcPr>
          <w:p>
            <w:r>
              <w:rPr>
                <w:sz w:val="12"/>
              </w:rPr>
              <w:t>24.44</w:t>
            </w:r>
          </w:p>
        </w:tc>
        <w:tc>
          <w:tcPr>
            <w:tcW w:type="dxa" w:w="1309"/>
          </w:tcPr>
          <w:p>
            <w:r>
              <w:rPr>
                <w:sz w:val="12"/>
              </w:rPr>
              <w:t>25.56</w:t>
            </w:r>
          </w:p>
        </w:tc>
        <w:tc>
          <w:tcPr>
            <w:tcW w:type="dxa" w:w="1309"/>
          </w:tcPr>
          <w:p>
            <w:r>
              <w:rPr>
                <w:sz w:val="12"/>
              </w:rPr>
              <w:t>26.67</w:t>
            </w:r>
          </w:p>
        </w:tc>
        <w:tc>
          <w:tcPr>
            <w:tcW w:type="dxa" w:w="1309"/>
          </w:tcPr>
          <w:p>
            <w:r>
              <w:rPr>
                <w:sz w:val="12"/>
              </w:rPr>
              <w:t>27.78</w:t>
            </w:r>
          </w:p>
        </w:tc>
        <w:tc>
          <w:tcPr>
            <w:tcW w:type="dxa" w:w="1309"/>
          </w:tcPr>
          <w:p>
            <w:r>
              <w:rPr>
                <w:sz w:val="12"/>
              </w:rPr>
              <w:t>28.89</w:t>
            </w:r>
          </w:p>
        </w:tc>
        <w:tc>
          <w:tcPr>
            <w:tcW w:type="dxa" w:w="1309"/>
          </w:tcPr>
          <w:p>
            <w:r>
              <w:rPr>
                <w:sz w:val="12"/>
              </w:rPr>
              <w:t>30.0</w:t>
            </w:r>
          </w:p>
        </w:tc>
      </w:tr>
      <w:tr>
        <w:tc>
          <w:tcPr>
            <w:tcW w:type="dxa" w:w="1309"/>
          </w:tcPr>
          <w:p>
            <w:r>
              <w:rPr>
                <w:sz w:val="12"/>
              </w:rPr>
              <w:t>International coordination on AI</w:t>
            </w:r>
          </w:p>
        </w:tc>
        <w:tc>
          <w:tcPr>
            <w:tcW w:type="dxa" w:w="1309"/>
          </w:tcPr>
          <w:p>
            <w:r>
              <w:rPr>
                <w:sz w:val="12"/>
              </w:rPr>
              <w:t>45.0</w:t>
            </w:r>
          </w:p>
        </w:tc>
        <w:tc>
          <w:tcPr>
            <w:tcW w:type="dxa" w:w="1309"/>
          </w:tcPr>
          <w:p>
            <w:r>
              <w:rPr>
                <w:sz w:val="12"/>
              </w:rPr>
              <w:t>45.56</w:t>
            </w:r>
          </w:p>
        </w:tc>
        <w:tc>
          <w:tcPr>
            <w:tcW w:type="dxa" w:w="1309"/>
          </w:tcPr>
          <w:p>
            <w:r>
              <w:rPr>
                <w:sz w:val="12"/>
              </w:rPr>
              <w:t>46.11</w:t>
            </w:r>
          </w:p>
        </w:tc>
        <w:tc>
          <w:tcPr>
            <w:tcW w:type="dxa" w:w="1309"/>
          </w:tcPr>
          <w:p>
            <w:r>
              <w:rPr>
                <w:sz w:val="12"/>
              </w:rPr>
              <w:t>46.67</w:t>
            </w:r>
          </w:p>
        </w:tc>
        <w:tc>
          <w:tcPr>
            <w:tcW w:type="dxa" w:w="1309"/>
          </w:tcPr>
          <w:p>
            <w:r>
              <w:rPr>
                <w:sz w:val="12"/>
              </w:rPr>
              <w:t>47.22</w:t>
            </w:r>
          </w:p>
        </w:tc>
        <w:tc>
          <w:tcPr>
            <w:tcW w:type="dxa" w:w="1309"/>
          </w:tcPr>
          <w:p>
            <w:r>
              <w:rPr>
                <w:sz w:val="12"/>
              </w:rPr>
              <w:t>47.78</w:t>
            </w:r>
          </w:p>
        </w:tc>
        <w:tc>
          <w:tcPr>
            <w:tcW w:type="dxa" w:w="1309"/>
          </w:tcPr>
          <w:p>
            <w:r>
              <w:rPr>
                <w:sz w:val="12"/>
              </w:rPr>
              <w:t>48.33</w:t>
            </w:r>
          </w:p>
        </w:tc>
        <w:tc>
          <w:tcPr>
            <w:tcW w:type="dxa" w:w="1309"/>
          </w:tcPr>
          <w:p>
            <w:r>
              <w:rPr>
                <w:sz w:val="12"/>
              </w:rPr>
              <w:t>48.89</w:t>
            </w:r>
          </w:p>
        </w:tc>
        <w:tc>
          <w:tcPr>
            <w:tcW w:type="dxa" w:w="1309"/>
          </w:tcPr>
          <w:p>
            <w:r>
              <w:rPr>
                <w:sz w:val="12"/>
              </w:rPr>
              <w:t>49.44</w:t>
            </w:r>
          </w:p>
        </w:tc>
        <w:tc>
          <w:tcPr>
            <w:tcW w:type="dxa" w:w="1309"/>
          </w:tcPr>
          <w:p>
            <w:r>
              <w:rPr>
                <w:sz w:val="12"/>
              </w:rPr>
              <w:t>50.0</w:t>
            </w:r>
          </w:p>
        </w:tc>
      </w:tr>
      <w:tr>
        <w:tc>
          <w:tcPr>
            <w:tcW w:type="dxa" w:w="1309"/>
          </w:tcPr>
          <w:p>
            <w:r>
              <w:rPr>
                <w:sz w:val="12"/>
              </w:rPr>
              <w:t>AI trade/industrial policy restrictiveness</w:t>
            </w:r>
          </w:p>
        </w:tc>
        <w:tc>
          <w:tcPr>
            <w:tcW w:type="dxa" w:w="1309"/>
          </w:tcPr>
          <w:p>
            <w:r>
              <w:rPr>
                <w:sz w:val="12"/>
              </w:rPr>
              <w:t>55.0</w:t>
            </w:r>
          </w:p>
        </w:tc>
        <w:tc>
          <w:tcPr>
            <w:tcW w:type="dxa" w:w="1309"/>
          </w:tcPr>
          <w:p>
            <w:r>
              <w:rPr>
                <w:sz w:val="12"/>
              </w:rPr>
              <w:t>55.56</w:t>
            </w:r>
          </w:p>
        </w:tc>
        <w:tc>
          <w:tcPr>
            <w:tcW w:type="dxa" w:w="1309"/>
          </w:tcPr>
          <w:p>
            <w:r>
              <w:rPr>
                <w:sz w:val="12"/>
              </w:rPr>
              <w:t>56.11</w:t>
            </w:r>
          </w:p>
        </w:tc>
        <w:tc>
          <w:tcPr>
            <w:tcW w:type="dxa" w:w="1309"/>
          </w:tcPr>
          <w:p>
            <w:r>
              <w:rPr>
                <w:sz w:val="12"/>
              </w:rPr>
              <w:t>56.67</w:t>
            </w:r>
          </w:p>
        </w:tc>
        <w:tc>
          <w:tcPr>
            <w:tcW w:type="dxa" w:w="1309"/>
          </w:tcPr>
          <w:p>
            <w:r>
              <w:rPr>
                <w:sz w:val="12"/>
              </w:rPr>
              <w:t>57.22</w:t>
            </w:r>
          </w:p>
        </w:tc>
        <w:tc>
          <w:tcPr>
            <w:tcW w:type="dxa" w:w="1309"/>
          </w:tcPr>
          <w:p>
            <w:r>
              <w:rPr>
                <w:sz w:val="12"/>
              </w:rPr>
              <w:t>57.78</w:t>
            </w:r>
          </w:p>
        </w:tc>
        <w:tc>
          <w:tcPr>
            <w:tcW w:type="dxa" w:w="1309"/>
          </w:tcPr>
          <w:p>
            <w:r>
              <w:rPr>
                <w:sz w:val="12"/>
              </w:rPr>
              <w:t>58.33</w:t>
            </w:r>
          </w:p>
        </w:tc>
        <w:tc>
          <w:tcPr>
            <w:tcW w:type="dxa" w:w="1309"/>
          </w:tcPr>
          <w:p>
            <w:r>
              <w:rPr>
                <w:sz w:val="12"/>
              </w:rPr>
              <w:t>58.89</w:t>
            </w:r>
          </w:p>
        </w:tc>
        <w:tc>
          <w:tcPr>
            <w:tcW w:type="dxa" w:w="1309"/>
          </w:tcPr>
          <w:p>
            <w:r>
              <w:rPr>
                <w:sz w:val="12"/>
              </w:rPr>
              <w:t>59.44</w:t>
            </w:r>
          </w:p>
        </w:tc>
        <w:tc>
          <w:tcPr>
            <w:tcW w:type="dxa" w:w="1309"/>
          </w:tcPr>
          <w:p>
            <w:r>
              <w:rPr>
                <w:sz w:val="12"/>
              </w:rPr>
              <w:t>60.0</w:t>
            </w:r>
          </w:p>
        </w:tc>
      </w:tr>
      <w:tr>
        <w:tc>
          <w:tcPr>
            <w:tcW w:type="dxa" w:w="1309"/>
          </w:tcPr>
          <w:p>
            <w:r>
              <w:rPr>
                <w:sz w:val="12"/>
              </w:rPr>
              <w:t>AI-related litigation intensity</w:t>
            </w:r>
          </w:p>
        </w:tc>
        <w:tc>
          <w:tcPr>
            <w:tcW w:type="dxa" w:w="1309"/>
          </w:tcPr>
          <w:p>
            <w:r>
              <w:rPr>
                <w:sz w:val="12"/>
              </w:rPr>
              <w:t>45.0</w:t>
            </w:r>
          </w:p>
        </w:tc>
        <w:tc>
          <w:tcPr>
            <w:tcW w:type="dxa" w:w="1309"/>
          </w:tcPr>
          <w:p>
            <w:r>
              <w:rPr>
                <w:sz w:val="12"/>
              </w:rPr>
              <w:t>55.0</w:t>
            </w:r>
          </w:p>
        </w:tc>
        <w:tc>
          <w:tcPr>
            <w:tcW w:type="dxa" w:w="1309"/>
          </w:tcPr>
          <w:p>
            <w:r>
              <w:rPr>
                <w:sz w:val="12"/>
              </w:rPr>
              <w:t>50.0</w:t>
            </w:r>
          </w:p>
        </w:tc>
        <w:tc>
          <w:tcPr>
            <w:tcW w:type="dxa" w:w="1309"/>
          </w:tcPr>
          <w:p>
            <w:r>
              <w:rPr>
                <w:sz w:val="12"/>
              </w:rPr>
              <w:t>45.0</w:t>
            </w:r>
          </w:p>
        </w:tc>
        <w:tc>
          <w:tcPr>
            <w:tcW w:type="dxa" w:w="1309"/>
          </w:tcPr>
          <w:p>
            <w:r>
              <w:rPr>
                <w:sz w:val="12"/>
              </w:rPr>
              <w:t>42.0</w:t>
            </w:r>
          </w:p>
        </w:tc>
        <w:tc>
          <w:tcPr>
            <w:tcW w:type="dxa" w:w="1309"/>
          </w:tcPr>
          <w:p>
            <w:r>
              <w:rPr>
                <w:sz w:val="12"/>
              </w:rPr>
              <w:t>40.0</w:t>
            </w:r>
          </w:p>
        </w:tc>
        <w:tc>
          <w:tcPr>
            <w:tcW w:type="dxa" w:w="1309"/>
          </w:tcPr>
          <w:p>
            <w:r>
              <w:rPr>
                <w:sz w:val="12"/>
              </w:rPr>
              <w:t>40.0</w:t>
            </w:r>
          </w:p>
        </w:tc>
        <w:tc>
          <w:tcPr>
            <w:tcW w:type="dxa" w:w="1309"/>
          </w:tcPr>
          <w:p>
            <w:r>
              <w:rPr>
                <w:sz w:val="12"/>
              </w:rPr>
              <w:t>40.0</w:t>
            </w:r>
          </w:p>
        </w:tc>
        <w:tc>
          <w:tcPr>
            <w:tcW w:type="dxa" w:w="1309"/>
          </w:tcPr>
          <w:p>
            <w:r>
              <w:rPr>
                <w:sz w:val="12"/>
              </w:rPr>
              <w:t>40.0</w:t>
            </w:r>
          </w:p>
        </w:tc>
        <w:tc>
          <w:tcPr>
            <w:tcW w:type="dxa" w:w="1309"/>
          </w:tcPr>
          <w:p>
            <w:r>
              <w:rPr>
                <w:sz w:val="12"/>
              </w:rPr>
              <w:t>40.0</w:t>
            </w:r>
          </w:p>
        </w:tc>
      </w:tr>
      <w:tr>
        <w:tc>
          <w:tcPr>
            <w:tcW w:type="dxa" w:w="1309"/>
          </w:tcPr>
          <w:p>
            <w:r>
              <w:rPr>
                <w:sz w:val="12"/>
              </w:rPr>
              <w:t>Supervisory enforcement intensity</w:t>
            </w:r>
          </w:p>
        </w:tc>
        <w:tc>
          <w:tcPr>
            <w:tcW w:type="dxa" w:w="1309"/>
          </w:tcPr>
          <w:p>
            <w:r>
              <w:rPr>
                <w:sz w:val="12"/>
              </w:rPr>
              <w:t>80.0</w:t>
            </w:r>
          </w:p>
        </w:tc>
        <w:tc>
          <w:tcPr>
            <w:tcW w:type="dxa" w:w="1309"/>
          </w:tcPr>
          <w:p>
            <w:r>
              <w:rPr>
                <w:sz w:val="12"/>
              </w:rPr>
              <w:t>85.0</w:t>
            </w:r>
          </w:p>
        </w:tc>
        <w:tc>
          <w:tcPr>
            <w:tcW w:type="dxa" w:w="1309"/>
          </w:tcPr>
          <w:p>
            <w:r>
              <w:rPr>
                <w:sz w:val="12"/>
              </w:rPr>
              <w:t>75.0</w:t>
            </w:r>
          </w:p>
        </w:tc>
        <w:tc>
          <w:tcPr>
            <w:tcW w:type="dxa" w:w="1309"/>
          </w:tcPr>
          <w:p>
            <w:r>
              <w:rPr>
                <w:sz w:val="12"/>
              </w:rPr>
              <w:t>65.0</w:t>
            </w:r>
          </w:p>
        </w:tc>
        <w:tc>
          <w:tcPr>
            <w:tcW w:type="dxa" w:w="1309"/>
          </w:tcPr>
          <w:p>
            <w:r>
              <w:rPr>
                <w:sz w:val="12"/>
              </w:rPr>
              <w:t>60.0</w:t>
            </w:r>
          </w:p>
        </w:tc>
        <w:tc>
          <w:tcPr>
            <w:tcW w:type="dxa" w:w="1309"/>
          </w:tcPr>
          <w:p>
            <w:r>
              <w:rPr>
                <w:sz w:val="12"/>
              </w:rPr>
              <w:t>58.0</w:t>
            </w:r>
          </w:p>
        </w:tc>
        <w:tc>
          <w:tcPr>
            <w:tcW w:type="dxa" w:w="1309"/>
          </w:tcPr>
          <w:p>
            <w:r>
              <w:rPr>
                <w:sz w:val="12"/>
              </w:rPr>
              <w:t>57.0</w:t>
            </w:r>
          </w:p>
        </w:tc>
        <w:tc>
          <w:tcPr>
            <w:tcW w:type="dxa" w:w="1309"/>
          </w:tcPr>
          <w:p>
            <w:r>
              <w:rPr>
                <w:sz w:val="12"/>
              </w:rPr>
              <w:t>56.0</w:t>
            </w:r>
          </w:p>
        </w:tc>
        <w:tc>
          <w:tcPr>
            <w:tcW w:type="dxa" w:w="1309"/>
          </w:tcPr>
          <w:p>
            <w:r>
              <w:rPr>
                <w:sz w:val="12"/>
              </w:rPr>
              <w:t>55.0</w:t>
            </w:r>
          </w:p>
        </w:tc>
        <w:tc>
          <w:tcPr>
            <w:tcW w:type="dxa" w:w="1309"/>
          </w:tcPr>
          <w:p>
            <w:r>
              <w:rPr>
                <w:sz w:val="12"/>
              </w:rPr>
              <w:t>55.0</w:t>
            </w:r>
          </w:p>
        </w:tc>
      </w:tr>
    </w:tbl>
    <w:p/>
    <w:p>
      <w:r>
        <w:br w:type="page"/>
      </w:r>
    </w:p>
    <w:p>
      <w:pPr>
        <w:pStyle w:val="Heading3"/>
      </w:pPr>
      <w:r>
        <w:t>A2 AI Talent Spiral &amp; Cost Trap</w:t>
      </w:r>
    </w:p>
    <w:tbl>
      <w:tblPr>
        <w:tblStyle w:val="TableGrid"/>
        <w:tblW w:type="auto" w:w="0"/>
        <w:jc w:val="center"/>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r>
              <w:rPr>
                <w:sz w:val="12"/>
              </w:rPr>
              <w:t>Variable</w:t>
            </w:r>
          </w:p>
        </w:tc>
        <w:tc>
          <w:tcPr>
            <w:tcW w:type="dxa" w:w="1309"/>
          </w:tcPr>
          <w:p>
            <w:r>
              <w:rPr>
                <w:sz w:val="12"/>
              </w:rPr>
              <w:t>Y1</w:t>
            </w:r>
          </w:p>
        </w:tc>
        <w:tc>
          <w:tcPr>
            <w:tcW w:type="dxa" w:w="1309"/>
          </w:tcPr>
          <w:p>
            <w:r>
              <w:rPr>
                <w:sz w:val="12"/>
              </w:rPr>
              <w:t>Y2</w:t>
            </w:r>
          </w:p>
        </w:tc>
        <w:tc>
          <w:tcPr>
            <w:tcW w:type="dxa" w:w="1309"/>
          </w:tcPr>
          <w:p>
            <w:r>
              <w:rPr>
                <w:sz w:val="12"/>
              </w:rPr>
              <w:t>Y3</w:t>
            </w:r>
          </w:p>
        </w:tc>
        <w:tc>
          <w:tcPr>
            <w:tcW w:type="dxa" w:w="1309"/>
          </w:tcPr>
          <w:p>
            <w:r>
              <w:rPr>
                <w:sz w:val="12"/>
              </w:rPr>
              <w:t>Y4</w:t>
            </w:r>
          </w:p>
        </w:tc>
        <w:tc>
          <w:tcPr>
            <w:tcW w:type="dxa" w:w="1309"/>
          </w:tcPr>
          <w:p>
            <w:r>
              <w:rPr>
                <w:sz w:val="12"/>
              </w:rPr>
              <w:t>Y5</w:t>
            </w:r>
          </w:p>
        </w:tc>
        <w:tc>
          <w:tcPr>
            <w:tcW w:type="dxa" w:w="1309"/>
          </w:tcPr>
          <w:p>
            <w:r>
              <w:rPr>
                <w:sz w:val="12"/>
              </w:rPr>
              <w:t>Y6</w:t>
            </w:r>
          </w:p>
        </w:tc>
        <w:tc>
          <w:tcPr>
            <w:tcW w:type="dxa" w:w="1309"/>
          </w:tcPr>
          <w:p>
            <w:r>
              <w:rPr>
                <w:sz w:val="12"/>
              </w:rPr>
              <w:t>Y7</w:t>
            </w:r>
          </w:p>
        </w:tc>
        <w:tc>
          <w:tcPr>
            <w:tcW w:type="dxa" w:w="1309"/>
          </w:tcPr>
          <w:p>
            <w:r>
              <w:rPr>
                <w:sz w:val="12"/>
              </w:rPr>
              <w:t>Y8</w:t>
            </w:r>
          </w:p>
        </w:tc>
        <w:tc>
          <w:tcPr>
            <w:tcW w:type="dxa" w:w="1309"/>
          </w:tcPr>
          <w:p>
            <w:r>
              <w:rPr>
                <w:sz w:val="12"/>
              </w:rPr>
              <w:t>Y9</w:t>
            </w:r>
          </w:p>
        </w:tc>
        <w:tc>
          <w:tcPr>
            <w:tcW w:type="dxa" w:w="1309"/>
          </w:tcPr>
          <w:p>
            <w:r>
              <w:rPr>
                <w:sz w:val="12"/>
              </w:rPr>
              <w:t>Y10</w:t>
            </w:r>
          </w:p>
        </w:tc>
      </w:tr>
      <w:tr>
        <w:tc>
          <w:tcPr>
            <w:tcW w:type="dxa" w:w="1309"/>
          </w:tcPr>
          <w:p>
            <w:r>
              <w:rPr>
                <w:sz w:val="12"/>
              </w:rPr>
              <w:t>Real GDP growth</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r>
      <w:tr>
        <w:tc>
          <w:tcPr>
            <w:tcW w:type="dxa" w:w="1309"/>
          </w:tcPr>
          <w:p>
            <w:r>
              <w:rPr>
                <w:sz w:val="12"/>
              </w:rPr>
              <w:t>Unemployment rate</w:t>
            </w:r>
          </w:p>
        </w:tc>
        <w:tc>
          <w:tcPr>
            <w:tcW w:type="dxa" w:w="1309"/>
          </w:tcPr>
          <w:p>
            <w:r>
              <w:rPr>
                <w:sz w:val="12"/>
              </w:rPr>
              <w:t>4.4</w:t>
            </w:r>
          </w:p>
        </w:tc>
        <w:tc>
          <w:tcPr>
            <w:tcW w:type="dxa" w:w="1309"/>
          </w:tcPr>
          <w:p>
            <w:r>
              <w:rPr>
                <w:sz w:val="12"/>
              </w:rPr>
              <w:t>4.36</w:t>
            </w:r>
          </w:p>
        </w:tc>
        <w:tc>
          <w:tcPr>
            <w:tcW w:type="dxa" w:w="1309"/>
          </w:tcPr>
          <w:p>
            <w:r>
              <w:rPr>
                <w:sz w:val="12"/>
              </w:rPr>
              <w:t>4.31</w:t>
            </w:r>
          </w:p>
        </w:tc>
        <w:tc>
          <w:tcPr>
            <w:tcW w:type="dxa" w:w="1309"/>
          </w:tcPr>
          <w:p>
            <w:r>
              <w:rPr>
                <w:sz w:val="12"/>
              </w:rPr>
              <w:t>4.27</w:t>
            </w:r>
          </w:p>
        </w:tc>
        <w:tc>
          <w:tcPr>
            <w:tcW w:type="dxa" w:w="1309"/>
          </w:tcPr>
          <w:p>
            <w:r>
              <w:rPr>
                <w:sz w:val="12"/>
              </w:rPr>
              <w:t>4.22</w:t>
            </w:r>
          </w:p>
        </w:tc>
        <w:tc>
          <w:tcPr>
            <w:tcW w:type="dxa" w:w="1309"/>
          </w:tcPr>
          <w:p>
            <w:r>
              <w:rPr>
                <w:sz w:val="12"/>
              </w:rPr>
              <w:t>4.18</w:t>
            </w:r>
          </w:p>
        </w:tc>
        <w:tc>
          <w:tcPr>
            <w:tcW w:type="dxa" w:w="1309"/>
          </w:tcPr>
          <w:p>
            <w:r>
              <w:rPr>
                <w:sz w:val="12"/>
              </w:rPr>
              <w:t>4.13</w:t>
            </w:r>
          </w:p>
        </w:tc>
        <w:tc>
          <w:tcPr>
            <w:tcW w:type="dxa" w:w="1309"/>
          </w:tcPr>
          <w:p>
            <w:r>
              <w:rPr>
                <w:sz w:val="12"/>
              </w:rPr>
              <w:t>4.09</w:t>
            </w:r>
          </w:p>
        </w:tc>
        <w:tc>
          <w:tcPr>
            <w:tcW w:type="dxa" w:w="1309"/>
          </w:tcPr>
          <w:p>
            <w:r>
              <w:rPr>
                <w:sz w:val="12"/>
              </w:rPr>
              <w:t>4.04</w:t>
            </w:r>
          </w:p>
        </w:tc>
        <w:tc>
          <w:tcPr>
            <w:tcW w:type="dxa" w:w="1309"/>
          </w:tcPr>
          <w:p>
            <w:r>
              <w:rPr>
                <w:sz w:val="12"/>
              </w:rPr>
              <w:t>4.0</w:t>
            </w:r>
          </w:p>
        </w:tc>
      </w:tr>
      <w:tr>
        <w:tc>
          <w:tcPr>
            <w:tcW w:type="dxa" w:w="1309"/>
          </w:tcPr>
          <w:p>
            <w:r>
              <w:rPr>
                <w:sz w:val="12"/>
              </w:rPr>
              <w:t>Labor force participation</w:t>
            </w:r>
          </w:p>
        </w:tc>
        <w:tc>
          <w:tcPr>
            <w:tcW w:type="dxa" w:w="1309"/>
          </w:tcPr>
          <w:p>
            <w:r>
              <w:rPr>
                <w:sz w:val="12"/>
              </w:rPr>
              <w:t>62.5</w:t>
            </w:r>
          </w:p>
        </w:tc>
        <w:tc>
          <w:tcPr>
            <w:tcW w:type="dxa" w:w="1309"/>
          </w:tcPr>
          <w:p>
            <w:r>
              <w:rPr>
                <w:sz w:val="12"/>
              </w:rPr>
              <w:t>62.53</w:t>
            </w:r>
          </w:p>
        </w:tc>
        <w:tc>
          <w:tcPr>
            <w:tcW w:type="dxa" w:w="1309"/>
          </w:tcPr>
          <w:p>
            <w:r>
              <w:rPr>
                <w:sz w:val="12"/>
              </w:rPr>
              <w:t>62.57</w:t>
            </w:r>
          </w:p>
        </w:tc>
        <w:tc>
          <w:tcPr>
            <w:tcW w:type="dxa" w:w="1309"/>
          </w:tcPr>
          <w:p>
            <w:r>
              <w:rPr>
                <w:sz w:val="12"/>
              </w:rPr>
              <w:t>62.6</w:t>
            </w:r>
          </w:p>
        </w:tc>
        <w:tc>
          <w:tcPr>
            <w:tcW w:type="dxa" w:w="1309"/>
          </w:tcPr>
          <w:p>
            <w:r>
              <w:rPr>
                <w:sz w:val="12"/>
              </w:rPr>
              <w:t>62.63</w:t>
            </w:r>
          </w:p>
        </w:tc>
        <w:tc>
          <w:tcPr>
            <w:tcW w:type="dxa" w:w="1309"/>
          </w:tcPr>
          <w:p>
            <w:r>
              <w:rPr>
                <w:sz w:val="12"/>
              </w:rPr>
              <w:t>62.67</w:t>
            </w:r>
          </w:p>
        </w:tc>
        <w:tc>
          <w:tcPr>
            <w:tcW w:type="dxa" w:w="1309"/>
          </w:tcPr>
          <w:p>
            <w:r>
              <w:rPr>
                <w:sz w:val="12"/>
              </w:rPr>
              <w:t>62.7</w:t>
            </w:r>
          </w:p>
        </w:tc>
        <w:tc>
          <w:tcPr>
            <w:tcW w:type="dxa" w:w="1309"/>
          </w:tcPr>
          <w:p>
            <w:r>
              <w:rPr>
                <w:sz w:val="12"/>
              </w:rPr>
              <w:t>62.73</w:t>
            </w:r>
          </w:p>
        </w:tc>
        <w:tc>
          <w:tcPr>
            <w:tcW w:type="dxa" w:w="1309"/>
          </w:tcPr>
          <w:p>
            <w:r>
              <w:rPr>
                <w:sz w:val="12"/>
              </w:rPr>
              <w:t>62.77</w:t>
            </w:r>
          </w:p>
        </w:tc>
        <w:tc>
          <w:tcPr>
            <w:tcW w:type="dxa" w:w="1309"/>
          </w:tcPr>
          <w:p>
            <w:r>
              <w:rPr>
                <w:sz w:val="12"/>
              </w:rPr>
              <w:t>62.8</w:t>
            </w:r>
          </w:p>
        </w:tc>
      </w:tr>
      <w:tr>
        <w:tc>
          <w:tcPr>
            <w:tcW w:type="dxa" w:w="1309"/>
          </w:tcPr>
          <w:p>
            <w:r>
              <w:rPr>
                <w:sz w:val="12"/>
              </w:rPr>
              <w:t>Median nominal wage growth</w:t>
            </w:r>
          </w:p>
        </w:tc>
        <w:tc>
          <w:tcPr>
            <w:tcW w:type="dxa" w:w="1309"/>
          </w:tcPr>
          <w:p>
            <w:r>
              <w:rPr>
                <w:sz w:val="12"/>
              </w:rPr>
              <w:t>3.2</w:t>
            </w:r>
          </w:p>
        </w:tc>
        <w:tc>
          <w:tcPr>
            <w:tcW w:type="dxa" w:w="1309"/>
          </w:tcPr>
          <w:p>
            <w:r>
              <w:rPr>
                <w:sz w:val="12"/>
              </w:rPr>
              <w:t>3.16</w:t>
            </w:r>
          </w:p>
        </w:tc>
        <w:tc>
          <w:tcPr>
            <w:tcW w:type="dxa" w:w="1309"/>
          </w:tcPr>
          <w:p>
            <w:r>
              <w:rPr>
                <w:sz w:val="12"/>
              </w:rPr>
              <w:t>3.11</w:t>
            </w:r>
          </w:p>
        </w:tc>
        <w:tc>
          <w:tcPr>
            <w:tcW w:type="dxa" w:w="1309"/>
          </w:tcPr>
          <w:p>
            <w:r>
              <w:rPr>
                <w:sz w:val="12"/>
              </w:rPr>
              <w:t>3.07</w:t>
            </w:r>
          </w:p>
        </w:tc>
        <w:tc>
          <w:tcPr>
            <w:tcW w:type="dxa" w:w="1309"/>
          </w:tcPr>
          <w:p>
            <w:r>
              <w:rPr>
                <w:sz w:val="12"/>
              </w:rPr>
              <w:t>3.02</w:t>
            </w:r>
          </w:p>
        </w:tc>
        <w:tc>
          <w:tcPr>
            <w:tcW w:type="dxa" w:w="1309"/>
          </w:tcPr>
          <w:p>
            <w:r>
              <w:rPr>
                <w:sz w:val="12"/>
              </w:rPr>
              <w:t>2.98</w:t>
            </w:r>
          </w:p>
        </w:tc>
        <w:tc>
          <w:tcPr>
            <w:tcW w:type="dxa" w:w="1309"/>
          </w:tcPr>
          <w:p>
            <w:r>
              <w:rPr>
                <w:sz w:val="12"/>
              </w:rPr>
              <w:t>2.93</w:t>
            </w:r>
          </w:p>
        </w:tc>
        <w:tc>
          <w:tcPr>
            <w:tcW w:type="dxa" w:w="1309"/>
          </w:tcPr>
          <w:p>
            <w:r>
              <w:rPr>
                <w:sz w:val="12"/>
              </w:rPr>
              <w:t>2.89</w:t>
            </w:r>
          </w:p>
        </w:tc>
        <w:tc>
          <w:tcPr>
            <w:tcW w:type="dxa" w:w="1309"/>
          </w:tcPr>
          <w:p>
            <w:r>
              <w:rPr>
                <w:sz w:val="12"/>
              </w:rPr>
              <w:t>2.84</w:t>
            </w:r>
          </w:p>
        </w:tc>
        <w:tc>
          <w:tcPr>
            <w:tcW w:type="dxa" w:w="1309"/>
          </w:tcPr>
          <w:p>
            <w:r>
              <w:rPr>
                <w:sz w:val="12"/>
              </w:rPr>
              <w:t>2.8</w:t>
            </w:r>
          </w:p>
        </w:tc>
      </w:tr>
      <w:tr>
        <w:tc>
          <w:tcPr>
            <w:tcW w:type="dxa" w:w="1309"/>
          </w:tcPr>
          <w:p>
            <w:r>
              <w:rPr>
                <w:sz w:val="12"/>
              </w:rPr>
              <w:t>Wage growth - top quintile</w:t>
            </w:r>
          </w:p>
        </w:tc>
        <w:tc>
          <w:tcPr>
            <w:tcW w:type="dxa" w:w="1309"/>
          </w:tcPr>
          <w:p>
            <w:r>
              <w:rPr>
                <w:sz w:val="12"/>
              </w:rPr>
              <w:t>3.6</w:t>
            </w:r>
          </w:p>
        </w:tc>
        <w:tc>
          <w:tcPr>
            <w:tcW w:type="dxa" w:w="1309"/>
          </w:tcPr>
          <w:p>
            <w:r>
              <w:rPr>
                <w:sz w:val="12"/>
              </w:rPr>
              <w:t>3.56</w:t>
            </w:r>
          </w:p>
        </w:tc>
        <w:tc>
          <w:tcPr>
            <w:tcW w:type="dxa" w:w="1309"/>
          </w:tcPr>
          <w:p>
            <w:r>
              <w:rPr>
                <w:sz w:val="12"/>
              </w:rPr>
              <w:t>3.51</w:t>
            </w:r>
          </w:p>
        </w:tc>
        <w:tc>
          <w:tcPr>
            <w:tcW w:type="dxa" w:w="1309"/>
          </w:tcPr>
          <w:p>
            <w:r>
              <w:rPr>
                <w:sz w:val="12"/>
              </w:rPr>
              <w:t>3.47</w:t>
            </w:r>
          </w:p>
        </w:tc>
        <w:tc>
          <w:tcPr>
            <w:tcW w:type="dxa" w:w="1309"/>
          </w:tcPr>
          <w:p>
            <w:r>
              <w:rPr>
                <w:sz w:val="12"/>
              </w:rPr>
              <w:t>3.42</w:t>
            </w:r>
          </w:p>
        </w:tc>
        <w:tc>
          <w:tcPr>
            <w:tcW w:type="dxa" w:w="1309"/>
          </w:tcPr>
          <w:p>
            <w:r>
              <w:rPr>
                <w:sz w:val="12"/>
              </w:rPr>
              <w:t>3.38</w:t>
            </w:r>
          </w:p>
        </w:tc>
        <w:tc>
          <w:tcPr>
            <w:tcW w:type="dxa" w:w="1309"/>
          </w:tcPr>
          <w:p>
            <w:r>
              <w:rPr>
                <w:sz w:val="12"/>
              </w:rPr>
              <w:t>3.33</w:t>
            </w:r>
          </w:p>
        </w:tc>
        <w:tc>
          <w:tcPr>
            <w:tcW w:type="dxa" w:w="1309"/>
          </w:tcPr>
          <w:p>
            <w:r>
              <w:rPr>
                <w:sz w:val="12"/>
              </w:rPr>
              <w:t>3.29</w:t>
            </w:r>
          </w:p>
        </w:tc>
        <w:tc>
          <w:tcPr>
            <w:tcW w:type="dxa" w:w="1309"/>
          </w:tcPr>
          <w:p>
            <w:r>
              <w:rPr>
                <w:sz w:val="12"/>
              </w:rPr>
              <w:t>3.24</w:t>
            </w:r>
          </w:p>
        </w:tc>
        <w:tc>
          <w:tcPr>
            <w:tcW w:type="dxa" w:w="1309"/>
          </w:tcPr>
          <w:p>
            <w:r>
              <w:rPr>
                <w:sz w:val="12"/>
              </w:rPr>
              <w:t>3.2</w:t>
            </w:r>
          </w:p>
        </w:tc>
      </w:tr>
      <w:tr>
        <w:tc>
          <w:tcPr>
            <w:tcW w:type="dxa" w:w="1309"/>
          </w:tcPr>
          <w:p>
            <w:r>
              <w:rPr>
                <w:sz w:val="12"/>
              </w:rPr>
              <w:t>Wage growth - bottom quintile</w:t>
            </w:r>
          </w:p>
        </w:tc>
        <w:tc>
          <w:tcPr>
            <w:tcW w:type="dxa" w:w="1309"/>
          </w:tcPr>
          <w:p>
            <w:r>
              <w:rPr>
                <w:sz w:val="12"/>
              </w:rPr>
              <w:t>3.1</w:t>
            </w:r>
          </w:p>
        </w:tc>
        <w:tc>
          <w:tcPr>
            <w:tcW w:type="dxa" w:w="1309"/>
          </w:tcPr>
          <w:p>
            <w:r>
              <w:rPr>
                <w:sz w:val="12"/>
              </w:rPr>
              <w:t>3.06</w:t>
            </w:r>
          </w:p>
        </w:tc>
        <w:tc>
          <w:tcPr>
            <w:tcW w:type="dxa" w:w="1309"/>
          </w:tcPr>
          <w:p>
            <w:r>
              <w:rPr>
                <w:sz w:val="12"/>
              </w:rPr>
              <w:t>3.01</w:t>
            </w:r>
          </w:p>
        </w:tc>
        <w:tc>
          <w:tcPr>
            <w:tcW w:type="dxa" w:w="1309"/>
          </w:tcPr>
          <w:p>
            <w:r>
              <w:rPr>
                <w:sz w:val="12"/>
              </w:rPr>
              <w:t>2.97</w:t>
            </w:r>
          </w:p>
        </w:tc>
        <w:tc>
          <w:tcPr>
            <w:tcW w:type="dxa" w:w="1309"/>
          </w:tcPr>
          <w:p>
            <w:r>
              <w:rPr>
                <w:sz w:val="12"/>
              </w:rPr>
              <w:t>2.92</w:t>
            </w:r>
          </w:p>
        </w:tc>
        <w:tc>
          <w:tcPr>
            <w:tcW w:type="dxa" w:w="1309"/>
          </w:tcPr>
          <w:p>
            <w:r>
              <w:rPr>
                <w:sz w:val="12"/>
              </w:rPr>
              <w:t>2.88</w:t>
            </w:r>
          </w:p>
        </w:tc>
        <w:tc>
          <w:tcPr>
            <w:tcW w:type="dxa" w:w="1309"/>
          </w:tcPr>
          <w:p>
            <w:r>
              <w:rPr>
                <w:sz w:val="12"/>
              </w:rPr>
              <w:t>2.83</w:t>
            </w:r>
          </w:p>
        </w:tc>
        <w:tc>
          <w:tcPr>
            <w:tcW w:type="dxa" w:w="1309"/>
          </w:tcPr>
          <w:p>
            <w:r>
              <w:rPr>
                <w:sz w:val="12"/>
              </w:rPr>
              <w:t>2.79</w:t>
            </w:r>
          </w:p>
        </w:tc>
        <w:tc>
          <w:tcPr>
            <w:tcW w:type="dxa" w:w="1309"/>
          </w:tcPr>
          <w:p>
            <w:r>
              <w:rPr>
                <w:sz w:val="12"/>
              </w:rPr>
              <w:t>2.74</w:t>
            </w:r>
          </w:p>
        </w:tc>
        <w:tc>
          <w:tcPr>
            <w:tcW w:type="dxa" w:w="1309"/>
          </w:tcPr>
          <w:p>
            <w:r>
              <w:rPr>
                <w:sz w:val="12"/>
              </w:rPr>
              <w:t>2.7</w:t>
            </w:r>
          </w:p>
        </w:tc>
      </w:tr>
      <w:tr>
        <w:tc>
          <w:tcPr>
            <w:tcW w:type="dxa" w:w="1309"/>
          </w:tcPr>
          <w:p>
            <w:r>
              <w:rPr>
                <w:sz w:val="12"/>
              </w:rPr>
              <w:t>CPI inflation</w:t>
            </w:r>
          </w:p>
        </w:tc>
        <w:tc>
          <w:tcPr>
            <w:tcW w:type="dxa" w:w="1309"/>
          </w:tcPr>
          <w:p>
            <w:r>
              <w:rPr>
                <w:sz w:val="12"/>
              </w:rPr>
              <w:t>2.4</w:t>
            </w:r>
          </w:p>
        </w:tc>
        <w:tc>
          <w:tcPr>
            <w:tcW w:type="dxa" w:w="1309"/>
          </w:tcPr>
          <w:p>
            <w:r>
              <w:rPr>
                <w:sz w:val="12"/>
              </w:rPr>
              <w:t>2.38</w:t>
            </w:r>
          </w:p>
        </w:tc>
        <w:tc>
          <w:tcPr>
            <w:tcW w:type="dxa" w:w="1309"/>
          </w:tcPr>
          <w:p>
            <w:r>
              <w:rPr>
                <w:sz w:val="12"/>
              </w:rPr>
              <w:t>2.36</w:t>
            </w:r>
          </w:p>
        </w:tc>
        <w:tc>
          <w:tcPr>
            <w:tcW w:type="dxa" w:w="1309"/>
          </w:tcPr>
          <w:p>
            <w:r>
              <w:rPr>
                <w:sz w:val="12"/>
              </w:rPr>
              <w:t>2.33</w:t>
            </w:r>
          </w:p>
        </w:tc>
        <w:tc>
          <w:tcPr>
            <w:tcW w:type="dxa" w:w="1309"/>
          </w:tcPr>
          <w:p>
            <w:r>
              <w:rPr>
                <w:sz w:val="12"/>
              </w:rPr>
              <w:t>2.31</w:t>
            </w:r>
          </w:p>
        </w:tc>
        <w:tc>
          <w:tcPr>
            <w:tcW w:type="dxa" w:w="1309"/>
          </w:tcPr>
          <w:p>
            <w:r>
              <w:rPr>
                <w:sz w:val="12"/>
              </w:rPr>
              <w:t>2.29</w:t>
            </w:r>
          </w:p>
        </w:tc>
        <w:tc>
          <w:tcPr>
            <w:tcW w:type="dxa" w:w="1309"/>
          </w:tcPr>
          <w:p>
            <w:r>
              <w:rPr>
                <w:sz w:val="12"/>
              </w:rPr>
              <w:t>2.27</w:t>
            </w:r>
          </w:p>
        </w:tc>
        <w:tc>
          <w:tcPr>
            <w:tcW w:type="dxa" w:w="1309"/>
          </w:tcPr>
          <w:p>
            <w:r>
              <w:rPr>
                <w:sz w:val="12"/>
              </w:rPr>
              <w:t>2.24</w:t>
            </w:r>
          </w:p>
        </w:tc>
        <w:tc>
          <w:tcPr>
            <w:tcW w:type="dxa" w:w="1309"/>
          </w:tcPr>
          <w:p>
            <w:r>
              <w:rPr>
                <w:sz w:val="12"/>
              </w:rPr>
              <w:t>2.22</w:t>
            </w:r>
          </w:p>
        </w:tc>
        <w:tc>
          <w:tcPr>
            <w:tcW w:type="dxa" w:w="1309"/>
          </w:tcPr>
          <w:p>
            <w:r>
              <w:rPr>
                <w:sz w:val="12"/>
              </w:rPr>
              <w:t>2.2</w:t>
            </w:r>
          </w:p>
        </w:tc>
      </w:tr>
      <w:tr>
        <w:tc>
          <w:tcPr>
            <w:tcW w:type="dxa" w:w="1309"/>
          </w:tcPr>
          <w:p>
            <w:r>
              <w:rPr>
                <w:sz w:val="12"/>
              </w:rPr>
              <w:t>Fed funds rate</w:t>
            </w:r>
          </w:p>
        </w:tc>
        <w:tc>
          <w:tcPr>
            <w:tcW w:type="dxa" w:w="1309"/>
          </w:tcPr>
          <w:p>
            <w:r>
              <w:rPr>
                <w:sz w:val="12"/>
              </w:rPr>
              <w:t>3.75</w:t>
            </w:r>
          </w:p>
        </w:tc>
        <w:tc>
          <w:tcPr>
            <w:tcW w:type="dxa" w:w="1309"/>
          </w:tcPr>
          <w:p>
            <w:r>
              <w:rPr>
                <w:sz w:val="12"/>
              </w:rPr>
              <w:t>3.69</w:t>
            </w:r>
          </w:p>
        </w:tc>
        <w:tc>
          <w:tcPr>
            <w:tcW w:type="dxa" w:w="1309"/>
          </w:tcPr>
          <w:p>
            <w:r>
              <w:rPr>
                <w:sz w:val="12"/>
              </w:rPr>
              <w:t>3.64</w:t>
            </w:r>
          </w:p>
        </w:tc>
        <w:tc>
          <w:tcPr>
            <w:tcW w:type="dxa" w:w="1309"/>
          </w:tcPr>
          <w:p>
            <w:r>
              <w:rPr>
                <w:sz w:val="12"/>
              </w:rPr>
              <w:t>3.58</w:t>
            </w:r>
          </w:p>
        </w:tc>
        <w:tc>
          <w:tcPr>
            <w:tcW w:type="dxa" w:w="1309"/>
          </w:tcPr>
          <w:p>
            <w:r>
              <w:rPr>
                <w:sz w:val="12"/>
              </w:rPr>
              <w:t>3.53</w:t>
            </w:r>
          </w:p>
        </w:tc>
        <w:tc>
          <w:tcPr>
            <w:tcW w:type="dxa" w:w="1309"/>
          </w:tcPr>
          <w:p>
            <w:r>
              <w:rPr>
                <w:sz w:val="12"/>
              </w:rPr>
              <w:t>3.47</w:t>
            </w:r>
          </w:p>
        </w:tc>
        <w:tc>
          <w:tcPr>
            <w:tcW w:type="dxa" w:w="1309"/>
          </w:tcPr>
          <w:p>
            <w:r>
              <w:rPr>
                <w:sz w:val="12"/>
              </w:rPr>
              <w:t>3.42</w:t>
            </w:r>
          </w:p>
        </w:tc>
        <w:tc>
          <w:tcPr>
            <w:tcW w:type="dxa" w:w="1309"/>
          </w:tcPr>
          <w:p>
            <w:r>
              <w:rPr>
                <w:sz w:val="12"/>
              </w:rPr>
              <w:t>3.36</w:t>
            </w:r>
          </w:p>
        </w:tc>
        <w:tc>
          <w:tcPr>
            <w:tcW w:type="dxa" w:w="1309"/>
          </w:tcPr>
          <w:p>
            <w:r>
              <w:rPr>
                <w:sz w:val="12"/>
              </w:rPr>
              <w:t>3.31</w:t>
            </w:r>
          </w:p>
        </w:tc>
        <w:tc>
          <w:tcPr>
            <w:tcW w:type="dxa" w:w="1309"/>
          </w:tcPr>
          <w:p>
            <w:r>
              <w:rPr>
                <w:sz w:val="12"/>
              </w:rPr>
              <w:t>3.25</w:t>
            </w:r>
          </w:p>
        </w:tc>
      </w:tr>
      <w:tr>
        <w:tc>
          <w:tcPr>
            <w:tcW w:type="dxa" w:w="1309"/>
          </w:tcPr>
          <w:p>
            <w:r>
              <w:rPr>
                <w:sz w:val="12"/>
              </w:rPr>
              <w:t>10Y Treasury yield</w:t>
            </w:r>
          </w:p>
        </w:tc>
        <w:tc>
          <w:tcPr>
            <w:tcW w:type="dxa" w:w="1309"/>
          </w:tcPr>
          <w:p>
            <w:r>
              <w:rPr>
                <w:sz w:val="12"/>
              </w:rPr>
              <w:t>3.8</w:t>
            </w:r>
          </w:p>
        </w:tc>
        <w:tc>
          <w:tcPr>
            <w:tcW w:type="dxa" w:w="1309"/>
          </w:tcPr>
          <w:p>
            <w:r>
              <w:rPr>
                <w:sz w:val="12"/>
              </w:rPr>
              <w:t>3.78</w:t>
            </w:r>
          </w:p>
        </w:tc>
        <w:tc>
          <w:tcPr>
            <w:tcW w:type="dxa" w:w="1309"/>
          </w:tcPr>
          <w:p>
            <w:r>
              <w:rPr>
                <w:sz w:val="12"/>
              </w:rPr>
              <w:t>3.76</w:t>
            </w:r>
          </w:p>
        </w:tc>
        <w:tc>
          <w:tcPr>
            <w:tcW w:type="dxa" w:w="1309"/>
          </w:tcPr>
          <w:p>
            <w:r>
              <w:rPr>
                <w:sz w:val="12"/>
              </w:rPr>
              <w:t>3.73</w:t>
            </w:r>
          </w:p>
        </w:tc>
        <w:tc>
          <w:tcPr>
            <w:tcW w:type="dxa" w:w="1309"/>
          </w:tcPr>
          <w:p>
            <w:r>
              <w:rPr>
                <w:sz w:val="12"/>
              </w:rPr>
              <w:t>3.71</w:t>
            </w:r>
          </w:p>
        </w:tc>
        <w:tc>
          <w:tcPr>
            <w:tcW w:type="dxa" w:w="1309"/>
          </w:tcPr>
          <w:p>
            <w:r>
              <w:rPr>
                <w:sz w:val="12"/>
              </w:rPr>
              <w:t>3.69</w:t>
            </w:r>
          </w:p>
        </w:tc>
        <w:tc>
          <w:tcPr>
            <w:tcW w:type="dxa" w:w="1309"/>
          </w:tcPr>
          <w:p>
            <w:r>
              <w:rPr>
                <w:sz w:val="12"/>
              </w:rPr>
              <w:t>3.67</w:t>
            </w:r>
          </w:p>
        </w:tc>
        <w:tc>
          <w:tcPr>
            <w:tcW w:type="dxa" w:w="1309"/>
          </w:tcPr>
          <w:p>
            <w:r>
              <w:rPr>
                <w:sz w:val="12"/>
              </w:rPr>
              <w:t>3.64</w:t>
            </w:r>
          </w:p>
        </w:tc>
        <w:tc>
          <w:tcPr>
            <w:tcW w:type="dxa" w:w="1309"/>
          </w:tcPr>
          <w:p>
            <w:r>
              <w:rPr>
                <w:sz w:val="12"/>
              </w:rPr>
              <w:t>3.62</w:t>
            </w:r>
          </w:p>
        </w:tc>
        <w:tc>
          <w:tcPr>
            <w:tcW w:type="dxa" w:w="1309"/>
          </w:tcPr>
          <w:p>
            <w:r>
              <w:rPr>
                <w:sz w:val="12"/>
              </w:rPr>
              <w:t>3.6</w:t>
            </w:r>
          </w:p>
        </w:tc>
      </w:tr>
      <w:tr>
        <w:tc>
          <w:tcPr>
            <w:tcW w:type="dxa" w:w="1309"/>
          </w:tcPr>
          <w:p>
            <w:r>
              <w:rPr>
                <w:sz w:val="12"/>
              </w:rPr>
              <w:t>BBB corporate spread</w:t>
            </w:r>
          </w:p>
        </w:tc>
        <w:tc>
          <w:tcPr>
            <w:tcW w:type="dxa" w:w="1309"/>
          </w:tcPr>
          <w:p>
            <w:r>
              <w:rPr>
                <w:sz w:val="12"/>
              </w:rPr>
              <w:t>180.0</w:t>
            </w:r>
          </w:p>
        </w:tc>
        <w:tc>
          <w:tcPr>
            <w:tcW w:type="dxa" w:w="1309"/>
          </w:tcPr>
          <w:p>
            <w:r>
              <w:rPr>
                <w:sz w:val="12"/>
              </w:rPr>
              <w:t>178.89</w:t>
            </w:r>
          </w:p>
        </w:tc>
        <w:tc>
          <w:tcPr>
            <w:tcW w:type="dxa" w:w="1309"/>
          </w:tcPr>
          <w:p>
            <w:r>
              <w:rPr>
                <w:sz w:val="12"/>
              </w:rPr>
              <w:t>177.78</w:t>
            </w:r>
          </w:p>
        </w:tc>
        <w:tc>
          <w:tcPr>
            <w:tcW w:type="dxa" w:w="1309"/>
          </w:tcPr>
          <w:p>
            <w:r>
              <w:rPr>
                <w:sz w:val="12"/>
              </w:rPr>
              <w:t>176.67</w:t>
            </w:r>
          </w:p>
        </w:tc>
        <w:tc>
          <w:tcPr>
            <w:tcW w:type="dxa" w:w="1309"/>
          </w:tcPr>
          <w:p>
            <w:r>
              <w:rPr>
                <w:sz w:val="12"/>
              </w:rPr>
              <w:t>175.56</w:t>
            </w:r>
          </w:p>
        </w:tc>
        <w:tc>
          <w:tcPr>
            <w:tcW w:type="dxa" w:w="1309"/>
          </w:tcPr>
          <w:p>
            <w:r>
              <w:rPr>
                <w:sz w:val="12"/>
              </w:rPr>
              <w:t>174.44</w:t>
            </w:r>
          </w:p>
        </w:tc>
        <w:tc>
          <w:tcPr>
            <w:tcW w:type="dxa" w:w="1309"/>
          </w:tcPr>
          <w:p>
            <w:r>
              <w:rPr>
                <w:sz w:val="12"/>
              </w:rPr>
              <w:t>173.33</w:t>
            </w:r>
          </w:p>
        </w:tc>
        <w:tc>
          <w:tcPr>
            <w:tcW w:type="dxa" w:w="1309"/>
          </w:tcPr>
          <w:p>
            <w:r>
              <w:rPr>
                <w:sz w:val="12"/>
              </w:rPr>
              <w:t>172.22</w:t>
            </w:r>
          </w:p>
        </w:tc>
        <w:tc>
          <w:tcPr>
            <w:tcW w:type="dxa" w:w="1309"/>
          </w:tcPr>
          <w:p>
            <w:r>
              <w:rPr>
                <w:sz w:val="12"/>
              </w:rPr>
              <w:t>171.11</w:t>
            </w:r>
          </w:p>
        </w:tc>
        <w:tc>
          <w:tcPr>
            <w:tcW w:type="dxa" w:w="1309"/>
          </w:tcPr>
          <w:p>
            <w:r>
              <w:rPr>
                <w:sz w:val="12"/>
              </w:rPr>
              <w:t>170.0</w:t>
            </w:r>
          </w:p>
        </w:tc>
      </w:tr>
      <w:tr>
        <w:tc>
          <w:tcPr>
            <w:tcW w:type="dxa" w:w="1309"/>
          </w:tcPr>
          <w:p>
            <w:r>
              <w:rPr>
                <w:sz w:val="12"/>
              </w:rPr>
              <w:t>Consumer spending growth</w:t>
            </w:r>
          </w:p>
        </w:tc>
        <w:tc>
          <w:tcPr>
            <w:tcW w:type="dxa" w:w="1309"/>
          </w:tcPr>
          <w:p>
            <w:r>
              <w:rPr>
                <w:sz w:val="12"/>
              </w:rPr>
              <w:t>2.2</w:t>
            </w:r>
          </w:p>
        </w:tc>
        <w:tc>
          <w:tcPr>
            <w:tcW w:type="dxa" w:w="1309"/>
          </w:tcPr>
          <w:p>
            <w:r>
              <w:rPr>
                <w:sz w:val="12"/>
              </w:rPr>
              <w:t>2.18</w:t>
            </w:r>
          </w:p>
        </w:tc>
        <w:tc>
          <w:tcPr>
            <w:tcW w:type="dxa" w:w="1309"/>
          </w:tcPr>
          <w:p>
            <w:r>
              <w:rPr>
                <w:sz w:val="12"/>
              </w:rPr>
              <w:t>2.16</w:t>
            </w:r>
          </w:p>
        </w:tc>
        <w:tc>
          <w:tcPr>
            <w:tcW w:type="dxa" w:w="1309"/>
          </w:tcPr>
          <w:p>
            <w:r>
              <w:rPr>
                <w:sz w:val="12"/>
              </w:rPr>
              <w:t>2.13</w:t>
            </w:r>
          </w:p>
        </w:tc>
        <w:tc>
          <w:tcPr>
            <w:tcW w:type="dxa" w:w="1309"/>
          </w:tcPr>
          <w:p>
            <w:r>
              <w:rPr>
                <w:sz w:val="12"/>
              </w:rPr>
              <w:t>2.11</w:t>
            </w:r>
          </w:p>
        </w:tc>
        <w:tc>
          <w:tcPr>
            <w:tcW w:type="dxa" w:w="1309"/>
          </w:tcPr>
          <w:p>
            <w:r>
              <w:rPr>
                <w:sz w:val="12"/>
              </w:rPr>
              <w:t>2.09</w:t>
            </w:r>
          </w:p>
        </w:tc>
        <w:tc>
          <w:tcPr>
            <w:tcW w:type="dxa" w:w="1309"/>
          </w:tcPr>
          <w:p>
            <w:r>
              <w:rPr>
                <w:sz w:val="12"/>
              </w:rPr>
              <w:t>2.07</w:t>
            </w:r>
          </w:p>
        </w:tc>
        <w:tc>
          <w:tcPr>
            <w:tcW w:type="dxa" w:w="1309"/>
          </w:tcPr>
          <w:p>
            <w:r>
              <w:rPr>
                <w:sz w:val="12"/>
              </w:rPr>
              <w:t>2.04</w:t>
            </w:r>
          </w:p>
        </w:tc>
        <w:tc>
          <w:tcPr>
            <w:tcW w:type="dxa" w:w="1309"/>
          </w:tcPr>
          <w:p>
            <w:r>
              <w:rPr>
                <w:sz w:val="12"/>
              </w:rPr>
              <w:t>2.02</w:t>
            </w:r>
          </w:p>
        </w:tc>
        <w:tc>
          <w:tcPr>
            <w:tcW w:type="dxa" w:w="1309"/>
          </w:tcPr>
          <w:p>
            <w:r>
              <w:rPr>
                <w:sz w:val="12"/>
              </w:rPr>
              <w:t>2.0</w:t>
            </w:r>
          </w:p>
        </w:tc>
      </w:tr>
      <w:tr>
        <w:tc>
          <w:tcPr>
            <w:tcW w:type="dxa" w:w="1309"/>
          </w:tcPr>
          <w:p>
            <w:r>
              <w:rPr>
                <w:sz w:val="12"/>
              </w:rPr>
              <w:t>House price growth (national)</w:t>
            </w:r>
          </w:p>
        </w:tc>
        <w:tc>
          <w:tcPr>
            <w:tcW w:type="dxa" w:w="1309"/>
          </w:tcPr>
          <w:p>
            <w:r>
              <w:rPr>
                <w:sz w:val="12"/>
              </w:rPr>
              <w:t>2.0</w:t>
            </w:r>
          </w:p>
        </w:tc>
        <w:tc>
          <w:tcPr>
            <w:tcW w:type="dxa" w:w="1309"/>
          </w:tcPr>
          <w:p>
            <w:r>
              <w:rPr>
                <w:sz w:val="12"/>
              </w:rPr>
              <w:t>2.06</w:t>
            </w:r>
          </w:p>
        </w:tc>
        <w:tc>
          <w:tcPr>
            <w:tcW w:type="dxa" w:w="1309"/>
          </w:tcPr>
          <w:p>
            <w:r>
              <w:rPr>
                <w:sz w:val="12"/>
              </w:rPr>
              <w:t>2.11</w:t>
            </w:r>
          </w:p>
        </w:tc>
        <w:tc>
          <w:tcPr>
            <w:tcW w:type="dxa" w:w="1309"/>
          </w:tcPr>
          <w:p>
            <w:r>
              <w:rPr>
                <w:sz w:val="12"/>
              </w:rPr>
              <w:t>2.17</w:t>
            </w:r>
          </w:p>
        </w:tc>
        <w:tc>
          <w:tcPr>
            <w:tcW w:type="dxa" w:w="1309"/>
          </w:tcPr>
          <w:p>
            <w:r>
              <w:rPr>
                <w:sz w:val="12"/>
              </w:rPr>
              <w:t>2.22</w:t>
            </w:r>
          </w:p>
        </w:tc>
        <w:tc>
          <w:tcPr>
            <w:tcW w:type="dxa" w:w="1309"/>
          </w:tcPr>
          <w:p>
            <w:r>
              <w:rPr>
                <w:sz w:val="12"/>
              </w:rPr>
              <w:t>2.28</w:t>
            </w:r>
          </w:p>
        </w:tc>
        <w:tc>
          <w:tcPr>
            <w:tcW w:type="dxa" w:w="1309"/>
          </w:tcPr>
          <w:p>
            <w:r>
              <w:rPr>
                <w:sz w:val="12"/>
              </w:rPr>
              <w:t>2.33</w:t>
            </w:r>
          </w:p>
        </w:tc>
        <w:tc>
          <w:tcPr>
            <w:tcW w:type="dxa" w:w="1309"/>
          </w:tcPr>
          <w:p>
            <w:r>
              <w:rPr>
                <w:sz w:val="12"/>
              </w:rPr>
              <w:t>2.39</w:t>
            </w:r>
          </w:p>
        </w:tc>
        <w:tc>
          <w:tcPr>
            <w:tcW w:type="dxa" w:w="1309"/>
          </w:tcPr>
          <w:p>
            <w:r>
              <w:rPr>
                <w:sz w:val="12"/>
              </w:rPr>
              <w:t>2.44</w:t>
            </w:r>
          </w:p>
        </w:tc>
        <w:tc>
          <w:tcPr>
            <w:tcW w:type="dxa" w:w="1309"/>
          </w:tcPr>
          <w:p>
            <w:r>
              <w:rPr>
                <w:sz w:val="12"/>
              </w:rPr>
              <w:t>2.5</w:t>
            </w:r>
          </w:p>
        </w:tc>
      </w:tr>
      <w:tr>
        <w:tc>
          <w:tcPr>
            <w:tcW w:type="dxa" w:w="1309"/>
          </w:tcPr>
          <w:p>
            <w:r>
              <w:rPr>
                <w:sz w:val="12"/>
              </w:rPr>
              <w:t>S&amp;P 500 index</w:t>
            </w:r>
          </w:p>
        </w:tc>
        <w:tc>
          <w:tcPr>
            <w:tcW w:type="dxa" w:w="1309"/>
          </w:tcPr>
          <w:p>
            <w:r>
              <w:rPr>
                <w:sz w:val="12"/>
              </w:rPr>
              <w:t>105.0</w:t>
            </w:r>
          </w:p>
        </w:tc>
        <w:tc>
          <w:tcPr>
            <w:tcW w:type="dxa" w:w="1309"/>
          </w:tcPr>
          <w:p>
            <w:r>
              <w:rPr>
                <w:sz w:val="12"/>
              </w:rPr>
              <w:t>110.2</w:t>
            </w:r>
          </w:p>
        </w:tc>
        <w:tc>
          <w:tcPr>
            <w:tcW w:type="dxa" w:w="1309"/>
          </w:tcPr>
          <w:p>
            <w:r>
              <w:rPr>
                <w:sz w:val="12"/>
              </w:rPr>
              <w:t>115.8</w:t>
            </w:r>
          </w:p>
        </w:tc>
        <w:tc>
          <w:tcPr>
            <w:tcW w:type="dxa" w:w="1309"/>
          </w:tcPr>
          <w:p>
            <w:r>
              <w:rPr>
                <w:sz w:val="12"/>
              </w:rPr>
              <w:t>121.6</w:t>
            </w:r>
          </w:p>
        </w:tc>
        <w:tc>
          <w:tcPr>
            <w:tcW w:type="dxa" w:w="1309"/>
          </w:tcPr>
          <w:p>
            <w:r>
              <w:rPr>
                <w:sz w:val="12"/>
              </w:rPr>
              <w:t>127.6</w:t>
            </w:r>
          </w:p>
        </w:tc>
        <w:tc>
          <w:tcPr>
            <w:tcW w:type="dxa" w:w="1309"/>
          </w:tcPr>
          <w:p>
            <w:r>
              <w:rPr>
                <w:sz w:val="12"/>
              </w:rPr>
              <w:t>134.0</w:t>
            </w:r>
          </w:p>
        </w:tc>
        <w:tc>
          <w:tcPr>
            <w:tcW w:type="dxa" w:w="1309"/>
          </w:tcPr>
          <w:p>
            <w:r>
              <w:rPr>
                <w:sz w:val="12"/>
              </w:rPr>
              <w:t>140.7</w:t>
            </w:r>
          </w:p>
        </w:tc>
        <w:tc>
          <w:tcPr>
            <w:tcW w:type="dxa" w:w="1309"/>
          </w:tcPr>
          <w:p>
            <w:r>
              <w:rPr>
                <w:sz w:val="12"/>
              </w:rPr>
              <w:t>147.7</w:t>
            </w:r>
          </w:p>
        </w:tc>
        <w:tc>
          <w:tcPr>
            <w:tcW w:type="dxa" w:w="1309"/>
          </w:tcPr>
          <w:p>
            <w:r>
              <w:rPr>
                <w:sz w:val="12"/>
              </w:rPr>
              <w:t>155.1</w:t>
            </w:r>
          </w:p>
        </w:tc>
        <w:tc>
          <w:tcPr>
            <w:tcW w:type="dxa" w:w="1309"/>
          </w:tcPr>
          <w:p>
            <w:r>
              <w:rPr>
                <w:sz w:val="12"/>
              </w:rPr>
              <w:t>162.9</w:t>
            </w:r>
          </w:p>
        </w:tc>
      </w:tr>
      <w:tr>
        <w:tc>
          <w:tcPr>
            <w:tcW w:type="dxa" w:w="1309"/>
          </w:tcPr>
          <w:p>
            <w:r>
              <w:rPr>
                <w:sz w:val="12"/>
              </w:rPr>
              <w:t>US bank equity index</w:t>
            </w:r>
          </w:p>
        </w:tc>
        <w:tc>
          <w:tcPr>
            <w:tcW w:type="dxa" w:w="1309"/>
          </w:tcPr>
          <w:p>
            <w:r>
              <w:rPr>
                <w:sz w:val="12"/>
              </w:rPr>
              <w:t>104.5</w:t>
            </w:r>
          </w:p>
        </w:tc>
        <w:tc>
          <w:tcPr>
            <w:tcW w:type="dxa" w:w="1309"/>
          </w:tcPr>
          <w:p>
            <w:r>
              <w:rPr>
                <w:sz w:val="12"/>
              </w:rPr>
              <w:t>109.2</w:t>
            </w:r>
          </w:p>
        </w:tc>
        <w:tc>
          <w:tcPr>
            <w:tcW w:type="dxa" w:w="1309"/>
          </w:tcPr>
          <w:p>
            <w:r>
              <w:rPr>
                <w:sz w:val="12"/>
              </w:rPr>
              <w:t>114.1</w:t>
            </w:r>
          </w:p>
        </w:tc>
        <w:tc>
          <w:tcPr>
            <w:tcW w:type="dxa" w:w="1309"/>
          </w:tcPr>
          <w:p>
            <w:r>
              <w:rPr>
                <w:sz w:val="12"/>
              </w:rPr>
              <w:t>119.3</w:t>
            </w:r>
          </w:p>
        </w:tc>
        <w:tc>
          <w:tcPr>
            <w:tcW w:type="dxa" w:w="1309"/>
          </w:tcPr>
          <w:p>
            <w:r>
              <w:rPr>
                <w:sz w:val="12"/>
              </w:rPr>
              <w:t>124.6</w:t>
            </w:r>
          </w:p>
        </w:tc>
        <w:tc>
          <w:tcPr>
            <w:tcW w:type="dxa" w:w="1309"/>
          </w:tcPr>
          <w:p>
            <w:r>
              <w:rPr>
                <w:sz w:val="12"/>
              </w:rPr>
              <w:t>130.2</w:t>
            </w:r>
          </w:p>
        </w:tc>
        <w:tc>
          <w:tcPr>
            <w:tcW w:type="dxa" w:w="1309"/>
          </w:tcPr>
          <w:p>
            <w:r>
              <w:rPr>
                <w:sz w:val="12"/>
              </w:rPr>
              <w:t>136.1</w:t>
            </w:r>
          </w:p>
        </w:tc>
        <w:tc>
          <w:tcPr>
            <w:tcW w:type="dxa" w:w="1309"/>
          </w:tcPr>
          <w:p>
            <w:r>
              <w:rPr>
                <w:sz w:val="12"/>
              </w:rPr>
              <w:t>142.2</w:t>
            </w:r>
          </w:p>
        </w:tc>
        <w:tc>
          <w:tcPr>
            <w:tcW w:type="dxa" w:w="1309"/>
          </w:tcPr>
          <w:p>
            <w:r>
              <w:rPr>
                <w:sz w:val="12"/>
              </w:rPr>
              <w:t>148.6</w:t>
            </w:r>
          </w:p>
        </w:tc>
        <w:tc>
          <w:tcPr>
            <w:tcW w:type="dxa" w:w="1309"/>
          </w:tcPr>
          <w:p>
            <w:r>
              <w:rPr>
                <w:sz w:val="12"/>
              </w:rPr>
              <w:t>155.3</w:t>
            </w:r>
          </w:p>
        </w:tc>
      </w:tr>
      <w:tr>
        <w:tc>
          <w:tcPr>
            <w:tcW w:type="dxa" w:w="1309"/>
          </w:tcPr>
          <w:p>
            <w:r>
              <w:rPr>
                <w:sz w:val="12"/>
              </w:rPr>
              <w:t>Tech equity index</w:t>
            </w:r>
          </w:p>
        </w:tc>
        <w:tc>
          <w:tcPr>
            <w:tcW w:type="dxa" w:w="1309"/>
          </w:tcPr>
          <w:p>
            <w:r>
              <w:rPr>
                <w:sz w:val="12"/>
              </w:rPr>
              <w:t>106.0</w:t>
            </w:r>
          </w:p>
        </w:tc>
        <w:tc>
          <w:tcPr>
            <w:tcW w:type="dxa" w:w="1309"/>
          </w:tcPr>
          <w:p>
            <w:r>
              <w:rPr>
                <w:sz w:val="12"/>
              </w:rPr>
              <w:t>112.4</w:t>
            </w:r>
          </w:p>
        </w:tc>
        <w:tc>
          <w:tcPr>
            <w:tcW w:type="dxa" w:w="1309"/>
          </w:tcPr>
          <w:p>
            <w:r>
              <w:rPr>
                <w:sz w:val="12"/>
              </w:rPr>
              <w:t>119.1</w:t>
            </w:r>
          </w:p>
        </w:tc>
        <w:tc>
          <w:tcPr>
            <w:tcW w:type="dxa" w:w="1309"/>
          </w:tcPr>
          <w:p>
            <w:r>
              <w:rPr>
                <w:sz w:val="12"/>
              </w:rPr>
              <w:t>126.2</w:t>
            </w:r>
          </w:p>
        </w:tc>
        <w:tc>
          <w:tcPr>
            <w:tcW w:type="dxa" w:w="1309"/>
          </w:tcPr>
          <w:p>
            <w:r>
              <w:rPr>
                <w:sz w:val="12"/>
              </w:rPr>
              <w:t>133.8</w:t>
            </w:r>
          </w:p>
        </w:tc>
        <w:tc>
          <w:tcPr>
            <w:tcW w:type="dxa" w:w="1309"/>
          </w:tcPr>
          <w:p>
            <w:r>
              <w:rPr>
                <w:sz w:val="12"/>
              </w:rPr>
              <w:t>141.9</w:t>
            </w:r>
          </w:p>
        </w:tc>
        <w:tc>
          <w:tcPr>
            <w:tcW w:type="dxa" w:w="1309"/>
          </w:tcPr>
          <w:p>
            <w:r>
              <w:rPr>
                <w:sz w:val="12"/>
              </w:rPr>
              <w:t>150.4</w:t>
            </w:r>
          </w:p>
        </w:tc>
        <w:tc>
          <w:tcPr>
            <w:tcW w:type="dxa" w:w="1309"/>
          </w:tcPr>
          <w:p>
            <w:r>
              <w:rPr>
                <w:sz w:val="12"/>
              </w:rPr>
              <w:t>159.4</w:t>
            </w:r>
          </w:p>
        </w:tc>
        <w:tc>
          <w:tcPr>
            <w:tcW w:type="dxa" w:w="1309"/>
          </w:tcPr>
          <w:p>
            <w:r>
              <w:rPr>
                <w:sz w:val="12"/>
              </w:rPr>
              <w:t>168.9</w:t>
            </w:r>
          </w:p>
        </w:tc>
        <w:tc>
          <w:tcPr>
            <w:tcW w:type="dxa" w:w="1309"/>
          </w:tcPr>
          <w:p>
            <w:r>
              <w:rPr>
                <w:sz w:val="12"/>
              </w:rPr>
              <w:t>179.1</w:t>
            </w:r>
          </w:p>
        </w:tc>
      </w:tr>
      <w:tr>
        <w:tc>
          <w:tcPr>
            <w:tcW w:type="dxa" w:w="1309"/>
          </w:tcPr>
          <w:p>
            <w:r>
              <w:rPr>
                <w:sz w:val="12"/>
              </w:rPr>
              <w:t>CRE price index</w:t>
            </w:r>
          </w:p>
        </w:tc>
        <w:tc>
          <w:tcPr>
            <w:tcW w:type="dxa" w:w="1309"/>
          </w:tcPr>
          <w:p>
            <w:r>
              <w:rPr>
                <w:sz w:val="12"/>
              </w:rPr>
              <w:t>101.0</w:t>
            </w:r>
          </w:p>
        </w:tc>
        <w:tc>
          <w:tcPr>
            <w:tcW w:type="dxa" w:w="1309"/>
          </w:tcPr>
          <w:p>
            <w:r>
              <w:rPr>
                <w:sz w:val="12"/>
              </w:rPr>
              <w:t>102.0</w:t>
            </w:r>
          </w:p>
        </w:tc>
        <w:tc>
          <w:tcPr>
            <w:tcW w:type="dxa" w:w="1309"/>
          </w:tcPr>
          <w:p>
            <w:r>
              <w:rPr>
                <w:sz w:val="12"/>
              </w:rPr>
              <w:t>103.0</w:t>
            </w:r>
          </w:p>
        </w:tc>
        <w:tc>
          <w:tcPr>
            <w:tcW w:type="dxa" w:w="1309"/>
          </w:tcPr>
          <w:p>
            <w:r>
              <w:rPr>
                <w:sz w:val="12"/>
              </w:rPr>
              <w:t>104.1</w:t>
            </w:r>
          </w:p>
        </w:tc>
        <w:tc>
          <w:tcPr>
            <w:tcW w:type="dxa" w:w="1309"/>
          </w:tcPr>
          <w:p>
            <w:r>
              <w:rPr>
                <w:sz w:val="12"/>
              </w:rPr>
              <w:t>105.1</w:t>
            </w:r>
          </w:p>
        </w:tc>
        <w:tc>
          <w:tcPr>
            <w:tcW w:type="dxa" w:w="1309"/>
          </w:tcPr>
          <w:p>
            <w:r>
              <w:rPr>
                <w:sz w:val="12"/>
              </w:rPr>
              <w:t>106.2</w:t>
            </w:r>
          </w:p>
        </w:tc>
        <w:tc>
          <w:tcPr>
            <w:tcW w:type="dxa" w:w="1309"/>
          </w:tcPr>
          <w:p>
            <w:r>
              <w:rPr>
                <w:sz w:val="12"/>
              </w:rPr>
              <w:t>107.2</w:t>
            </w:r>
          </w:p>
        </w:tc>
        <w:tc>
          <w:tcPr>
            <w:tcW w:type="dxa" w:w="1309"/>
          </w:tcPr>
          <w:p>
            <w:r>
              <w:rPr>
                <w:sz w:val="12"/>
              </w:rPr>
              <w:t>108.3</w:t>
            </w:r>
          </w:p>
        </w:tc>
        <w:tc>
          <w:tcPr>
            <w:tcW w:type="dxa" w:w="1309"/>
          </w:tcPr>
          <w:p>
            <w:r>
              <w:rPr>
                <w:sz w:val="12"/>
              </w:rPr>
              <w:t>109.4</w:t>
            </w:r>
          </w:p>
        </w:tc>
        <w:tc>
          <w:tcPr>
            <w:tcW w:type="dxa" w:w="1309"/>
          </w:tcPr>
          <w:p>
            <w:r>
              <w:rPr>
                <w:sz w:val="12"/>
              </w:rPr>
              <w:t>110.5</w:t>
            </w:r>
          </w:p>
        </w:tc>
      </w:tr>
      <w:tr>
        <w:tc>
          <w:tcPr>
            <w:tcW w:type="dxa" w:w="1309"/>
          </w:tcPr>
          <w:p>
            <w:r>
              <w:rPr>
                <w:sz w:val="12"/>
              </w:rPr>
              <w:t>Labor productivity growth</w:t>
            </w:r>
          </w:p>
        </w:tc>
        <w:tc>
          <w:tcPr>
            <w:tcW w:type="dxa" w:w="1309"/>
          </w:tcPr>
          <w:p>
            <w:r>
              <w:rPr>
                <w:sz w:val="12"/>
              </w:rPr>
              <w:t>1.5</w:t>
            </w:r>
          </w:p>
        </w:tc>
        <w:tc>
          <w:tcPr>
            <w:tcW w:type="dxa" w:w="1309"/>
          </w:tcPr>
          <w:p>
            <w:r>
              <w:rPr>
                <w:sz w:val="12"/>
              </w:rPr>
              <w:t>1.52</w:t>
            </w:r>
          </w:p>
        </w:tc>
        <w:tc>
          <w:tcPr>
            <w:tcW w:type="dxa" w:w="1309"/>
          </w:tcPr>
          <w:p>
            <w:r>
              <w:rPr>
                <w:sz w:val="12"/>
              </w:rPr>
              <w:t>1.54</w:t>
            </w:r>
          </w:p>
        </w:tc>
        <w:tc>
          <w:tcPr>
            <w:tcW w:type="dxa" w:w="1309"/>
          </w:tcPr>
          <w:p>
            <w:r>
              <w:rPr>
                <w:sz w:val="12"/>
              </w:rPr>
              <w:t>1.57</w:t>
            </w:r>
          </w:p>
        </w:tc>
        <w:tc>
          <w:tcPr>
            <w:tcW w:type="dxa" w:w="1309"/>
          </w:tcPr>
          <w:p>
            <w:r>
              <w:rPr>
                <w:sz w:val="12"/>
              </w:rPr>
              <w:t>1.59</w:t>
            </w:r>
          </w:p>
        </w:tc>
        <w:tc>
          <w:tcPr>
            <w:tcW w:type="dxa" w:w="1309"/>
          </w:tcPr>
          <w:p>
            <w:r>
              <w:rPr>
                <w:sz w:val="12"/>
              </w:rPr>
              <w:t>1.61</w:t>
            </w:r>
          </w:p>
        </w:tc>
        <w:tc>
          <w:tcPr>
            <w:tcW w:type="dxa" w:w="1309"/>
          </w:tcPr>
          <w:p>
            <w:r>
              <w:rPr>
                <w:sz w:val="12"/>
              </w:rPr>
              <w:t>1.63</w:t>
            </w:r>
          </w:p>
        </w:tc>
        <w:tc>
          <w:tcPr>
            <w:tcW w:type="dxa" w:w="1309"/>
          </w:tcPr>
          <w:p>
            <w:r>
              <w:rPr>
                <w:sz w:val="12"/>
              </w:rPr>
              <w:t>1.66</w:t>
            </w:r>
          </w:p>
        </w:tc>
        <w:tc>
          <w:tcPr>
            <w:tcW w:type="dxa" w:w="1309"/>
          </w:tcPr>
          <w:p>
            <w:r>
              <w:rPr>
                <w:sz w:val="12"/>
              </w:rPr>
              <w:t>1.68</w:t>
            </w:r>
          </w:p>
        </w:tc>
        <w:tc>
          <w:tcPr>
            <w:tcW w:type="dxa" w:w="1309"/>
          </w:tcPr>
          <w:p>
            <w:r>
              <w:rPr>
                <w:sz w:val="12"/>
              </w:rPr>
              <w:t>1.7</w:t>
            </w:r>
          </w:p>
        </w:tc>
      </w:tr>
      <w:tr>
        <w:tc>
          <w:tcPr>
            <w:tcW w:type="dxa" w:w="1309"/>
          </w:tcPr>
          <w:p>
            <w:r>
              <w:rPr>
                <w:sz w:val="12"/>
              </w:rPr>
              <w:t>Income inequality (Gini)</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r>
      <w:tr>
        <w:tc>
          <w:tcPr>
            <w:tcW w:type="dxa" w:w="1309"/>
          </w:tcPr>
          <w:p>
            <w:r>
              <w:rPr>
                <w:sz w:val="12"/>
              </w:rPr>
              <w:t>AI-performed task share (economy-wide)</w:t>
            </w:r>
          </w:p>
        </w:tc>
        <w:tc>
          <w:tcPr>
            <w:tcW w:type="dxa" w:w="1309"/>
          </w:tcPr>
          <w:p>
            <w:r>
              <w:rPr>
                <w:sz w:val="12"/>
              </w:rPr>
              <w:t>5.0</w:t>
            </w:r>
          </w:p>
        </w:tc>
        <w:tc>
          <w:tcPr>
            <w:tcW w:type="dxa" w:w="1309"/>
          </w:tcPr>
          <w:p>
            <w:r>
              <w:rPr>
                <w:sz w:val="12"/>
              </w:rPr>
              <w:t>6.11</w:t>
            </w:r>
          </w:p>
        </w:tc>
        <w:tc>
          <w:tcPr>
            <w:tcW w:type="dxa" w:w="1309"/>
          </w:tcPr>
          <w:p>
            <w:r>
              <w:rPr>
                <w:sz w:val="12"/>
              </w:rPr>
              <w:t>7.22</w:t>
            </w:r>
          </w:p>
        </w:tc>
        <w:tc>
          <w:tcPr>
            <w:tcW w:type="dxa" w:w="1309"/>
          </w:tcPr>
          <w:p>
            <w:r>
              <w:rPr>
                <w:sz w:val="12"/>
              </w:rPr>
              <w:t>8.33</w:t>
            </w:r>
          </w:p>
        </w:tc>
        <w:tc>
          <w:tcPr>
            <w:tcW w:type="dxa" w:w="1309"/>
          </w:tcPr>
          <w:p>
            <w:r>
              <w:rPr>
                <w:sz w:val="12"/>
              </w:rPr>
              <w:t>9.44</w:t>
            </w:r>
          </w:p>
        </w:tc>
        <w:tc>
          <w:tcPr>
            <w:tcW w:type="dxa" w:w="1309"/>
          </w:tcPr>
          <w:p>
            <w:r>
              <w:rPr>
                <w:sz w:val="12"/>
              </w:rPr>
              <w:t>10.56</w:t>
            </w:r>
          </w:p>
        </w:tc>
        <w:tc>
          <w:tcPr>
            <w:tcW w:type="dxa" w:w="1309"/>
          </w:tcPr>
          <w:p>
            <w:r>
              <w:rPr>
                <w:sz w:val="12"/>
              </w:rPr>
              <w:t>11.67</w:t>
            </w:r>
          </w:p>
        </w:tc>
        <w:tc>
          <w:tcPr>
            <w:tcW w:type="dxa" w:w="1309"/>
          </w:tcPr>
          <w:p>
            <w:r>
              <w:rPr>
                <w:sz w:val="12"/>
              </w:rPr>
              <w:t>12.78</w:t>
            </w:r>
          </w:p>
        </w:tc>
        <w:tc>
          <w:tcPr>
            <w:tcW w:type="dxa" w:w="1309"/>
          </w:tcPr>
          <w:p>
            <w:r>
              <w:rPr>
                <w:sz w:val="12"/>
              </w:rPr>
              <w:t>13.89</w:t>
            </w:r>
          </w:p>
        </w:tc>
        <w:tc>
          <w:tcPr>
            <w:tcW w:type="dxa" w:w="1309"/>
          </w:tcPr>
          <w:p>
            <w:r>
              <w:rPr>
                <w:sz w:val="12"/>
              </w:rPr>
              <w:t>15.0</w:t>
            </w:r>
          </w:p>
        </w:tc>
      </w:tr>
      <w:tr>
        <w:tc>
          <w:tcPr>
            <w:tcW w:type="dxa" w:w="1309"/>
          </w:tcPr>
          <w:p>
            <w:r>
              <w:rPr>
                <w:sz w:val="12"/>
              </w:rPr>
              <w:t>Gross job displacement (annual)</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r>
      <w:tr>
        <w:tc>
          <w:tcPr>
            <w:tcW w:type="dxa" w:w="1309"/>
          </w:tcPr>
          <w:p>
            <w:r>
              <w:rPr>
                <w:sz w:val="12"/>
              </w:rPr>
              <w:t>Gross job creation (annual)</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r>
      <w:tr>
        <w:tc>
          <w:tcPr>
            <w:tcW w:type="dxa" w:w="1309"/>
          </w:tcPr>
          <w:p>
            <w:r>
              <w:rPr>
                <w:sz w:val="12"/>
              </w:rPr>
              <w:t>Net employment change (annual)</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r>
      <w:tr>
        <w:tc>
          <w:tcPr>
            <w:tcW w:type="dxa" w:w="1309"/>
          </w:tcPr>
          <w:p>
            <w:r>
              <w:rPr>
                <w:sz w:val="12"/>
              </w:rPr>
              <w:t>Avg duration of unemployment (displaced)</w:t>
            </w:r>
          </w:p>
        </w:tc>
        <w:tc>
          <w:tcPr>
            <w:tcW w:type="dxa" w:w="1309"/>
          </w:tcPr>
          <w:p>
            <w:r>
              <w:rPr>
                <w:sz w:val="12"/>
              </w:rPr>
              <w:t>16.0</w:t>
            </w:r>
          </w:p>
        </w:tc>
        <w:tc>
          <w:tcPr>
            <w:tcW w:type="dxa" w:w="1309"/>
          </w:tcPr>
          <w:p>
            <w:r>
              <w:rPr>
                <w:sz w:val="12"/>
              </w:rPr>
              <w:t>15.89</w:t>
            </w:r>
          </w:p>
        </w:tc>
        <w:tc>
          <w:tcPr>
            <w:tcW w:type="dxa" w:w="1309"/>
          </w:tcPr>
          <w:p>
            <w:r>
              <w:rPr>
                <w:sz w:val="12"/>
              </w:rPr>
              <w:t>15.78</w:t>
            </w:r>
          </w:p>
        </w:tc>
        <w:tc>
          <w:tcPr>
            <w:tcW w:type="dxa" w:w="1309"/>
          </w:tcPr>
          <w:p>
            <w:r>
              <w:rPr>
                <w:sz w:val="12"/>
              </w:rPr>
              <w:t>15.67</w:t>
            </w:r>
          </w:p>
        </w:tc>
        <w:tc>
          <w:tcPr>
            <w:tcW w:type="dxa" w:w="1309"/>
          </w:tcPr>
          <w:p>
            <w:r>
              <w:rPr>
                <w:sz w:val="12"/>
              </w:rPr>
              <w:t>15.56</w:t>
            </w:r>
          </w:p>
        </w:tc>
        <w:tc>
          <w:tcPr>
            <w:tcW w:type="dxa" w:w="1309"/>
          </w:tcPr>
          <w:p>
            <w:r>
              <w:rPr>
                <w:sz w:val="12"/>
              </w:rPr>
              <w:t>15.44</w:t>
            </w:r>
          </w:p>
        </w:tc>
        <w:tc>
          <w:tcPr>
            <w:tcW w:type="dxa" w:w="1309"/>
          </w:tcPr>
          <w:p>
            <w:r>
              <w:rPr>
                <w:sz w:val="12"/>
              </w:rPr>
              <w:t>15.33</w:t>
            </w:r>
          </w:p>
        </w:tc>
        <w:tc>
          <w:tcPr>
            <w:tcW w:type="dxa" w:w="1309"/>
          </w:tcPr>
          <w:p>
            <w:r>
              <w:rPr>
                <w:sz w:val="12"/>
              </w:rPr>
              <w:t>15.22</w:t>
            </w:r>
          </w:p>
        </w:tc>
        <w:tc>
          <w:tcPr>
            <w:tcW w:type="dxa" w:w="1309"/>
          </w:tcPr>
          <w:p>
            <w:r>
              <w:rPr>
                <w:sz w:val="12"/>
              </w:rPr>
              <w:t>15.11</w:t>
            </w:r>
          </w:p>
        </w:tc>
        <w:tc>
          <w:tcPr>
            <w:tcW w:type="dxa" w:w="1309"/>
          </w:tcPr>
          <w:p>
            <w:r>
              <w:rPr>
                <w:sz w:val="12"/>
              </w:rPr>
              <w:t>15.0</w:t>
            </w:r>
          </w:p>
        </w:tc>
      </w:tr>
      <w:tr>
        <w:tc>
          <w:tcPr>
            <w:tcW w:type="dxa" w:w="1309"/>
          </w:tcPr>
          <w:p>
            <w:r>
              <w:rPr>
                <w:sz w:val="12"/>
              </w:rPr>
              <w:t>Reskilling success rate</w:t>
            </w:r>
          </w:p>
        </w:tc>
        <w:tc>
          <w:tcPr>
            <w:tcW w:type="dxa" w:w="1309"/>
          </w:tcPr>
          <w:p>
            <w:r>
              <w:rPr>
                <w:sz w:val="12"/>
              </w:rPr>
              <w:t>45.0</w:t>
            </w:r>
          </w:p>
        </w:tc>
        <w:tc>
          <w:tcPr>
            <w:tcW w:type="dxa" w:w="1309"/>
          </w:tcPr>
          <w:p>
            <w:r>
              <w:rPr>
                <w:sz w:val="12"/>
              </w:rPr>
              <w:t>46.11</w:t>
            </w:r>
          </w:p>
        </w:tc>
        <w:tc>
          <w:tcPr>
            <w:tcW w:type="dxa" w:w="1309"/>
          </w:tcPr>
          <w:p>
            <w:r>
              <w:rPr>
                <w:sz w:val="12"/>
              </w:rPr>
              <w:t>47.22</w:t>
            </w:r>
          </w:p>
        </w:tc>
        <w:tc>
          <w:tcPr>
            <w:tcW w:type="dxa" w:w="1309"/>
          </w:tcPr>
          <w:p>
            <w:r>
              <w:rPr>
                <w:sz w:val="12"/>
              </w:rPr>
              <w:t>48.33</w:t>
            </w:r>
          </w:p>
        </w:tc>
        <w:tc>
          <w:tcPr>
            <w:tcW w:type="dxa" w:w="1309"/>
          </w:tcPr>
          <w:p>
            <w:r>
              <w:rPr>
                <w:sz w:val="12"/>
              </w:rPr>
              <w:t>49.44</w:t>
            </w:r>
          </w:p>
        </w:tc>
        <w:tc>
          <w:tcPr>
            <w:tcW w:type="dxa" w:w="1309"/>
          </w:tcPr>
          <w:p>
            <w:r>
              <w:rPr>
                <w:sz w:val="12"/>
              </w:rPr>
              <w:t>50.56</w:t>
            </w:r>
          </w:p>
        </w:tc>
        <w:tc>
          <w:tcPr>
            <w:tcW w:type="dxa" w:w="1309"/>
          </w:tcPr>
          <w:p>
            <w:r>
              <w:rPr>
                <w:sz w:val="12"/>
              </w:rPr>
              <w:t>51.67</w:t>
            </w:r>
          </w:p>
        </w:tc>
        <w:tc>
          <w:tcPr>
            <w:tcW w:type="dxa" w:w="1309"/>
          </w:tcPr>
          <w:p>
            <w:r>
              <w:rPr>
                <w:sz w:val="12"/>
              </w:rPr>
              <w:t>52.78</w:t>
            </w:r>
          </w:p>
        </w:tc>
        <w:tc>
          <w:tcPr>
            <w:tcW w:type="dxa" w:w="1309"/>
          </w:tcPr>
          <w:p>
            <w:r>
              <w:rPr>
                <w:sz w:val="12"/>
              </w:rPr>
              <w:t>53.89</w:t>
            </w:r>
          </w:p>
        </w:tc>
        <w:tc>
          <w:tcPr>
            <w:tcW w:type="dxa" w:w="1309"/>
          </w:tcPr>
          <w:p>
            <w:r>
              <w:rPr>
                <w:sz w:val="12"/>
              </w:rPr>
              <w:t>55.0</w:t>
            </w:r>
          </w:p>
        </w:tc>
      </w:tr>
      <w:tr>
        <w:tc>
          <w:tcPr>
            <w:tcW w:type="dxa" w:w="1309"/>
          </w:tcPr>
          <w:p>
            <w:r>
              <w:rPr>
                <w:sz w:val="12"/>
              </w:rPr>
              <w:t>Wage scarring for re-employed</w:t>
            </w:r>
          </w:p>
        </w:tc>
        <w:tc>
          <w:tcPr>
            <w:tcW w:type="dxa" w:w="1309"/>
          </w:tcPr>
          <w:p>
            <w:r>
              <w:rPr>
                <w:sz w:val="12"/>
              </w:rPr>
              <w:t>8.0</w:t>
            </w:r>
          </w:p>
        </w:tc>
        <w:tc>
          <w:tcPr>
            <w:tcW w:type="dxa" w:w="1309"/>
          </w:tcPr>
          <w:p>
            <w:r>
              <w:rPr>
                <w:sz w:val="12"/>
              </w:rPr>
              <w:t>7.78</w:t>
            </w:r>
          </w:p>
        </w:tc>
        <w:tc>
          <w:tcPr>
            <w:tcW w:type="dxa" w:w="1309"/>
          </w:tcPr>
          <w:p>
            <w:r>
              <w:rPr>
                <w:sz w:val="12"/>
              </w:rPr>
              <w:t>7.56</w:t>
            </w:r>
          </w:p>
        </w:tc>
        <w:tc>
          <w:tcPr>
            <w:tcW w:type="dxa" w:w="1309"/>
          </w:tcPr>
          <w:p>
            <w:r>
              <w:rPr>
                <w:sz w:val="12"/>
              </w:rPr>
              <w:t>7.33</w:t>
            </w:r>
          </w:p>
        </w:tc>
        <w:tc>
          <w:tcPr>
            <w:tcW w:type="dxa" w:w="1309"/>
          </w:tcPr>
          <w:p>
            <w:r>
              <w:rPr>
                <w:sz w:val="12"/>
              </w:rPr>
              <w:t>7.11</w:t>
            </w:r>
          </w:p>
        </w:tc>
        <w:tc>
          <w:tcPr>
            <w:tcW w:type="dxa" w:w="1309"/>
          </w:tcPr>
          <w:p>
            <w:r>
              <w:rPr>
                <w:sz w:val="12"/>
              </w:rPr>
              <w:t>6.89</w:t>
            </w:r>
          </w:p>
        </w:tc>
        <w:tc>
          <w:tcPr>
            <w:tcW w:type="dxa" w:w="1309"/>
          </w:tcPr>
          <w:p>
            <w:r>
              <w:rPr>
                <w:sz w:val="12"/>
              </w:rPr>
              <w:t>6.67</w:t>
            </w:r>
          </w:p>
        </w:tc>
        <w:tc>
          <w:tcPr>
            <w:tcW w:type="dxa" w:w="1309"/>
          </w:tcPr>
          <w:p>
            <w:r>
              <w:rPr>
                <w:sz w:val="12"/>
              </w:rPr>
              <w:t>6.44</w:t>
            </w:r>
          </w:p>
        </w:tc>
        <w:tc>
          <w:tcPr>
            <w:tcW w:type="dxa" w:w="1309"/>
          </w:tcPr>
          <w:p>
            <w:r>
              <w:rPr>
                <w:sz w:val="12"/>
              </w:rPr>
              <w:t>6.22</w:t>
            </w:r>
          </w:p>
        </w:tc>
        <w:tc>
          <w:tcPr>
            <w:tcW w:type="dxa" w:w="1309"/>
          </w:tcPr>
          <w:p>
            <w:r>
              <w:rPr>
                <w:sz w:val="12"/>
              </w:rPr>
              <w:t>6.0</w:t>
            </w:r>
          </w:p>
        </w:tc>
      </w:tr>
      <w:tr>
        <w:tc>
          <w:tcPr>
            <w:tcW w:type="dxa" w:w="1309"/>
          </w:tcPr>
          <w:p>
            <w:r>
              <w:rPr>
                <w:sz w:val="12"/>
              </w:rPr>
              <w:t>Gig/contingent absorption</w:t>
            </w:r>
          </w:p>
        </w:tc>
        <w:tc>
          <w:tcPr>
            <w:tcW w:type="dxa" w:w="1309"/>
          </w:tcPr>
          <w:p>
            <w:r>
              <w:rPr>
                <w:sz w:val="12"/>
              </w:rPr>
              <w:t>25.0</w:t>
            </w:r>
          </w:p>
        </w:tc>
        <w:tc>
          <w:tcPr>
            <w:tcW w:type="dxa" w:w="1309"/>
          </w:tcPr>
          <w:p>
            <w:r>
              <w:rPr>
                <w:sz w:val="12"/>
              </w:rPr>
              <w:t>24.44</w:t>
            </w:r>
          </w:p>
        </w:tc>
        <w:tc>
          <w:tcPr>
            <w:tcW w:type="dxa" w:w="1309"/>
          </w:tcPr>
          <w:p>
            <w:r>
              <w:rPr>
                <w:sz w:val="12"/>
              </w:rPr>
              <w:t>23.89</w:t>
            </w:r>
          </w:p>
        </w:tc>
        <w:tc>
          <w:tcPr>
            <w:tcW w:type="dxa" w:w="1309"/>
          </w:tcPr>
          <w:p>
            <w:r>
              <w:rPr>
                <w:sz w:val="12"/>
              </w:rPr>
              <w:t>23.33</w:t>
            </w:r>
          </w:p>
        </w:tc>
        <w:tc>
          <w:tcPr>
            <w:tcW w:type="dxa" w:w="1309"/>
          </w:tcPr>
          <w:p>
            <w:r>
              <w:rPr>
                <w:sz w:val="12"/>
              </w:rPr>
              <w:t>22.78</w:t>
            </w:r>
          </w:p>
        </w:tc>
        <w:tc>
          <w:tcPr>
            <w:tcW w:type="dxa" w:w="1309"/>
          </w:tcPr>
          <w:p>
            <w:r>
              <w:rPr>
                <w:sz w:val="12"/>
              </w:rPr>
              <w:t>22.22</w:t>
            </w:r>
          </w:p>
        </w:tc>
        <w:tc>
          <w:tcPr>
            <w:tcW w:type="dxa" w:w="1309"/>
          </w:tcPr>
          <w:p>
            <w:r>
              <w:rPr>
                <w:sz w:val="12"/>
              </w:rPr>
              <w:t>21.67</w:t>
            </w:r>
          </w:p>
        </w:tc>
        <w:tc>
          <w:tcPr>
            <w:tcW w:type="dxa" w:w="1309"/>
          </w:tcPr>
          <w:p>
            <w:r>
              <w:rPr>
                <w:sz w:val="12"/>
              </w:rPr>
              <w:t>21.11</w:t>
            </w:r>
          </w:p>
        </w:tc>
        <w:tc>
          <w:tcPr>
            <w:tcW w:type="dxa" w:w="1309"/>
          </w:tcPr>
          <w:p>
            <w:r>
              <w:rPr>
                <w:sz w:val="12"/>
              </w:rPr>
              <w:t>20.56</w:t>
            </w:r>
          </w:p>
        </w:tc>
        <w:tc>
          <w:tcPr>
            <w:tcW w:type="dxa" w:w="1309"/>
          </w:tcPr>
          <w:p>
            <w:r>
              <w:rPr>
                <w:sz w:val="12"/>
              </w:rPr>
              <w:t>20.0</w:t>
            </w:r>
          </w:p>
        </w:tc>
      </w:tr>
      <w:tr>
        <w:tc>
          <w:tcPr>
            <w:tcW w:type="dxa" w:w="1309"/>
          </w:tcPr>
          <w:p>
            <w:r>
              <w:rPr>
                <w:sz w:val="12"/>
              </w:rPr>
              <w:t>Early retirement / labor force exit</w:t>
            </w:r>
          </w:p>
        </w:tc>
        <w:tc>
          <w:tcPr>
            <w:tcW w:type="dxa" w:w="1309"/>
          </w:tcPr>
          <w:p>
            <w:r>
              <w:rPr>
                <w:sz w:val="12"/>
              </w:rPr>
              <w:t>12.0</w:t>
            </w:r>
          </w:p>
        </w:tc>
        <w:tc>
          <w:tcPr>
            <w:tcW w:type="dxa" w:w="1309"/>
          </w:tcPr>
          <w:p>
            <w:r>
              <w:rPr>
                <w:sz w:val="12"/>
              </w:rPr>
              <w:t>11.78</w:t>
            </w:r>
          </w:p>
        </w:tc>
        <w:tc>
          <w:tcPr>
            <w:tcW w:type="dxa" w:w="1309"/>
          </w:tcPr>
          <w:p>
            <w:r>
              <w:rPr>
                <w:sz w:val="12"/>
              </w:rPr>
              <w:t>11.56</w:t>
            </w:r>
          </w:p>
        </w:tc>
        <w:tc>
          <w:tcPr>
            <w:tcW w:type="dxa" w:w="1309"/>
          </w:tcPr>
          <w:p>
            <w:r>
              <w:rPr>
                <w:sz w:val="12"/>
              </w:rPr>
              <w:t>11.33</w:t>
            </w:r>
          </w:p>
        </w:tc>
        <w:tc>
          <w:tcPr>
            <w:tcW w:type="dxa" w:w="1309"/>
          </w:tcPr>
          <w:p>
            <w:r>
              <w:rPr>
                <w:sz w:val="12"/>
              </w:rPr>
              <w:t>11.11</w:t>
            </w:r>
          </w:p>
        </w:tc>
        <w:tc>
          <w:tcPr>
            <w:tcW w:type="dxa" w:w="1309"/>
          </w:tcPr>
          <w:p>
            <w:r>
              <w:rPr>
                <w:sz w:val="12"/>
              </w:rPr>
              <w:t>10.89</w:t>
            </w:r>
          </w:p>
        </w:tc>
        <w:tc>
          <w:tcPr>
            <w:tcW w:type="dxa" w:w="1309"/>
          </w:tcPr>
          <w:p>
            <w:r>
              <w:rPr>
                <w:sz w:val="12"/>
              </w:rPr>
              <w:t>10.67</w:t>
            </w:r>
          </w:p>
        </w:tc>
        <w:tc>
          <w:tcPr>
            <w:tcW w:type="dxa" w:w="1309"/>
          </w:tcPr>
          <w:p>
            <w:r>
              <w:rPr>
                <w:sz w:val="12"/>
              </w:rPr>
              <w:t>10.44</w:t>
            </w:r>
          </w:p>
        </w:tc>
        <w:tc>
          <w:tcPr>
            <w:tcW w:type="dxa" w:w="1309"/>
          </w:tcPr>
          <w:p>
            <w:r>
              <w:rPr>
                <w:sz w:val="12"/>
              </w:rPr>
              <w:t>10.22</w:t>
            </w:r>
          </w:p>
        </w:tc>
        <w:tc>
          <w:tcPr>
            <w:tcW w:type="dxa" w:w="1309"/>
          </w:tcPr>
          <w:p>
            <w:r>
              <w:rPr>
                <w:sz w:val="12"/>
              </w:rPr>
              <w:t>10.0</w:t>
            </w:r>
          </w:p>
        </w:tc>
      </w:tr>
      <w:tr>
        <w:tc>
          <w:tcPr>
            <w:tcW w:type="dxa" w:w="1309"/>
          </w:tcPr>
          <w:p>
            <w:r>
              <w:rPr>
                <w:sz w:val="12"/>
              </w:rPr>
              <w:t>Youth unemployment rate (16-24)</w:t>
            </w:r>
          </w:p>
        </w:tc>
        <w:tc>
          <w:tcPr>
            <w:tcW w:type="dxa" w:w="1309"/>
          </w:tcPr>
          <w:p>
            <w:r>
              <w:rPr>
                <w:sz w:val="12"/>
              </w:rPr>
              <w:t>9.0</w:t>
            </w:r>
          </w:p>
        </w:tc>
        <w:tc>
          <w:tcPr>
            <w:tcW w:type="dxa" w:w="1309"/>
          </w:tcPr>
          <w:p>
            <w:r>
              <w:rPr>
                <w:sz w:val="12"/>
              </w:rPr>
              <w:t>8.89</w:t>
            </w:r>
          </w:p>
        </w:tc>
        <w:tc>
          <w:tcPr>
            <w:tcW w:type="dxa" w:w="1309"/>
          </w:tcPr>
          <w:p>
            <w:r>
              <w:rPr>
                <w:sz w:val="12"/>
              </w:rPr>
              <w:t>8.78</w:t>
            </w:r>
          </w:p>
        </w:tc>
        <w:tc>
          <w:tcPr>
            <w:tcW w:type="dxa" w:w="1309"/>
          </w:tcPr>
          <w:p>
            <w:r>
              <w:rPr>
                <w:sz w:val="12"/>
              </w:rPr>
              <w:t>8.67</w:t>
            </w:r>
          </w:p>
        </w:tc>
        <w:tc>
          <w:tcPr>
            <w:tcW w:type="dxa" w:w="1309"/>
          </w:tcPr>
          <w:p>
            <w:r>
              <w:rPr>
                <w:sz w:val="12"/>
              </w:rPr>
              <w:t>8.56</w:t>
            </w:r>
          </w:p>
        </w:tc>
        <w:tc>
          <w:tcPr>
            <w:tcW w:type="dxa" w:w="1309"/>
          </w:tcPr>
          <w:p>
            <w:r>
              <w:rPr>
                <w:sz w:val="12"/>
              </w:rPr>
              <w:t>8.44</w:t>
            </w:r>
          </w:p>
        </w:tc>
        <w:tc>
          <w:tcPr>
            <w:tcW w:type="dxa" w:w="1309"/>
          </w:tcPr>
          <w:p>
            <w:r>
              <w:rPr>
                <w:sz w:val="12"/>
              </w:rPr>
              <w:t>8.33</w:t>
            </w:r>
          </w:p>
        </w:tc>
        <w:tc>
          <w:tcPr>
            <w:tcW w:type="dxa" w:w="1309"/>
          </w:tcPr>
          <w:p>
            <w:r>
              <w:rPr>
                <w:sz w:val="12"/>
              </w:rPr>
              <w:t>8.22</w:t>
            </w:r>
          </w:p>
        </w:tc>
        <w:tc>
          <w:tcPr>
            <w:tcW w:type="dxa" w:w="1309"/>
          </w:tcPr>
          <w:p>
            <w:r>
              <w:rPr>
                <w:sz w:val="12"/>
              </w:rPr>
              <w:t>8.11</w:t>
            </w:r>
          </w:p>
        </w:tc>
        <w:tc>
          <w:tcPr>
            <w:tcW w:type="dxa" w:w="1309"/>
          </w:tcPr>
          <w:p>
            <w:r>
              <w:rPr>
                <w:sz w:val="12"/>
              </w:rPr>
              <w:t>8.0</w:t>
            </w:r>
          </w:p>
        </w:tc>
      </w:tr>
      <w:tr>
        <w:tc>
          <w:tcPr>
            <w:tcW w:type="dxa" w:w="1309"/>
          </w:tcPr>
          <w:p>
            <w:r>
              <w:rPr>
                <w:sz w:val="12"/>
              </w:rPr>
              <w:t>Bank headcount (index)</w:t>
            </w:r>
          </w:p>
        </w:tc>
        <w:tc>
          <w:tcPr>
            <w:tcW w:type="dxa" w:w="1309"/>
          </w:tcPr>
          <w:p>
            <w:r>
              <w:rPr>
                <w:sz w:val="12"/>
              </w:rPr>
              <w:t>99.0</w:t>
            </w:r>
          </w:p>
        </w:tc>
        <w:tc>
          <w:tcPr>
            <w:tcW w:type="dxa" w:w="1309"/>
          </w:tcPr>
          <w:p>
            <w:r>
              <w:rPr>
                <w:sz w:val="12"/>
              </w:rPr>
              <w:t>98.0</w:t>
            </w:r>
          </w:p>
        </w:tc>
        <w:tc>
          <w:tcPr>
            <w:tcW w:type="dxa" w:w="1309"/>
          </w:tcPr>
          <w:p>
            <w:r>
              <w:rPr>
                <w:sz w:val="12"/>
              </w:rPr>
              <w:t>97.0</w:t>
            </w:r>
          </w:p>
        </w:tc>
        <w:tc>
          <w:tcPr>
            <w:tcW w:type="dxa" w:w="1309"/>
          </w:tcPr>
          <w:p>
            <w:r>
              <w:rPr>
                <w:sz w:val="12"/>
              </w:rPr>
              <w:t>96.0</w:t>
            </w:r>
          </w:p>
        </w:tc>
        <w:tc>
          <w:tcPr>
            <w:tcW w:type="dxa" w:w="1309"/>
          </w:tcPr>
          <w:p>
            <w:r>
              <w:rPr>
                <w:sz w:val="12"/>
              </w:rPr>
              <w:t>95.0</w:t>
            </w:r>
          </w:p>
        </w:tc>
        <w:tc>
          <w:tcPr>
            <w:tcW w:type="dxa" w:w="1309"/>
          </w:tcPr>
          <w:p>
            <w:r>
              <w:rPr>
                <w:sz w:val="12"/>
              </w:rPr>
              <w:t>94.0</w:t>
            </w:r>
          </w:p>
        </w:tc>
        <w:tc>
          <w:tcPr>
            <w:tcW w:type="dxa" w:w="1309"/>
          </w:tcPr>
          <w:p>
            <w:r>
              <w:rPr>
                <w:sz w:val="12"/>
              </w:rPr>
              <w:t>93.0</w:t>
            </w:r>
          </w:p>
        </w:tc>
        <w:tc>
          <w:tcPr>
            <w:tcW w:type="dxa" w:w="1309"/>
          </w:tcPr>
          <w:p>
            <w:r>
              <w:rPr>
                <w:sz w:val="12"/>
              </w:rPr>
              <w:t>92.0</w:t>
            </w:r>
          </w:p>
        </w:tc>
        <w:tc>
          <w:tcPr>
            <w:tcW w:type="dxa" w:w="1309"/>
          </w:tcPr>
          <w:p>
            <w:r>
              <w:rPr>
                <w:sz w:val="12"/>
              </w:rPr>
              <w:t>92.0</w:t>
            </w:r>
          </w:p>
        </w:tc>
        <w:tc>
          <w:tcPr>
            <w:tcW w:type="dxa" w:w="1309"/>
          </w:tcPr>
          <w:p>
            <w:r>
              <w:rPr>
                <w:sz w:val="12"/>
              </w:rPr>
              <w:t>92.0</w:t>
            </w:r>
          </w:p>
        </w:tc>
      </w:tr>
      <w:tr>
        <w:tc>
          <w:tcPr>
            <w:tcW w:type="dxa" w:w="1309"/>
          </w:tcPr>
          <w:p>
            <w:r>
              <w:rPr>
                <w:sz w:val="12"/>
              </w:rPr>
              <w:t>Bank efficiency ratio</w:t>
            </w:r>
          </w:p>
        </w:tc>
        <w:tc>
          <w:tcPr>
            <w:tcW w:type="dxa" w:w="1309"/>
          </w:tcPr>
          <w:p>
            <w:r>
              <w:rPr>
                <w:sz w:val="12"/>
              </w:rPr>
              <w:t>72.0</w:t>
            </w:r>
          </w:p>
        </w:tc>
        <w:tc>
          <w:tcPr>
            <w:tcW w:type="dxa" w:w="1309"/>
          </w:tcPr>
          <w:p>
            <w:r>
              <w:rPr>
                <w:sz w:val="12"/>
              </w:rPr>
              <w:t>75.0</w:t>
            </w:r>
          </w:p>
        </w:tc>
        <w:tc>
          <w:tcPr>
            <w:tcW w:type="dxa" w:w="1309"/>
          </w:tcPr>
          <w:p>
            <w:r>
              <w:rPr>
                <w:sz w:val="12"/>
              </w:rPr>
              <w:t>74.0</w:t>
            </w:r>
          </w:p>
        </w:tc>
        <w:tc>
          <w:tcPr>
            <w:tcW w:type="dxa" w:w="1309"/>
          </w:tcPr>
          <w:p>
            <w:r>
              <w:rPr>
                <w:sz w:val="12"/>
              </w:rPr>
              <w:t>70.0</w:t>
            </w:r>
          </w:p>
        </w:tc>
        <w:tc>
          <w:tcPr>
            <w:tcW w:type="dxa" w:w="1309"/>
          </w:tcPr>
          <w:p>
            <w:r>
              <w:rPr>
                <w:sz w:val="12"/>
              </w:rPr>
              <w:t>68.0</w:t>
            </w:r>
          </w:p>
        </w:tc>
        <w:tc>
          <w:tcPr>
            <w:tcW w:type="dxa" w:w="1309"/>
          </w:tcPr>
          <w:p>
            <w:r>
              <w:rPr>
                <w:sz w:val="12"/>
              </w:rPr>
              <w:t>66.0</w:t>
            </w:r>
          </w:p>
        </w:tc>
        <w:tc>
          <w:tcPr>
            <w:tcW w:type="dxa" w:w="1309"/>
          </w:tcPr>
          <w:p>
            <w:r>
              <w:rPr>
                <w:sz w:val="12"/>
              </w:rPr>
              <w:t>65.0</w:t>
            </w:r>
          </w:p>
        </w:tc>
        <w:tc>
          <w:tcPr>
            <w:tcW w:type="dxa" w:w="1309"/>
          </w:tcPr>
          <w:p>
            <w:r>
              <w:rPr>
                <w:sz w:val="12"/>
              </w:rPr>
              <w:t>64.0</w:t>
            </w:r>
          </w:p>
        </w:tc>
        <w:tc>
          <w:tcPr>
            <w:tcW w:type="dxa" w:w="1309"/>
          </w:tcPr>
          <w:p>
            <w:r>
              <w:rPr>
                <w:sz w:val="12"/>
              </w:rPr>
              <w:t>63.5</w:t>
            </w:r>
          </w:p>
        </w:tc>
        <w:tc>
          <w:tcPr>
            <w:tcW w:type="dxa" w:w="1309"/>
          </w:tcPr>
          <w:p>
            <w:r>
              <w:rPr>
                <w:sz w:val="12"/>
              </w:rPr>
              <w:t>63.0</w:t>
            </w:r>
          </w:p>
        </w:tc>
      </w:tr>
      <w:tr>
        <w:tc>
          <w:tcPr>
            <w:tcW w:type="dxa" w:w="1309"/>
          </w:tcPr>
          <w:p>
            <w:r>
              <w:rPr>
                <w:sz w:val="12"/>
              </w:rPr>
              <w:t>Bank tech spend</w:t>
            </w:r>
          </w:p>
        </w:tc>
        <w:tc>
          <w:tcPr>
            <w:tcW w:type="dxa" w:w="1309"/>
          </w:tcPr>
          <w:p>
            <w:r>
              <w:rPr>
                <w:sz w:val="12"/>
              </w:rPr>
              <w:t>14.0</w:t>
            </w:r>
          </w:p>
        </w:tc>
        <w:tc>
          <w:tcPr>
            <w:tcW w:type="dxa" w:w="1309"/>
          </w:tcPr>
          <w:p>
            <w:r>
              <w:rPr>
                <w:sz w:val="12"/>
              </w:rPr>
              <w:t>15.0</w:t>
            </w:r>
          </w:p>
        </w:tc>
        <w:tc>
          <w:tcPr>
            <w:tcW w:type="dxa" w:w="1309"/>
          </w:tcPr>
          <w:p>
            <w:r>
              <w:rPr>
                <w:sz w:val="12"/>
              </w:rPr>
              <w:t>14.0</w:t>
            </w:r>
          </w:p>
        </w:tc>
        <w:tc>
          <w:tcPr>
            <w:tcW w:type="dxa" w:w="1309"/>
          </w:tcPr>
          <w:p>
            <w:r>
              <w:rPr>
                <w:sz w:val="12"/>
              </w:rPr>
              <w:t>13.0</w:t>
            </w:r>
          </w:p>
        </w:tc>
        <w:tc>
          <w:tcPr>
            <w:tcW w:type="dxa" w:w="1309"/>
          </w:tcPr>
          <w:p>
            <w:r>
              <w:rPr>
                <w:sz w:val="12"/>
              </w:rPr>
              <w:t>12.0</w:t>
            </w:r>
          </w:p>
        </w:tc>
        <w:tc>
          <w:tcPr>
            <w:tcW w:type="dxa" w:w="1309"/>
          </w:tcPr>
          <w:p>
            <w:r>
              <w:rPr>
                <w:sz w:val="12"/>
              </w:rPr>
              <w:t>11.5</w:t>
            </w:r>
          </w:p>
        </w:tc>
        <w:tc>
          <w:tcPr>
            <w:tcW w:type="dxa" w:w="1309"/>
          </w:tcPr>
          <w:p>
            <w:r>
              <w:rPr>
                <w:sz w:val="12"/>
              </w:rPr>
              <w:t>11.0</w:t>
            </w:r>
          </w:p>
        </w:tc>
        <w:tc>
          <w:tcPr>
            <w:tcW w:type="dxa" w:w="1309"/>
          </w:tcPr>
          <w:p>
            <w:r>
              <w:rPr>
                <w:sz w:val="12"/>
              </w:rPr>
              <w:t>11.0</w:t>
            </w:r>
          </w:p>
        </w:tc>
        <w:tc>
          <w:tcPr>
            <w:tcW w:type="dxa" w:w="1309"/>
          </w:tcPr>
          <w:p>
            <w:r>
              <w:rPr>
                <w:sz w:val="12"/>
              </w:rPr>
              <w:t>10.5</w:t>
            </w:r>
          </w:p>
        </w:tc>
        <w:tc>
          <w:tcPr>
            <w:tcW w:type="dxa" w:w="1309"/>
          </w:tcPr>
          <w:p>
            <w:r>
              <w:rPr>
                <w:sz w:val="12"/>
              </w:rPr>
              <w:t>10.0</w:t>
            </w:r>
          </w:p>
        </w:tc>
      </w:tr>
      <w:tr>
        <w:tc>
          <w:tcPr>
            <w:tcW w:type="dxa" w:w="1309"/>
          </w:tcPr>
          <w:p>
            <w:r>
              <w:rPr>
                <w:sz w:val="12"/>
              </w:rPr>
              <w:t>Bank AI-enabled process share</w:t>
            </w:r>
          </w:p>
        </w:tc>
        <w:tc>
          <w:tcPr>
            <w:tcW w:type="dxa" w:w="1309"/>
          </w:tcPr>
          <w:p>
            <w:r>
              <w:rPr>
                <w:sz w:val="12"/>
              </w:rPr>
              <w:t>20.0</w:t>
            </w:r>
          </w:p>
        </w:tc>
        <w:tc>
          <w:tcPr>
            <w:tcW w:type="dxa" w:w="1309"/>
          </w:tcPr>
          <w:p>
            <w:r>
              <w:rPr>
                <w:sz w:val="12"/>
              </w:rPr>
              <w:t>30.0</w:t>
            </w:r>
          </w:p>
        </w:tc>
        <w:tc>
          <w:tcPr>
            <w:tcW w:type="dxa" w:w="1309"/>
          </w:tcPr>
          <w:p>
            <w:r>
              <w:rPr>
                <w:sz w:val="12"/>
              </w:rPr>
              <w:t>45.0</w:t>
            </w:r>
          </w:p>
        </w:tc>
        <w:tc>
          <w:tcPr>
            <w:tcW w:type="dxa" w:w="1309"/>
          </w:tcPr>
          <w:p>
            <w:r>
              <w:rPr>
                <w:sz w:val="12"/>
              </w:rPr>
              <w:t>55.0</w:t>
            </w:r>
          </w:p>
        </w:tc>
        <w:tc>
          <w:tcPr>
            <w:tcW w:type="dxa" w:w="1309"/>
          </w:tcPr>
          <w:p>
            <w:r>
              <w:rPr>
                <w:sz w:val="12"/>
              </w:rPr>
              <w:t>65.0</w:t>
            </w:r>
          </w:p>
        </w:tc>
        <w:tc>
          <w:tcPr>
            <w:tcW w:type="dxa" w:w="1309"/>
          </w:tcPr>
          <w:p>
            <w:r>
              <w:rPr>
                <w:sz w:val="12"/>
              </w:rPr>
              <w:t>75.0</w:t>
            </w:r>
          </w:p>
        </w:tc>
        <w:tc>
          <w:tcPr>
            <w:tcW w:type="dxa" w:w="1309"/>
          </w:tcPr>
          <w:p>
            <w:r>
              <w:rPr>
                <w:sz w:val="12"/>
              </w:rPr>
              <w:t>80.0</w:t>
            </w:r>
          </w:p>
        </w:tc>
        <w:tc>
          <w:tcPr>
            <w:tcW w:type="dxa" w:w="1309"/>
          </w:tcPr>
          <w:p>
            <w:r>
              <w:rPr>
                <w:sz w:val="12"/>
              </w:rPr>
              <w:t>85.0</w:t>
            </w:r>
          </w:p>
        </w:tc>
        <w:tc>
          <w:tcPr>
            <w:tcW w:type="dxa" w:w="1309"/>
          </w:tcPr>
          <w:p>
            <w:r>
              <w:rPr>
                <w:sz w:val="12"/>
              </w:rPr>
              <w:t>88.0</w:t>
            </w:r>
          </w:p>
        </w:tc>
        <w:tc>
          <w:tcPr>
            <w:tcW w:type="dxa" w:w="1309"/>
          </w:tcPr>
          <w:p>
            <w:r>
              <w:rPr>
                <w:sz w:val="12"/>
              </w:rPr>
              <w:t>90.0</w:t>
            </w:r>
          </w:p>
        </w:tc>
      </w:tr>
      <w:tr>
        <w:tc>
          <w:tcPr>
            <w:tcW w:type="dxa" w:w="1309"/>
          </w:tcPr>
          <w:p>
            <w:r>
              <w:rPr>
                <w:sz w:val="12"/>
              </w:rPr>
              <w:t>AI-related operational loss rate</w:t>
            </w:r>
          </w:p>
        </w:tc>
        <w:tc>
          <w:tcPr>
            <w:tcW w:type="dxa" w:w="1309"/>
          </w:tcPr>
          <w:p>
            <w:r>
              <w:rPr>
                <w:sz w:val="12"/>
              </w:rPr>
              <w:t>15.0</w:t>
            </w:r>
          </w:p>
        </w:tc>
        <w:tc>
          <w:tcPr>
            <w:tcW w:type="dxa" w:w="1309"/>
          </w:tcPr>
          <w:p>
            <w:r>
              <w:rPr>
                <w:sz w:val="12"/>
              </w:rPr>
              <w:t>20.0</w:t>
            </w:r>
          </w:p>
        </w:tc>
        <w:tc>
          <w:tcPr>
            <w:tcW w:type="dxa" w:w="1309"/>
          </w:tcPr>
          <w:p>
            <w:r>
              <w:rPr>
                <w:sz w:val="12"/>
              </w:rPr>
              <w:t>18.0</w:t>
            </w:r>
          </w:p>
        </w:tc>
        <w:tc>
          <w:tcPr>
            <w:tcW w:type="dxa" w:w="1309"/>
          </w:tcPr>
          <w:p>
            <w:r>
              <w:rPr>
                <w:sz w:val="12"/>
              </w:rPr>
              <w:t>15.0</w:t>
            </w:r>
          </w:p>
        </w:tc>
        <w:tc>
          <w:tcPr>
            <w:tcW w:type="dxa" w:w="1309"/>
          </w:tcPr>
          <w:p>
            <w:r>
              <w:rPr>
                <w:sz w:val="12"/>
              </w:rPr>
              <w:t>12.0</w:t>
            </w:r>
          </w:p>
        </w:tc>
        <w:tc>
          <w:tcPr>
            <w:tcW w:type="dxa" w:w="1309"/>
          </w:tcPr>
          <w:p>
            <w:r>
              <w:rPr>
                <w:sz w:val="12"/>
              </w:rPr>
              <w:t>10.0</w:t>
            </w:r>
          </w:p>
        </w:tc>
        <w:tc>
          <w:tcPr>
            <w:tcW w:type="dxa" w:w="1309"/>
          </w:tcPr>
          <w:p>
            <w:r>
              <w:rPr>
                <w:sz w:val="12"/>
              </w:rPr>
              <w:t>9.0</w:t>
            </w:r>
          </w:p>
        </w:tc>
        <w:tc>
          <w:tcPr>
            <w:tcW w:type="dxa" w:w="1309"/>
          </w:tcPr>
          <w:p>
            <w:r>
              <w:rPr>
                <w:sz w:val="12"/>
              </w:rPr>
              <w:t>8.0</w:t>
            </w:r>
          </w:p>
        </w:tc>
        <w:tc>
          <w:tcPr>
            <w:tcW w:type="dxa" w:w="1309"/>
          </w:tcPr>
          <w:p>
            <w:r>
              <w:rPr>
                <w:sz w:val="12"/>
              </w:rPr>
              <w:t>7.0</w:t>
            </w:r>
          </w:p>
        </w:tc>
        <w:tc>
          <w:tcPr>
            <w:tcW w:type="dxa" w:w="1309"/>
          </w:tcPr>
          <w:p>
            <w:r>
              <w:rPr>
                <w:sz w:val="12"/>
              </w:rPr>
              <w:t>6.0</w:t>
            </w:r>
          </w:p>
        </w:tc>
      </w:tr>
      <w:tr>
        <w:tc>
          <w:tcPr>
            <w:tcW w:type="dxa" w:w="1309"/>
          </w:tcPr>
          <w:p>
            <w:r>
              <w:rPr>
                <w:sz w:val="12"/>
              </w:rPr>
              <w:t>Compliance/regulatory cost</w:t>
            </w:r>
          </w:p>
        </w:tc>
        <w:tc>
          <w:tcPr>
            <w:tcW w:type="dxa" w:w="1309"/>
          </w:tcPr>
          <w:p>
            <w:r>
              <w:rPr>
                <w:sz w:val="12"/>
              </w:rPr>
              <w:t>110.0</w:t>
            </w:r>
          </w:p>
        </w:tc>
        <w:tc>
          <w:tcPr>
            <w:tcW w:type="dxa" w:w="1309"/>
          </w:tcPr>
          <w:p>
            <w:r>
              <w:rPr>
                <w:sz w:val="12"/>
              </w:rPr>
              <w:t>120.0</w:t>
            </w:r>
          </w:p>
        </w:tc>
        <w:tc>
          <w:tcPr>
            <w:tcW w:type="dxa" w:w="1309"/>
          </w:tcPr>
          <w:p>
            <w:r>
              <w:rPr>
                <w:sz w:val="12"/>
              </w:rPr>
              <w:t>118.0</w:t>
            </w:r>
          </w:p>
        </w:tc>
        <w:tc>
          <w:tcPr>
            <w:tcW w:type="dxa" w:w="1309"/>
          </w:tcPr>
          <w:p>
            <w:r>
              <w:rPr>
                <w:sz w:val="12"/>
              </w:rPr>
              <w:t>112.0</w:t>
            </w:r>
          </w:p>
        </w:tc>
        <w:tc>
          <w:tcPr>
            <w:tcW w:type="dxa" w:w="1309"/>
          </w:tcPr>
          <w:p>
            <w:r>
              <w:rPr>
                <w:sz w:val="12"/>
              </w:rPr>
              <w:t>110.0</w:t>
            </w:r>
          </w:p>
        </w:tc>
        <w:tc>
          <w:tcPr>
            <w:tcW w:type="dxa" w:w="1309"/>
          </w:tcPr>
          <w:p>
            <w:r>
              <w:rPr>
                <w:sz w:val="12"/>
              </w:rPr>
              <w:t>108.0</w:t>
            </w:r>
          </w:p>
        </w:tc>
        <w:tc>
          <w:tcPr>
            <w:tcW w:type="dxa" w:w="1309"/>
          </w:tcPr>
          <w:p>
            <w:r>
              <w:rPr>
                <w:sz w:val="12"/>
              </w:rPr>
              <w:t>107.0</w:t>
            </w:r>
          </w:p>
        </w:tc>
        <w:tc>
          <w:tcPr>
            <w:tcW w:type="dxa" w:w="1309"/>
          </w:tcPr>
          <w:p>
            <w:r>
              <w:rPr>
                <w:sz w:val="12"/>
              </w:rPr>
              <w:t>106.0</w:t>
            </w:r>
          </w:p>
        </w:tc>
        <w:tc>
          <w:tcPr>
            <w:tcW w:type="dxa" w:w="1309"/>
          </w:tcPr>
          <w:p>
            <w:r>
              <w:rPr>
                <w:sz w:val="12"/>
              </w:rPr>
              <w:t>105.0</w:t>
            </w:r>
          </w:p>
        </w:tc>
        <w:tc>
          <w:tcPr>
            <w:tcW w:type="dxa" w:w="1309"/>
          </w:tcPr>
          <w:p>
            <w:r>
              <w:rPr>
                <w:sz w:val="12"/>
              </w:rPr>
              <w:t>105.0</w:t>
            </w:r>
          </w:p>
        </w:tc>
      </w:tr>
      <w:tr>
        <w:tc>
          <w:tcPr>
            <w:tcW w:type="dxa" w:w="1309"/>
          </w:tcPr>
          <w:p>
            <w:r>
              <w:rPr>
                <w:sz w:val="12"/>
              </w:rPr>
              <w:t>Bank revenue (index)</w:t>
            </w:r>
          </w:p>
        </w:tc>
        <w:tc>
          <w:tcPr>
            <w:tcW w:type="dxa" w:w="1309"/>
          </w:tcPr>
          <w:p>
            <w:r>
              <w:rPr>
                <w:sz w:val="12"/>
              </w:rPr>
              <w:t>100.0</w:t>
            </w:r>
          </w:p>
        </w:tc>
        <w:tc>
          <w:tcPr>
            <w:tcW w:type="dxa" w:w="1309"/>
          </w:tcPr>
          <w:p>
            <w:r>
              <w:rPr>
                <w:sz w:val="12"/>
              </w:rPr>
              <w:t>101.0</w:t>
            </w:r>
          </w:p>
        </w:tc>
        <w:tc>
          <w:tcPr>
            <w:tcW w:type="dxa" w:w="1309"/>
          </w:tcPr>
          <w:p>
            <w:r>
              <w:rPr>
                <w:sz w:val="12"/>
              </w:rPr>
              <w:t>103.0</w:t>
            </w:r>
          </w:p>
        </w:tc>
        <w:tc>
          <w:tcPr>
            <w:tcW w:type="dxa" w:w="1309"/>
          </w:tcPr>
          <w:p>
            <w:r>
              <w:rPr>
                <w:sz w:val="12"/>
              </w:rPr>
              <w:t>106.0</w:t>
            </w:r>
          </w:p>
        </w:tc>
        <w:tc>
          <w:tcPr>
            <w:tcW w:type="dxa" w:w="1309"/>
          </w:tcPr>
          <w:p>
            <w:r>
              <w:rPr>
                <w:sz w:val="12"/>
              </w:rPr>
              <w:t>110.0</w:t>
            </w:r>
          </w:p>
        </w:tc>
        <w:tc>
          <w:tcPr>
            <w:tcW w:type="dxa" w:w="1309"/>
          </w:tcPr>
          <w:p>
            <w:r>
              <w:rPr>
                <w:sz w:val="12"/>
              </w:rPr>
              <w:t>114.0</w:t>
            </w:r>
          </w:p>
        </w:tc>
        <w:tc>
          <w:tcPr>
            <w:tcW w:type="dxa" w:w="1309"/>
          </w:tcPr>
          <w:p>
            <w:r>
              <w:rPr>
                <w:sz w:val="12"/>
              </w:rPr>
              <w:t>117.0</w:t>
            </w:r>
          </w:p>
        </w:tc>
        <w:tc>
          <w:tcPr>
            <w:tcW w:type="dxa" w:w="1309"/>
          </w:tcPr>
          <w:p>
            <w:r>
              <w:rPr>
                <w:sz w:val="12"/>
              </w:rPr>
              <w:t>120.0</w:t>
            </w:r>
          </w:p>
        </w:tc>
        <w:tc>
          <w:tcPr>
            <w:tcW w:type="dxa" w:w="1309"/>
          </w:tcPr>
          <w:p>
            <w:r>
              <w:rPr>
                <w:sz w:val="12"/>
              </w:rPr>
              <w:t>123.0</w:t>
            </w:r>
          </w:p>
        </w:tc>
        <w:tc>
          <w:tcPr>
            <w:tcW w:type="dxa" w:w="1309"/>
          </w:tcPr>
          <w:p>
            <w:r>
              <w:rPr>
                <w:sz w:val="12"/>
              </w:rPr>
              <w:t>125.0</w:t>
            </w:r>
          </w:p>
        </w:tc>
      </w:tr>
      <w:tr>
        <w:tc>
          <w:tcPr>
            <w:tcW w:type="dxa" w:w="1309"/>
          </w:tcPr>
          <w:p>
            <w:r>
              <w:rPr>
                <w:sz w:val="12"/>
              </w:rPr>
              <w:t>Loan loss rate (total)</w:t>
            </w:r>
          </w:p>
        </w:tc>
        <w:tc>
          <w:tcPr>
            <w:tcW w:type="dxa" w:w="1309"/>
          </w:tcPr>
          <w:p>
            <w:r>
              <w:rPr>
                <w:sz w:val="12"/>
              </w:rPr>
              <w:t>38.0</w:t>
            </w:r>
          </w:p>
        </w:tc>
        <w:tc>
          <w:tcPr>
            <w:tcW w:type="dxa" w:w="1309"/>
          </w:tcPr>
          <w:p>
            <w:r>
              <w:rPr>
                <w:sz w:val="12"/>
              </w:rPr>
              <w:t>40.0</w:t>
            </w:r>
          </w:p>
        </w:tc>
        <w:tc>
          <w:tcPr>
            <w:tcW w:type="dxa" w:w="1309"/>
          </w:tcPr>
          <w:p>
            <w:r>
              <w:rPr>
                <w:sz w:val="12"/>
              </w:rPr>
              <w:t>38.0</w:t>
            </w:r>
          </w:p>
        </w:tc>
        <w:tc>
          <w:tcPr>
            <w:tcW w:type="dxa" w:w="1309"/>
          </w:tcPr>
          <w:p>
            <w:r>
              <w:rPr>
                <w:sz w:val="12"/>
              </w:rPr>
              <w:t>35.0</w:t>
            </w:r>
          </w:p>
        </w:tc>
        <w:tc>
          <w:tcPr>
            <w:tcW w:type="dxa" w:w="1309"/>
          </w:tcPr>
          <w:p>
            <w:r>
              <w:rPr>
                <w:sz w:val="12"/>
              </w:rPr>
              <w:t>33.0</w:t>
            </w:r>
          </w:p>
        </w:tc>
        <w:tc>
          <w:tcPr>
            <w:tcW w:type="dxa" w:w="1309"/>
          </w:tcPr>
          <w:p>
            <w:r>
              <w:rPr>
                <w:sz w:val="12"/>
              </w:rPr>
              <w:t>31.0</w:t>
            </w:r>
          </w:p>
        </w:tc>
        <w:tc>
          <w:tcPr>
            <w:tcW w:type="dxa" w:w="1309"/>
          </w:tcPr>
          <w:p>
            <w:r>
              <w:rPr>
                <w:sz w:val="12"/>
              </w:rPr>
              <w:t>30.0</w:t>
            </w:r>
          </w:p>
        </w:tc>
        <w:tc>
          <w:tcPr>
            <w:tcW w:type="dxa" w:w="1309"/>
          </w:tcPr>
          <w:p>
            <w:r>
              <w:rPr>
                <w:sz w:val="12"/>
              </w:rPr>
              <w:t>30.0</w:t>
            </w:r>
          </w:p>
        </w:tc>
        <w:tc>
          <w:tcPr>
            <w:tcW w:type="dxa" w:w="1309"/>
          </w:tcPr>
          <w:p>
            <w:r>
              <w:rPr>
                <w:sz w:val="12"/>
              </w:rPr>
              <w:t>30.0</w:t>
            </w:r>
          </w:p>
        </w:tc>
        <w:tc>
          <w:tcPr>
            <w:tcW w:type="dxa" w:w="1309"/>
          </w:tcPr>
          <w:p>
            <w:r>
              <w:rPr>
                <w:sz w:val="12"/>
              </w:rPr>
              <w:t>30.0</w:t>
            </w:r>
          </w:p>
        </w:tc>
      </w:tr>
      <w:tr>
        <w:tc>
          <w:tcPr>
            <w:tcW w:type="dxa" w:w="1309"/>
          </w:tcPr>
          <w:p>
            <w:r>
              <w:rPr>
                <w:sz w:val="12"/>
              </w:rPr>
              <w:t>Deposit outflow in disrupted regions</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r>
      <w:tr>
        <w:tc>
          <w:tcPr>
            <w:tcW w:type="dxa" w:w="1309"/>
          </w:tcPr>
          <w:p>
            <w:r>
              <w:rPr>
                <w:sz w:val="12"/>
              </w:rPr>
              <w:t>Fraud loss rate (AI-enabled fraud)</w:t>
            </w:r>
          </w:p>
        </w:tc>
        <w:tc>
          <w:tcPr>
            <w:tcW w:type="dxa" w:w="1309"/>
          </w:tcPr>
          <w:p>
            <w:r>
              <w:rPr>
                <w:sz w:val="12"/>
              </w:rPr>
              <w:t>8.0</w:t>
            </w:r>
          </w:p>
        </w:tc>
        <w:tc>
          <w:tcPr>
            <w:tcW w:type="dxa" w:w="1309"/>
          </w:tcPr>
          <w:p>
            <w:r>
              <w:rPr>
                <w:sz w:val="12"/>
              </w:rPr>
              <w:t>8.22</w:t>
            </w:r>
          </w:p>
        </w:tc>
        <w:tc>
          <w:tcPr>
            <w:tcW w:type="dxa" w:w="1309"/>
          </w:tcPr>
          <w:p>
            <w:r>
              <w:rPr>
                <w:sz w:val="12"/>
              </w:rPr>
              <w:t>8.44</w:t>
            </w:r>
          </w:p>
        </w:tc>
        <w:tc>
          <w:tcPr>
            <w:tcW w:type="dxa" w:w="1309"/>
          </w:tcPr>
          <w:p>
            <w:r>
              <w:rPr>
                <w:sz w:val="12"/>
              </w:rPr>
              <w:t>8.67</w:t>
            </w:r>
          </w:p>
        </w:tc>
        <w:tc>
          <w:tcPr>
            <w:tcW w:type="dxa" w:w="1309"/>
          </w:tcPr>
          <w:p>
            <w:r>
              <w:rPr>
                <w:sz w:val="12"/>
              </w:rPr>
              <w:t>8.89</w:t>
            </w:r>
          </w:p>
        </w:tc>
        <w:tc>
          <w:tcPr>
            <w:tcW w:type="dxa" w:w="1309"/>
          </w:tcPr>
          <w:p>
            <w:r>
              <w:rPr>
                <w:sz w:val="12"/>
              </w:rPr>
              <w:t>9.11</w:t>
            </w:r>
          </w:p>
        </w:tc>
        <w:tc>
          <w:tcPr>
            <w:tcW w:type="dxa" w:w="1309"/>
          </w:tcPr>
          <w:p>
            <w:r>
              <w:rPr>
                <w:sz w:val="12"/>
              </w:rPr>
              <w:t>9.33</w:t>
            </w:r>
          </w:p>
        </w:tc>
        <w:tc>
          <w:tcPr>
            <w:tcW w:type="dxa" w:w="1309"/>
          </w:tcPr>
          <w:p>
            <w:r>
              <w:rPr>
                <w:sz w:val="12"/>
              </w:rPr>
              <w:t>9.56</w:t>
            </w:r>
          </w:p>
        </w:tc>
        <w:tc>
          <w:tcPr>
            <w:tcW w:type="dxa" w:w="1309"/>
          </w:tcPr>
          <w:p>
            <w:r>
              <w:rPr>
                <w:sz w:val="12"/>
              </w:rPr>
              <w:t>9.78</w:t>
            </w:r>
          </w:p>
        </w:tc>
        <w:tc>
          <w:tcPr>
            <w:tcW w:type="dxa" w:w="1309"/>
          </w:tcPr>
          <w:p>
            <w:r>
              <w:rPr>
                <w:sz w:val="12"/>
              </w:rPr>
              <w:t>10.0</w:t>
            </w:r>
          </w:p>
        </w:tc>
      </w:tr>
      <w:tr>
        <w:tc>
          <w:tcPr>
            <w:tcW w:type="dxa" w:w="1309"/>
          </w:tcPr>
          <w:p>
            <w:r>
              <w:rPr>
                <w:sz w:val="12"/>
              </w:rPr>
              <w:t>Frontier model capability index</w:t>
            </w:r>
          </w:p>
        </w:tc>
        <w:tc>
          <w:tcPr>
            <w:tcW w:type="dxa" w:w="1309"/>
          </w:tcPr>
          <w:p>
            <w:r>
              <w:rPr>
                <w:sz w:val="12"/>
              </w:rPr>
              <w:t>100.0</w:t>
            </w:r>
          </w:p>
        </w:tc>
        <w:tc>
          <w:tcPr>
            <w:tcW w:type="dxa" w:w="1309"/>
          </w:tcPr>
          <w:p>
            <w:r>
              <w:rPr>
                <w:sz w:val="12"/>
              </w:rPr>
              <w:t>108.89</w:t>
            </w:r>
          </w:p>
        </w:tc>
        <w:tc>
          <w:tcPr>
            <w:tcW w:type="dxa" w:w="1309"/>
          </w:tcPr>
          <w:p>
            <w:r>
              <w:rPr>
                <w:sz w:val="12"/>
              </w:rPr>
              <w:t>117.78</w:t>
            </w:r>
          </w:p>
        </w:tc>
        <w:tc>
          <w:tcPr>
            <w:tcW w:type="dxa" w:w="1309"/>
          </w:tcPr>
          <w:p>
            <w:r>
              <w:rPr>
                <w:sz w:val="12"/>
              </w:rPr>
              <w:t>126.67</w:t>
            </w:r>
          </w:p>
        </w:tc>
        <w:tc>
          <w:tcPr>
            <w:tcW w:type="dxa" w:w="1309"/>
          </w:tcPr>
          <w:p>
            <w:r>
              <w:rPr>
                <w:sz w:val="12"/>
              </w:rPr>
              <w:t>135.56</w:t>
            </w:r>
          </w:p>
        </w:tc>
        <w:tc>
          <w:tcPr>
            <w:tcW w:type="dxa" w:w="1309"/>
          </w:tcPr>
          <w:p>
            <w:r>
              <w:rPr>
                <w:sz w:val="12"/>
              </w:rPr>
              <w:t>144.44</w:t>
            </w:r>
          </w:p>
        </w:tc>
        <w:tc>
          <w:tcPr>
            <w:tcW w:type="dxa" w:w="1309"/>
          </w:tcPr>
          <w:p>
            <w:r>
              <w:rPr>
                <w:sz w:val="12"/>
              </w:rPr>
              <w:t>153.33</w:t>
            </w:r>
          </w:p>
        </w:tc>
        <w:tc>
          <w:tcPr>
            <w:tcW w:type="dxa" w:w="1309"/>
          </w:tcPr>
          <w:p>
            <w:r>
              <w:rPr>
                <w:sz w:val="12"/>
              </w:rPr>
              <w:t>162.22</w:t>
            </w:r>
          </w:p>
        </w:tc>
        <w:tc>
          <w:tcPr>
            <w:tcW w:type="dxa" w:w="1309"/>
          </w:tcPr>
          <w:p>
            <w:r>
              <w:rPr>
                <w:sz w:val="12"/>
              </w:rPr>
              <w:t>171.11</w:t>
            </w:r>
          </w:p>
        </w:tc>
        <w:tc>
          <w:tcPr>
            <w:tcW w:type="dxa" w:w="1309"/>
          </w:tcPr>
          <w:p>
            <w:r>
              <w:rPr>
                <w:sz w:val="12"/>
              </w:rPr>
              <w:t>180.0</w:t>
            </w:r>
          </w:p>
        </w:tc>
      </w:tr>
      <w:tr>
        <w:tc>
          <w:tcPr>
            <w:tcW w:type="dxa" w:w="1309"/>
          </w:tcPr>
          <w:p>
            <w:r>
              <w:rPr>
                <w:sz w:val="12"/>
              </w:rPr>
              <w:t>AI unit cost (cost per task)</w:t>
            </w:r>
          </w:p>
        </w:tc>
        <w:tc>
          <w:tcPr>
            <w:tcW w:type="dxa" w:w="1309"/>
          </w:tcPr>
          <w:p>
            <w:r>
              <w:rPr>
                <w:sz w:val="12"/>
              </w:rPr>
              <w:t>100.0</w:t>
            </w:r>
          </w:p>
        </w:tc>
        <w:tc>
          <w:tcPr>
            <w:tcW w:type="dxa" w:w="1309"/>
          </w:tcPr>
          <w:p>
            <w:r>
              <w:rPr>
                <w:sz w:val="12"/>
              </w:rPr>
              <w:t>92.78</w:t>
            </w:r>
          </w:p>
        </w:tc>
        <w:tc>
          <w:tcPr>
            <w:tcW w:type="dxa" w:w="1309"/>
          </w:tcPr>
          <w:p>
            <w:r>
              <w:rPr>
                <w:sz w:val="12"/>
              </w:rPr>
              <w:t>85.56</w:t>
            </w:r>
          </w:p>
        </w:tc>
        <w:tc>
          <w:tcPr>
            <w:tcW w:type="dxa" w:w="1309"/>
          </w:tcPr>
          <w:p>
            <w:r>
              <w:rPr>
                <w:sz w:val="12"/>
              </w:rPr>
              <w:t>78.33</w:t>
            </w:r>
          </w:p>
        </w:tc>
        <w:tc>
          <w:tcPr>
            <w:tcW w:type="dxa" w:w="1309"/>
          </w:tcPr>
          <w:p>
            <w:r>
              <w:rPr>
                <w:sz w:val="12"/>
              </w:rPr>
              <w:t>71.11</w:t>
            </w:r>
          </w:p>
        </w:tc>
        <w:tc>
          <w:tcPr>
            <w:tcW w:type="dxa" w:w="1309"/>
          </w:tcPr>
          <w:p>
            <w:r>
              <w:rPr>
                <w:sz w:val="12"/>
              </w:rPr>
              <w:t>63.89</w:t>
            </w:r>
          </w:p>
        </w:tc>
        <w:tc>
          <w:tcPr>
            <w:tcW w:type="dxa" w:w="1309"/>
          </w:tcPr>
          <w:p>
            <w:r>
              <w:rPr>
                <w:sz w:val="12"/>
              </w:rPr>
              <w:t>56.67</w:t>
            </w:r>
          </w:p>
        </w:tc>
        <w:tc>
          <w:tcPr>
            <w:tcW w:type="dxa" w:w="1309"/>
          </w:tcPr>
          <w:p>
            <w:r>
              <w:rPr>
                <w:sz w:val="12"/>
              </w:rPr>
              <w:t>49.44</w:t>
            </w:r>
          </w:p>
        </w:tc>
        <w:tc>
          <w:tcPr>
            <w:tcW w:type="dxa" w:w="1309"/>
          </w:tcPr>
          <w:p>
            <w:r>
              <w:rPr>
                <w:sz w:val="12"/>
              </w:rPr>
              <w:t>42.22</w:t>
            </w:r>
          </w:p>
        </w:tc>
        <w:tc>
          <w:tcPr>
            <w:tcW w:type="dxa" w:w="1309"/>
          </w:tcPr>
          <w:p>
            <w:r>
              <w:rPr>
                <w:sz w:val="12"/>
              </w:rPr>
              <w:t>35.0</w:t>
            </w:r>
          </w:p>
        </w:tc>
      </w:tr>
      <w:tr>
        <w:tc>
          <w:tcPr>
            <w:tcW w:type="dxa" w:w="1309"/>
          </w:tcPr>
          <w:p>
            <w:r>
              <w:rPr>
                <w:sz w:val="12"/>
              </w:rPr>
              <w:t>Enterprise AI production adoption</w:t>
            </w:r>
          </w:p>
        </w:tc>
        <w:tc>
          <w:tcPr>
            <w:tcW w:type="dxa" w:w="1309"/>
          </w:tcPr>
          <w:p>
            <w:r>
              <w:rPr>
                <w:sz w:val="12"/>
              </w:rPr>
              <w:t>25.0</w:t>
            </w:r>
          </w:p>
        </w:tc>
        <w:tc>
          <w:tcPr>
            <w:tcW w:type="dxa" w:w="1309"/>
          </w:tcPr>
          <w:p>
            <w:r>
              <w:rPr>
                <w:sz w:val="12"/>
              </w:rPr>
              <w:t>31.67</w:t>
            </w:r>
          </w:p>
        </w:tc>
        <w:tc>
          <w:tcPr>
            <w:tcW w:type="dxa" w:w="1309"/>
          </w:tcPr>
          <w:p>
            <w:r>
              <w:rPr>
                <w:sz w:val="12"/>
              </w:rPr>
              <w:t>38.33</w:t>
            </w:r>
          </w:p>
        </w:tc>
        <w:tc>
          <w:tcPr>
            <w:tcW w:type="dxa" w:w="1309"/>
          </w:tcPr>
          <w:p>
            <w:r>
              <w:rPr>
                <w:sz w:val="12"/>
              </w:rPr>
              <w:t>45.0</w:t>
            </w:r>
          </w:p>
        </w:tc>
        <w:tc>
          <w:tcPr>
            <w:tcW w:type="dxa" w:w="1309"/>
          </w:tcPr>
          <w:p>
            <w:r>
              <w:rPr>
                <w:sz w:val="12"/>
              </w:rPr>
              <w:t>51.67</w:t>
            </w:r>
          </w:p>
        </w:tc>
        <w:tc>
          <w:tcPr>
            <w:tcW w:type="dxa" w:w="1309"/>
          </w:tcPr>
          <w:p>
            <w:r>
              <w:rPr>
                <w:sz w:val="12"/>
              </w:rPr>
              <w:t>58.33</w:t>
            </w:r>
          </w:p>
        </w:tc>
        <w:tc>
          <w:tcPr>
            <w:tcW w:type="dxa" w:w="1309"/>
          </w:tcPr>
          <w:p>
            <w:r>
              <w:rPr>
                <w:sz w:val="12"/>
              </w:rPr>
              <w:t>65.0</w:t>
            </w:r>
          </w:p>
        </w:tc>
        <w:tc>
          <w:tcPr>
            <w:tcW w:type="dxa" w:w="1309"/>
          </w:tcPr>
          <w:p>
            <w:r>
              <w:rPr>
                <w:sz w:val="12"/>
              </w:rPr>
              <w:t>71.67</w:t>
            </w:r>
          </w:p>
        </w:tc>
        <w:tc>
          <w:tcPr>
            <w:tcW w:type="dxa" w:w="1309"/>
          </w:tcPr>
          <w:p>
            <w:r>
              <w:rPr>
                <w:sz w:val="12"/>
              </w:rPr>
              <w:t>78.33</w:t>
            </w:r>
          </w:p>
        </w:tc>
        <w:tc>
          <w:tcPr>
            <w:tcW w:type="dxa" w:w="1309"/>
          </w:tcPr>
          <w:p>
            <w:r>
              <w:rPr>
                <w:sz w:val="12"/>
              </w:rPr>
              <w:t>85.0</w:t>
            </w:r>
          </w:p>
        </w:tc>
      </w:tr>
      <w:tr>
        <w:tc>
          <w:tcPr>
            <w:tcW w:type="dxa" w:w="1309"/>
          </w:tcPr>
          <w:p>
            <w:r>
              <w:rPr>
                <w:sz w:val="12"/>
              </w:rPr>
              <w:t>LLM reliability - material error rate</w:t>
            </w:r>
          </w:p>
        </w:tc>
        <w:tc>
          <w:tcPr>
            <w:tcW w:type="dxa" w:w="1309"/>
          </w:tcPr>
          <w:p>
            <w:r>
              <w:rPr>
                <w:sz w:val="12"/>
              </w:rPr>
              <w:t>4.0</w:t>
            </w:r>
          </w:p>
        </w:tc>
        <w:tc>
          <w:tcPr>
            <w:tcW w:type="dxa" w:w="1309"/>
          </w:tcPr>
          <w:p>
            <w:r>
              <w:rPr>
                <w:sz w:val="12"/>
              </w:rPr>
              <w:t>3.78</w:t>
            </w:r>
          </w:p>
        </w:tc>
        <w:tc>
          <w:tcPr>
            <w:tcW w:type="dxa" w:w="1309"/>
          </w:tcPr>
          <w:p>
            <w:r>
              <w:rPr>
                <w:sz w:val="12"/>
              </w:rPr>
              <w:t>3.56</w:t>
            </w:r>
          </w:p>
        </w:tc>
        <w:tc>
          <w:tcPr>
            <w:tcW w:type="dxa" w:w="1309"/>
          </w:tcPr>
          <w:p>
            <w:r>
              <w:rPr>
                <w:sz w:val="12"/>
              </w:rPr>
              <w:t>3.33</w:t>
            </w:r>
          </w:p>
        </w:tc>
        <w:tc>
          <w:tcPr>
            <w:tcW w:type="dxa" w:w="1309"/>
          </w:tcPr>
          <w:p>
            <w:r>
              <w:rPr>
                <w:sz w:val="12"/>
              </w:rPr>
              <w:t>3.11</w:t>
            </w:r>
          </w:p>
        </w:tc>
        <w:tc>
          <w:tcPr>
            <w:tcW w:type="dxa" w:w="1309"/>
          </w:tcPr>
          <w:p>
            <w:r>
              <w:rPr>
                <w:sz w:val="12"/>
              </w:rPr>
              <w:t>2.89</w:t>
            </w:r>
          </w:p>
        </w:tc>
        <w:tc>
          <w:tcPr>
            <w:tcW w:type="dxa" w:w="1309"/>
          </w:tcPr>
          <w:p>
            <w:r>
              <w:rPr>
                <w:sz w:val="12"/>
              </w:rPr>
              <w:t>2.67</w:t>
            </w:r>
          </w:p>
        </w:tc>
        <w:tc>
          <w:tcPr>
            <w:tcW w:type="dxa" w:w="1309"/>
          </w:tcPr>
          <w:p>
            <w:r>
              <w:rPr>
                <w:sz w:val="12"/>
              </w:rPr>
              <w:t>2.44</w:t>
            </w:r>
          </w:p>
        </w:tc>
        <w:tc>
          <w:tcPr>
            <w:tcW w:type="dxa" w:w="1309"/>
          </w:tcPr>
          <w:p>
            <w:r>
              <w:rPr>
                <w:sz w:val="12"/>
              </w:rPr>
              <w:t>2.22</w:t>
            </w:r>
          </w:p>
        </w:tc>
        <w:tc>
          <w:tcPr>
            <w:tcW w:type="dxa" w:w="1309"/>
          </w:tcPr>
          <w:p>
            <w:r>
              <w:rPr>
                <w:sz w:val="12"/>
              </w:rPr>
              <w:t>2.0</w:t>
            </w:r>
          </w:p>
        </w:tc>
      </w:tr>
      <w:tr>
        <w:tc>
          <w:tcPr>
            <w:tcW w:type="dxa" w:w="1309"/>
          </w:tcPr>
          <w:p>
            <w:r>
              <w:rPr>
                <w:sz w:val="12"/>
              </w:rPr>
              <w:t>Provider concentration (Top-3 share)</w:t>
            </w:r>
          </w:p>
        </w:tc>
        <w:tc>
          <w:tcPr>
            <w:tcW w:type="dxa" w:w="1309"/>
          </w:tcPr>
          <w:p>
            <w:r>
              <w:rPr>
                <w:sz w:val="12"/>
              </w:rPr>
              <w:t>75.0</w:t>
            </w:r>
          </w:p>
        </w:tc>
        <w:tc>
          <w:tcPr>
            <w:tcW w:type="dxa" w:w="1309"/>
          </w:tcPr>
          <w:p>
            <w:r>
              <w:rPr>
                <w:sz w:val="12"/>
              </w:rPr>
              <w:t>75.33</w:t>
            </w:r>
          </w:p>
        </w:tc>
        <w:tc>
          <w:tcPr>
            <w:tcW w:type="dxa" w:w="1309"/>
          </w:tcPr>
          <w:p>
            <w:r>
              <w:rPr>
                <w:sz w:val="12"/>
              </w:rPr>
              <w:t>75.67</w:t>
            </w:r>
          </w:p>
        </w:tc>
        <w:tc>
          <w:tcPr>
            <w:tcW w:type="dxa" w:w="1309"/>
          </w:tcPr>
          <w:p>
            <w:r>
              <w:rPr>
                <w:sz w:val="12"/>
              </w:rPr>
              <w:t>76.0</w:t>
            </w:r>
          </w:p>
        </w:tc>
        <w:tc>
          <w:tcPr>
            <w:tcW w:type="dxa" w:w="1309"/>
          </w:tcPr>
          <w:p>
            <w:r>
              <w:rPr>
                <w:sz w:val="12"/>
              </w:rPr>
              <w:t>76.33</w:t>
            </w:r>
          </w:p>
        </w:tc>
        <w:tc>
          <w:tcPr>
            <w:tcW w:type="dxa" w:w="1309"/>
          </w:tcPr>
          <w:p>
            <w:r>
              <w:rPr>
                <w:sz w:val="12"/>
              </w:rPr>
              <w:t>76.67</w:t>
            </w:r>
          </w:p>
        </w:tc>
        <w:tc>
          <w:tcPr>
            <w:tcW w:type="dxa" w:w="1309"/>
          </w:tcPr>
          <w:p>
            <w:r>
              <w:rPr>
                <w:sz w:val="12"/>
              </w:rPr>
              <w:t>77.0</w:t>
            </w:r>
          </w:p>
        </w:tc>
        <w:tc>
          <w:tcPr>
            <w:tcW w:type="dxa" w:w="1309"/>
          </w:tcPr>
          <w:p>
            <w:r>
              <w:rPr>
                <w:sz w:val="12"/>
              </w:rPr>
              <w:t>77.33</w:t>
            </w:r>
          </w:p>
        </w:tc>
        <w:tc>
          <w:tcPr>
            <w:tcW w:type="dxa" w:w="1309"/>
          </w:tcPr>
          <w:p>
            <w:r>
              <w:rPr>
                <w:sz w:val="12"/>
              </w:rPr>
              <w:t>77.67</w:t>
            </w:r>
          </w:p>
        </w:tc>
        <w:tc>
          <w:tcPr>
            <w:tcW w:type="dxa" w:w="1309"/>
          </w:tcPr>
          <w:p>
            <w:r>
              <w:rPr>
                <w:sz w:val="12"/>
              </w:rPr>
              <w:t>78.0</w:t>
            </w:r>
          </w:p>
        </w:tc>
      </w:tr>
      <w:tr>
        <w:tc>
          <w:tcPr>
            <w:tcW w:type="dxa" w:w="1309"/>
          </w:tcPr>
          <w:p>
            <w:r>
              <w:rPr>
                <w:sz w:val="12"/>
              </w:rPr>
              <w:t>AI cyber threat intensity</w:t>
            </w:r>
          </w:p>
        </w:tc>
        <w:tc>
          <w:tcPr>
            <w:tcW w:type="dxa" w:w="1309"/>
          </w:tcPr>
          <w:p>
            <w:r>
              <w:rPr>
                <w:sz w:val="12"/>
              </w:rPr>
              <w:t>100.0</w:t>
            </w:r>
          </w:p>
        </w:tc>
        <w:tc>
          <w:tcPr>
            <w:tcW w:type="dxa" w:w="1309"/>
          </w:tcPr>
          <w:p>
            <w:r>
              <w:rPr>
                <w:sz w:val="12"/>
              </w:rPr>
              <w:t>105.56</w:t>
            </w:r>
          </w:p>
        </w:tc>
        <w:tc>
          <w:tcPr>
            <w:tcW w:type="dxa" w:w="1309"/>
          </w:tcPr>
          <w:p>
            <w:r>
              <w:rPr>
                <w:sz w:val="12"/>
              </w:rPr>
              <w:t>111.11</w:t>
            </w:r>
          </w:p>
        </w:tc>
        <w:tc>
          <w:tcPr>
            <w:tcW w:type="dxa" w:w="1309"/>
          </w:tcPr>
          <w:p>
            <w:r>
              <w:rPr>
                <w:sz w:val="12"/>
              </w:rPr>
              <w:t>116.67</w:t>
            </w:r>
          </w:p>
        </w:tc>
        <w:tc>
          <w:tcPr>
            <w:tcW w:type="dxa" w:w="1309"/>
          </w:tcPr>
          <w:p>
            <w:r>
              <w:rPr>
                <w:sz w:val="12"/>
              </w:rPr>
              <w:t>122.22</w:t>
            </w:r>
          </w:p>
        </w:tc>
        <w:tc>
          <w:tcPr>
            <w:tcW w:type="dxa" w:w="1309"/>
          </w:tcPr>
          <w:p>
            <w:r>
              <w:rPr>
                <w:sz w:val="12"/>
              </w:rPr>
              <w:t>127.78</w:t>
            </w:r>
          </w:p>
        </w:tc>
        <w:tc>
          <w:tcPr>
            <w:tcW w:type="dxa" w:w="1309"/>
          </w:tcPr>
          <w:p>
            <w:r>
              <w:rPr>
                <w:sz w:val="12"/>
              </w:rPr>
              <w:t>133.33</w:t>
            </w:r>
          </w:p>
        </w:tc>
        <w:tc>
          <w:tcPr>
            <w:tcW w:type="dxa" w:w="1309"/>
          </w:tcPr>
          <w:p>
            <w:r>
              <w:rPr>
                <w:sz w:val="12"/>
              </w:rPr>
              <w:t>138.89</w:t>
            </w:r>
          </w:p>
        </w:tc>
        <w:tc>
          <w:tcPr>
            <w:tcW w:type="dxa" w:w="1309"/>
          </w:tcPr>
          <w:p>
            <w:r>
              <w:rPr>
                <w:sz w:val="12"/>
              </w:rPr>
              <w:t>144.44</w:t>
            </w:r>
          </w:p>
        </w:tc>
        <w:tc>
          <w:tcPr>
            <w:tcW w:type="dxa" w:w="1309"/>
          </w:tcPr>
          <w:p>
            <w:r>
              <w:rPr>
                <w:sz w:val="12"/>
              </w:rPr>
              <w:t>150.0</w:t>
            </w:r>
          </w:p>
        </w:tc>
      </w:tr>
      <w:tr>
        <w:tc>
          <w:tcPr>
            <w:tcW w:type="dxa" w:w="1309"/>
          </w:tcPr>
          <w:p>
            <w:r>
              <w:rPr>
                <w:sz w:val="12"/>
              </w:rPr>
              <w:t>Regulatory constraint intensity</w:t>
            </w:r>
          </w:p>
        </w:tc>
        <w:tc>
          <w:tcPr>
            <w:tcW w:type="dxa" w:w="1309"/>
          </w:tcPr>
          <w:p>
            <w:r>
              <w:rPr>
                <w:sz w:val="12"/>
              </w:rPr>
              <w:t>45.0</w:t>
            </w:r>
          </w:p>
        </w:tc>
        <w:tc>
          <w:tcPr>
            <w:tcW w:type="dxa" w:w="1309"/>
          </w:tcPr>
          <w:p>
            <w:r>
              <w:rPr>
                <w:sz w:val="12"/>
              </w:rPr>
              <w:t>46.11</w:t>
            </w:r>
          </w:p>
        </w:tc>
        <w:tc>
          <w:tcPr>
            <w:tcW w:type="dxa" w:w="1309"/>
          </w:tcPr>
          <w:p>
            <w:r>
              <w:rPr>
                <w:sz w:val="12"/>
              </w:rPr>
              <w:t>47.22</w:t>
            </w:r>
          </w:p>
        </w:tc>
        <w:tc>
          <w:tcPr>
            <w:tcW w:type="dxa" w:w="1309"/>
          </w:tcPr>
          <w:p>
            <w:r>
              <w:rPr>
                <w:sz w:val="12"/>
              </w:rPr>
              <w:t>48.33</w:t>
            </w:r>
          </w:p>
        </w:tc>
        <w:tc>
          <w:tcPr>
            <w:tcW w:type="dxa" w:w="1309"/>
          </w:tcPr>
          <w:p>
            <w:r>
              <w:rPr>
                <w:sz w:val="12"/>
              </w:rPr>
              <w:t>49.44</w:t>
            </w:r>
          </w:p>
        </w:tc>
        <w:tc>
          <w:tcPr>
            <w:tcW w:type="dxa" w:w="1309"/>
          </w:tcPr>
          <w:p>
            <w:r>
              <w:rPr>
                <w:sz w:val="12"/>
              </w:rPr>
              <w:t>50.56</w:t>
            </w:r>
          </w:p>
        </w:tc>
        <w:tc>
          <w:tcPr>
            <w:tcW w:type="dxa" w:w="1309"/>
          </w:tcPr>
          <w:p>
            <w:r>
              <w:rPr>
                <w:sz w:val="12"/>
              </w:rPr>
              <w:t>51.67</w:t>
            </w:r>
          </w:p>
        </w:tc>
        <w:tc>
          <w:tcPr>
            <w:tcW w:type="dxa" w:w="1309"/>
          </w:tcPr>
          <w:p>
            <w:r>
              <w:rPr>
                <w:sz w:val="12"/>
              </w:rPr>
              <w:t>52.78</w:t>
            </w:r>
          </w:p>
        </w:tc>
        <w:tc>
          <w:tcPr>
            <w:tcW w:type="dxa" w:w="1309"/>
          </w:tcPr>
          <w:p>
            <w:r>
              <w:rPr>
                <w:sz w:val="12"/>
              </w:rPr>
              <w:t>53.89</w:t>
            </w:r>
          </w:p>
        </w:tc>
        <w:tc>
          <w:tcPr>
            <w:tcW w:type="dxa" w:w="1309"/>
          </w:tcPr>
          <w:p>
            <w:r>
              <w:rPr>
                <w:sz w:val="12"/>
              </w:rPr>
              <w:t>55.0</w:t>
            </w:r>
          </w:p>
        </w:tc>
      </w:tr>
      <w:tr>
        <w:tc>
          <w:tcPr>
            <w:tcW w:type="dxa" w:w="1309"/>
          </w:tcPr>
          <w:p>
            <w:r>
              <w:rPr>
                <w:sz w:val="12"/>
              </w:rPr>
              <w:t>AI talent gap (demand/supply)</w:t>
            </w:r>
          </w:p>
        </w:tc>
        <w:tc>
          <w:tcPr>
            <w:tcW w:type="dxa" w:w="1309"/>
          </w:tcPr>
          <w:p>
            <w:r>
              <w:rPr>
                <w:sz w:val="12"/>
              </w:rPr>
              <w:t>2.0</w:t>
            </w:r>
          </w:p>
        </w:tc>
        <w:tc>
          <w:tcPr>
            <w:tcW w:type="dxa" w:w="1309"/>
          </w:tcPr>
          <w:p>
            <w:r>
              <w:rPr>
                <w:sz w:val="12"/>
              </w:rPr>
              <w:t>2.2</w:t>
            </w:r>
          </w:p>
        </w:tc>
        <w:tc>
          <w:tcPr>
            <w:tcW w:type="dxa" w:w="1309"/>
          </w:tcPr>
          <w:p>
            <w:r>
              <w:rPr>
                <w:sz w:val="12"/>
              </w:rPr>
              <w:t>2.1</w:t>
            </w:r>
          </w:p>
        </w:tc>
        <w:tc>
          <w:tcPr>
            <w:tcW w:type="dxa" w:w="1309"/>
          </w:tcPr>
          <w:p>
            <w:r>
              <w:rPr>
                <w:sz w:val="12"/>
              </w:rPr>
              <w:t>1.9</w:t>
            </w:r>
          </w:p>
        </w:tc>
        <w:tc>
          <w:tcPr>
            <w:tcW w:type="dxa" w:w="1309"/>
          </w:tcPr>
          <w:p>
            <w:r>
              <w:rPr>
                <w:sz w:val="12"/>
              </w:rPr>
              <w:t>1.7</w:t>
            </w:r>
          </w:p>
        </w:tc>
        <w:tc>
          <w:tcPr>
            <w:tcW w:type="dxa" w:w="1309"/>
          </w:tcPr>
          <w:p>
            <w:r>
              <w:rPr>
                <w:sz w:val="12"/>
              </w:rPr>
              <w:t>1.6</w:t>
            </w:r>
          </w:p>
        </w:tc>
        <w:tc>
          <w:tcPr>
            <w:tcW w:type="dxa" w:w="1309"/>
          </w:tcPr>
          <w:p>
            <w:r>
              <w:rPr>
                <w:sz w:val="12"/>
              </w:rPr>
              <w:t>1.5</w:t>
            </w:r>
          </w:p>
        </w:tc>
        <w:tc>
          <w:tcPr>
            <w:tcW w:type="dxa" w:w="1309"/>
          </w:tcPr>
          <w:p>
            <w:r>
              <w:rPr>
                <w:sz w:val="12"/>
              </w:rPr>
              <w:t>1.4</w:t>
            </w:r>
          </w:p>
        </w:tc>
        <w:tc>
          <w:tcPr>
            <w:tcW w:type="dxa" w:w="1309"/>
          </w:tcPr>
          <w:p>
            <w:r>
              <w:rPr>
                <w:sz w:val="12"/>
              </w:rPr>
              <w:t>1.3</w:t>
            </w:r>
          </w:p>
        </w:tc>
        <w:tc>
          <w:tcPr>
            <w:tcW w:type="dxa" w:w="1309"/>
          </w:tcPr>
          <w:p>
            <w:r>
              <w:rPr>
                <w:sz w:val="12"/>
              </w:rPr>
              <w:t>1.2</w:t>
            </w:r>
          </w:p>
        </w:tc>
      </w:tr>
      <w:tr>
        <w:tc>
          <w:tcPr>
            <w:tcW w:type="dxa" w:w="1309"/>
          </w:tcPr>
          <w:p>
            <w:r>
              <w:rPr>
                <w:sz w:val="12"/>
              </w:rPr>
              <w:t>Major AI provider outage days</w:t>
            </w:r>
          </w:p>
        </w:tc>
        <w:tc>
          <w:tcPr>
            <w:tcW w:type="dxa" w:w="1309"/>
          </w:tcPr>
          <w:p>
            <w:r>
              <w:rPr>
                <w:sz w:val="12"/>
              </w:rPr>
              <w:t>2.0</w:t>
            </w:r>
          </w:p>
        </w:tc>
        <w:tc>
          <w:tcPr>
            <w:tcW w:type="dxa" w:w="1309"/>
          </w:tcPr>
          <w:p>
            <w:r>
              <w:rPr>
                <w:sz w:val="12"/>
              </w:rPr>
              <w:t>2.11</w:t>
            </w:r>
          </w:p>
        </w:tc>
        <w:tc>
          <w:tcPr>
            <w:tcW w:type="dxa" w:w="1309"/>
          </w:tcPr>
          <w:p>
            <w:r>
              <w:rPr>
                <w:sz w:val="12"/>
              </w:rPr>
              <w:t>2.22</w:t>
            </w:r>
          </w:p>
        </w:tc>
        <w:tc>
          <w:tcPr>
            <w:tcW w:type="dxa" w:w="1309"/>
          </w:tcPr>
          <w:p>
            <w:r>
              <w:rPr>
                <w:sz w:val="12"/>
              </w:rPr>
              <w:t>2.33</w:t>
            </w:r>
          </w:p>
        </w:tc>
        <w:tc>
          <w:tcPr>
            <w:tcW w:type="dxa" w:w="1309"/>
          </w:tcPr>
          <w:p>
            <w:r>
              <w:rPr>
                <w:sz w:val="12"/>
              </w:rPr>
              <w:t>2.44</w:t>
            </w:r>
          </w:p>
        </w:tc>
        <w:tc>
          <w:tcPr>
            <w:tcW w:type="dxa" w:w="1309"/>
          </w:tcPr>
          <w:p>
            <w:r>
              <w:rPr>
                <w:sz w:val="12"/>
              </w:rPr>
              <w:t>2.56</w:t>
            </w:r>
          </w:p>
        </w:tc>
        <w:tc>
          <w:tcPr>
            <w:tcW w:type="dxa" w:w="1309"/>
          </w:tcPr>
          <w:p>
            <w:r>
              <w:rPr>
                <w:sz w:val="12"/>
              </w:rPr>
              <w:t>2.67</w:t>
            </w:r>
          </w:p>
        </w:tc>
        <w:tc>
          <w:tcPr>
            <w:tcW w:type="dxa" w:w="1309"/>
          </w:tcPr>
          <w:p>
            <w:r>
              <w:rPr>
                <w:sz w:val="12"/>
              </w:rPr>
              <w:t>2.78</w:t>
            </w:r>
          </w:p>
        </w:tc>
        <w:tc>
          <w:tcPr>
            <w:tcW w:type="dxa" w:w="1309"/>
          </w:tcPr>
          <w:p>
            <w:r>
              <w:rPr>
                <w:sz w:val="12"/>
              </w:rPr>
              <w:t>2.89</w:t>
            </w:r>
          </w:p>
        </w:tc>
        <w:tc>
          <w:tcPr>
            <w:tcW w:type="dxa" w:w="1309"/>
          </w:tcPr>
          <w:p>
            <w:r>
              <w:rPr>
                <w:sz w:val="12"/>
              </w:rPr>
              <w:t>3.0</w:t>
            </w:r>
          </w:p>
        </w:tc>
      </w:tr>
      <w:tr>
        <w:tc>
          <w:tcPr>
            <w:tcW w:type="dxa" w:w="1309"/>
          </w:tcPr>
          <w:p>
            <w:r>
              <w:rPr>
                <w:sz w:val="12"/>
              </w:rPr>
              <w:t>Material model drift incidents</w:t>
            </w:r>
          </w:p>
        </w:tc>
        <w:tc>
          <w:tcPr>
            <w:tcW w:type="dxa" w:w="1309"/>
          </w:tcPr>
          <w:p>
            <w:r>
              <w:rPr>
                <w:sz w:val="12"/>
              </w:rPr>
              <w:t>3.0</w:t>
            </w:r>
          </w:p>
        </w:tc>
        <w:tc>
          <w:tcPr>
            <w:tcW w:type="dxa" w:w="1309"/>
          </w:tcPr>
          <w:p>
            <w:r>
              <w:rPr>
                <w:sz w:val="12"/>
              </w:rPr>
              <w:t>3.22</w:t>
            </w:r>
          </w:p>
        </w:tc>
        <w:tc>
          <w:tcPr>
            <w:tcW w:type="dxa" w:w="1309"/>
          </w:tcPr>
          <w:p>
            <w:r>
              <w:rPr>
                <w:sz w:val="12"/>
              </w:rPr>
              <w:t>3.44</w:t>
            </w:r>
          </w:p>
        </w:tc>
        <w:tc>
          <w:tcPr>
            <w:tcW w:type="dxa" w:w="1309"/>
          </w:tcPr>
          <w:p>
            <w:r>
              <w:rPr>
                <w:sz w:val="12"/>
              </w:rPr>
              <w:t>3.67</w:t>
            </w:r>
          </w:p>
        </w:tc>
        <w:tc>
          <w:tcPr>
            <w:tcW w:type="dxa" w:w="1309"/>
          </w:tcPr>
          <w:p>
            <w:r>
              <w:rPr>
                <w:sz w:val="12"/>
              </w:rPr>
              <w:t>3.89</w:t>
            </w:r>
          </w:p>
        </w:tc>
        <w:tc>
          <w:tcPr>
            <w:tcW w:type="dxa" w:w="1309"/>
          </w:tcPr>
          <w:p>
            <w:r>
              <w:rPr>
                <w:sz w:val="12"/>
              </w:rPr>
              <w:t>4.11</w:t>
            </w:r>
          </w:p>
        </w:tc>
        <w:tc>
          <w:tcPr>
            <w:tcW w:type="dxa" w:w="1309"/>
          </w:tcPr>
          <w:p>
            <w:r>
              <w:rPr>
                <w:sz w:val="12"/>
              </w:rPr>
              <w:t>4.33</w:t>
            </w:r>
          </w:p>
        </w:tc>
        <w:tc>
          <w:tcPr>
            <w:tcW w:type="dxa" w:w="1309"/>
          </w:tcPr>
          <w:p>
            <w:r>
              <w:rPr>
                <w:sz w:val="12"/>
              </w:rPr>
              <w:t>4.56</w:t>
            </w:r>
          </w:p>
        </w:tc>
        <w:tc>
          <w:tcPr>
            <w:tcW w:type="dxa" w:w="1309"/>
          </w:tcPr>
          <w:p>
            <w:r>
              <w:rPr>
                <w:sz w:val="12"/>
              </w:rPr>
              <w:t>4.78</w:t>
            </w:r>
          </w:p>
        </w:tc>
        <w:tc>
          <w:tcPr>
            <w:tcW w:type="dxa" w:w="1309"/>
          </w:tcPr>
          <w:p>
            <w:r>
              <w:rPr>
                <w:sz w:val="12"/>
              </w:rPr>
              <w:t>5.0</w:t>
            </w:r>
          </w:p>
        </w:tc>
      </w:tr>
      <w:tr>
        <w:tc>
          <w:tcPr>
            <w:tcW w:type="dxa" w:w="1309"/>
          </w:tcPr>
          <w:p>
            <w:r>
              <w:rPr>
                <w:sz w:val="12"/>
              </w:rPr>
              <w:t>Public sentiment toward AI</w:t>
            </w:r>
          </w:p>
        </w:tc>
        <w:tc>
          <w:tcPr>
            <w:tcW w:type="dxa" w:w="1309"/>
          </w:tcPr>
          <w:p>
            <w:r>
              <w:rPr>
                <w:sz w:val="12"/>
              </w:rPr>
              <w:t>55.0</w:t>
            </w:r>
          </w:p>
        </w:tc>
        <w:tc>
          <w:tcPr>
            <w:tcW w:type="dxa" w:w="1309"/>
          </w:tcPr>
          <w:p>
            <w:r>
              <w:rPr>
                <w:sz w:val="12"/>
              </w:rPr>
              <w:t>54.67</w:t>
            </w:r>
          </w:p>
        </w:tc>
        <w:tc>
          <w:tcPr>
            <w:tcW w:type="dxa" w:w="1309"/>
          </w:tcPr>
          <w:p>
            <w:r>
              <w:rPr>
                <w:sz w:val="12"/>
              </w:rPr>
              <w:t>54.33</w:t>
            </w:r>
          </w:p>
        </w:tc>
        <w:tc>
          <w:tcPr>
            <w:tcW w:type="dxa" w:w="1309"/>
          </w:tcPr>
          <w:p>
            <w:r>
              <w:rPr>
                <w:sz w:val="12"/>
              </w:rPr>
              <w:t>54.0</w:t>
            </w:r>
          </w:p>
        </w:tc>
        <w:tc>
          <w:tcPr>
            <w:tcW w:type="dxa" w:w="1309"/>
          </w:tcPr>
          <w:p>
            <w:r>
              <w:rPr>
                <w:sz w:val="12"/>
              </w:rPr>
              <w:t>53.67</w:t>
            </w:r>
          </w:p>
        </w:tc>
        <w:tc>
          <w:tcPr>
            <w:tcW w:type="dxa" w:w="1309"/>
          </w:tcPr>
          <w:p>
            <w:r>
              <w:rPr>
                <w:sz w:val="12"/>
              </w:rPr>
              <w:t>53.33</w:t>
            </w:r>
          </w:p>
        </w:tc>
        <w:tc>
          <w:tcPr>
            <w:tcW w:type="dxa" w:w="1309"/>
          </w:tcPr>
          <w:p>
            <w:r>
              <w:rPr>
                <w:sz w:val="12"/>
              </w:rPr>
              <w:t>53.0</w:t>
            </w:r>
          </w:p>
        </w:tc>
        <w:tc>
          <w:tcPr>
            <w:tcW w:type="dxa" w:w="1309"/>
          </w:tcPr>
          <w:p>
            <w:r>
              <w:rPr>
                <w:sz w:val="12"/>
              </w:rPr>
              <w:t>52.67</w:t>
            </w:r>
          </w:p>
        </w:tc>
        <w:tc>
          <w:tcPr>
            <w:tcW w:type="dxa" w:w="1309"/>
          </w:tcPr>
          <w:p>
            <w:r>
              <w:rPr>
                <w:sz w:val="12"/>
              </w:rPr>
              <w:t>52.33</w:t>
            </w:r>
          </w:p>
        </w:tc>
        <w:tc>
          <w:tcPr>
            <w:tcW w:type="dxa" w:w="1309"/>
          </w:tcPr>
          <w:p>
            <w:r>
              <w:rPr>
                <w:sz w:val="12"/>
              </w:rPr>
              <w:t>52.0</w:t>
            </w:r>
          </w:p>
        </w:tc>
      </w:tr>
      <w:tr>
        <w:tc>
          <w:tcPr>
            <w:tcW w:type="dxa" w:w="1309"/>
          </w:tcPr>
          <w:p>
            <w:r>
              <w:rPr>
                <w:sz w:val="12"/>
              </w:rPr>
              <w:t>Political/regulatory action intensity</w:t>
            </w:r>
          </w:p>
        </w:tc>
        <w:tc>
          <w:tcPr>
            <w:tcW w:type="dxa" w:w="1309"/>
          </w:tcPr>
          <w:p>
            <w:r>
              <w:rPr>
                <w:sz w:val="12"/>
              </w:rPr>
              <w:t>45.0</w:t>
            </w:r>
          </w:p>
        </w:tc>
        <w:tc>
          <w:tcPr>
            <w:tcW w:type="dxa" w:w="1309"/>
          </w:tcPr>
          <w:p>
            <w:r>
              <w:rPr>
                <w:sz w:val="12"/>
              </w:rPr>
              <w:t>46.11</w:t>
            </w:r>
          </w:p>
        </w:tc>
        <w:tc>
          <w:tcPr>
            <w:tcW w:type="dxa" w:w="1309"/>
          </w:tcPr>
          <w:p>
            <w:r>
              <w:rPr>
                <w:sz w:val="12"/>
              </w:rPr>
              <w:t>47.22</w:t>
            </w:r>
          </w:p>
        </w:tc>
        <w:tc>
          <w:tcPr>
            <w:tcW w:type="dxa" w:w="1309"/>
          </w:tcPr>
          <w:p>
            <w:r>
              <w:rPr>
                <w:sz w:val="12"/>
              </w:rPr>
              <w:t>48.33</w:t>
            </w:r>
          </w:p>
        </w:tc>
        <w:tc>
          <w:tcPr>
            <w:tcW w:type="dxa" w:w="1309"/>
          </w:tcPr>
          <w:p>
            <w:r>
              <w:rPr>
                <w:sz w:val="12"/>
              </w:rPr>
              <w:t>49.44</w:t>
            </w:r>
          </w:p>
        </w:tc>
        <w:tc>
          <w:tcPr>
            <w:tcW w:type="dxa" w:w="1309"/>
          </w:tcPr>
          <w:p>
            <w:r>
              <w:rPr>
                <w:sz w:val="12"/>
              </w:rPr>
              <w:t>50.56</w:t>
            </w:r>
          </w:p>
        </w:tc>
        <w:tc>
          <w:tcPr>
            <w:tcW w:type="dxa" w:w="1309"/>
          </w:tcPr>
          <w:p>
            <w:r>
              <w:rPr>
                <w:sz w:val="12"/>
              </w:rPr>
              <w:t>51.67</w:t>
            </w:r>
          </w:p>
        </w:tc>
        <w:tc>
          <w:tcPr>
            <w:tcW w:type="dxa" w:w="1309"/>
          </w:tcPr>
          <w:p>
            <w:r>
              <w:rPr>
                <w:sz w:val="12"/>
              </w:rPr>
              <w:t>52.78</w:t>
            </w:r>
          </w:p>
        </w:tc>
        <w:tc>
          <w:tcPr>
            <w:tcW w:type="dxa" w:w="1309"/>
          </w:tcPr>
          <w:p>
            <w:r>
              <w:rPr>
                <w:sz w:val="12"/>
              </w:rPr>
              <w:t>53.89</w:t>
            </w:r>
          </w:p>
        </w:tc>
        <w:tc>
          <w:tcPr>
            <w:tcW w:type="dxa" w:w="1309"/>
          </w:tcPr>
          <w:p>
            <w:r>
              <w:rPr>
                <w:sz w:val="12"/>
              </w:rPr>
              <w:t>55.0</w:t>
            </w:r>
          </w:p>
        </w:tc>
      </w:tr>
      <w:tr>
        <w:tc>
          <w:tcPr>
            <w:tcW w:type="dxa" w:w="1309"/>
          </w:tcPr>
          <w:p>
            <w:r>
              <w:rPr>
                <w:sz w:val="12"/>
              </w:rPr>
              <w:t>Labor organizing intensity</w:t>
            </w:r>
          </w:p>
        </w:tc>
        <w:tc>
          <w:tcPr>
            <w:tcW w:type="dxa" w:w="1309"/>
          </w:tcPr>
          <w:p>
            <w:r>
              <w:rPr>
                <w:sz w:val="12"/>
              </w:rPr>
              <w:t>35.0</w:t>
            </w:r>
          </w:p>
        </w:tc>
        <w:tc>
          <w:tcPr>
            <w:tcW w:type="dxa" w:w="1309"/>
          </w:tcPr>
          <w:p>
            <w:r>
              <w:rPr>
                <w:sz w:val="12"/>
              </w:rPr>
              <w:t>35.33</w:t>
            </w:r>
          </w:p>
        </w:tc>
        <w:tc>
          <w:tcPr>
            <w:tcW w:type="dxa" w:w="1309"/>
          </w:tcPr>
          <w:p>
            <w:r>
              <w:rPr>
                <w:sz w:val="12"/>
              </w:rPr>
              <w:t>35.67</w:t>
            </w:r>
          </w:p>
        </w:tc>
        <w:tc>
          <w:tcPr>
            <w:tcW w:type="dxa" w:w="1309"/>
          </w:tcPr>
          <w:p>
            <w:r>
              <w:rPr>
                <w:sz w:val="12"/>
              </w:rPr>
              <w:t>36.0</w:t>
            </w:r>
          </w:p>
        </w:tc>
        <w:tc>
          <w:tcPr>
            <w:tcW w:type="dxa" w:w="1309"/>
          </w:tcPr>
          <w:p>
            <w:r>
              <w:rPr>
                <w:sz w:val="12"/>
              </w:rPr>
              <w:t>36.33</w:t>
            </w:r>
          </w:p>
        </w:tc>
        <w:tc>
          <w:tcPr>
            <w:tcW w:type="dxa" w:w="1309"/>
          </w:tcPr>
          <w:p>
            <w:r>
              <w:rPr>
                <w:sz w:val="12"/>
              </w:rPr>
              <w:t>36.67</w:t>
            </w:r>
          </w:p>
        </w:tc>
        <w:tc>
          <w:tcPr>
            <w:tcW w:type="dxa" w:w="1309"/>
          </w:tcPr>
          <w:p>
            <w:r>
              <w:rPr>
                <w:sz w:val="12"/>
              </w:rPr>
              <w:t>37.0</w:t>
            </w:r>
          </w:p>
        </w:tc>
        <w:tc>
          <w:tcPr>
            <w:tcW w:type="dxa" w:w="1309"/>
          </w:tcPr>
          <w:p>
            <w:r>
              <w:rPr>
                <w:sz w:val="12"/>
              </w:rPr>
              <w:t>37.33</w:t>
            </w:r>
          </w:p>
        </w:tc>
        <w:tc>
          <w:tcPr>
            <w:tcW w:type="dxa" w:w="1309"/>
          </w:tcPr>
          <w:p>
            <w:r>
              <w:rPr>
                <w:sz w:val="12"/>
              </w:rPr>
              <w:t>37.67</w:t>
            </w:r>
          </w:p>
        </w:tc>
        <w:tc>
          <w:tcPr>
            <w:tcW w:type="dxa" w:w="1309"/>
          </w:tcPr>
          <w:p>
            <w:r>
              <w:rPr>
                <w:sz w:val="12"/>
              </w:rPr>
              <w:t>38.0</w:t>
            </w:r>
          </w:p>
        </w:tc>
      </w:tr>
      <w:tr>
        <w:tc>
          <w:tcPr>
            <w:tcW w:type="dxa" w:w="1309"/>
          </w:tcPr>
          <w:p>
            <w:r>
              <w:rPr>
                <w:sz w:val="12"/>
              </w:rPr>
              <w:t>Social unrest/polarization</w:t>
            </w:r>
          </w:p>
        </w:tc>
        <w:tc>
          <w:tcPr>
            <w:tcW w:type="dxa" w:w="1309"/>
          </w:tcPr>
          <w:p>
            <w:r>
              <w:rPr>
                <w:sz w:val="12"/>
              </w:rPr>
              <w:t>45.0</w:t>
            </w:r>
          </w:p>
        </w:tc>
        <w:tc>
          <w:tcPr>
            <w:tcW w:type="dxa" w:w="1309"/>
          </w:tcPr>
          <w:p>
            <w:r>
              <w:rPr>
                <w:sz w:val="12"/>
              </w:rPr>
              <w:t>45.33</w:t>
            </w:r>
          </w:p>
        </w:tc>
        <w:tc>
          <w:tcPr>
            <w:tcW w:type="dxa" w:w="1309"/>
          </w:tcPr>
          <w:p>
            <w:r>
              <w:rPr>
                <w:sz w:val="12"/>
              </w:rPr>
              <w:t>45.67</w:t>
            </w:r>
          </w:p>
        </w:tc>
        <w:tc>
          <w:tcPr>
            <w:tcW w:type="dxa" w:w="1309"/>
          </w:tcPr>
          <w:p>
            <w:r>
              <w:rPr>
                <w:sz w:val="12"/>
              </w:rPr>
              <w:t>46.0</w:t>
            </w:r>
          </w:p>
        </w:tc>
        <w:tc>
          <w:tcPr>
            <w:tcW w:type="dxa" w:w="1309"/>
          </w:tcPr>
          <w:p>
            <w:r>
              <w:rPr>
                <w:sz w:val="12"/>
              </w:rPr>
              <w:t>46.33</w:t>
            </w:r>
          </w:p>
        </w:tc>
        <w:tc>
          <w:tcPr>
            <w:tcW w:type="dxa" w:w="1309"/>
          </w:tcPr>
          <w:p>
            <w:r>
              <w:rPr>
                <w:sz w:val="12"/>
              </w:rPr>
              <w:t>46.67</w:t>
            </w:r>
          </w:p>
        </w:tc>
        <w:tc>
          <w:tcPr>
            <w:tcW w:type="dxa" w:w="1309"/>
          </w:tcPr>
          <w:p>
            <w:r>
              <w:rPr>
                <w:sz w:val="12"/>
              </w:rPr>
              <w:t>47.0</w:t>
            </w:r>
          </w:p>
        </w:tc>
        <w:tc>
          <w:tcPr>
            <w:tcW w:type="dxa" w:w="1309"/>
          </w:tcPr>
          <w:p>
            <w:r>
              <w:rPr>
                <w:sz w:val="12"/>
              </w:rPr>
              <w:t>47.33</w:t>
            </w:r>
          </w:p>
        </w:tc>
        <w:tc>
          <w:tcPr>
            <w:tcW w:type="dxa" w:w="1309"/>
          </w:tcPr>
          <w:p>
            <w:r>
              <w:rPr>
                <w:sz w:val="12"/>
              </w:rPr>
              <w:t>47.67</w:t>
            </w:r>
          </w:p>
        </w:tc>
        <w:tc>
          <w:tcPr>
            <w:tcW w:type="dxa" w:w="1309"/>
          </w:tcPr>
          <w:p>
            <w:r>
              <w:rPr>
                <w:sz w:val="12"/>
              </w:rPr>
              <w:t>48.0</w:t>
            </w:r>
          </w:p>
        </w:tc>
      </w:tr>
      <w:tr>
        <w:tc>
          <w:tcPr>
            <w:tcW w:type="dxa" w:w="1309"/>
          </w:tcPr>
          <w:p>
            <w:r>
              <w:rPr>
                <w:sz w:val="12"/>
              </w:rPr>
              <w:t>AI redistribution policy intensity</w:t>
            </w:r>
          </w:p>
        </w:tc>
        <w:tc>
          <w:tcPr>
            <w:tcW w:type="dxa" w:w="1309"/>
          </w:tcPr>
          <w:p>
            <w:r>
              <w:rPr>
                <w:sz w:val="12"/>
              </w:rPr>
              <w:t>20.0</w:t>
            </w:r>
          </w:p>
        </w:tc>
        <w:tc>
          <w:tcPr>
            <w:tcW w:type="dxa" w:w="1309"/>
          </w:tcPr>
          <w:p>
            <w:r>
              <w:rPr>
                <w:sz w:val="12"/>
              </w:rPr>
              <w:t>21.11</w:t>
            </w:r>
          </w:p>
        </w:tc>
        <w:tc>
          <w:tcPr>
            <w:tcW w:type="dxa" w:w="1309"/>
          </w:tcPr>
          <w:p>
            <w:r>
              <w:rPr>
                <w:sz w:val="12"/>
              </w:rPr>
              <w:t>22.22</w:t>
            </w:r>
          </w:p>
        </w:tc>
        <w:tc>
          <w:tcPr>
            <w:tcW w:type="dxa" w:w="1309"/>
          </w:tcPr>
          <w:p>
            <w:r>
              <w:rPr>
                <w:sz w:val="12"/>
              </w:rPr>
              <w:t>23.33</w:t>
            </w:r>
          </w:p>
        </w:tc>
        <w:tc>
          <w:tcPr>
            <w:tcW w:type="dxa" w:w="1309"/>
          </w:tcPr>
          <w:p>
            <w:r>
              <w:rPr>
                <w:sz w:val="12"/>
              </w:rPr>
              <w:t>24.44</w:t>
            </w:r>
          </w:p>
        </w:tc>
        <w:tc>
          <w:tcPr>
            <w:tcW w:type="dxa" w:w="1309"/>
          </w:tcPr>
          <w:p>
            <w:r>
              <w:rPr>
                <w:sz w:val="12"/>
              </w:rPr>
              <w:t>25.56</w:t>
            </w:r>
          </w:p>
        </w:tc>
        <w:tc>
          <w:tcPr>
            <w:tcW w:type="dxa" w:w="1309"/>
          </w:tcPr>
          <w:p>
            <w:r>
              <w:rPr>
                <w:sz w:val="12"/>
              </w:rPr>
              <w:t>26.67</w:t>
            </w:r>
          </w:p>
        </w:tc>
        <w:tc>
          <w:tcPr>
            <w:tcW w:type="dxa" w:w="1309"/>
          </w:tcPr>
          <w:p>
            <w:r>
              <w:rPr>
                <w:sz w:val="12"/>
              </w:rPr>
              <w:t>27.78</w:t>
            </w:r>
          </w:p>
        </w:tc>
        <w:tc>
          <w:tcPr>
            <w:tcW w:type="dxa" w:w="1309"/>
          </w:tcPr>
          <w:p>
            <w:r>
              <w:rPr>
                <w:sz w:val="12"/>
              </w:rPr>
              <w:t>28.89</w:t>
            </w:r>
          </w:p>
        </w:tc>
        <w:tc>
          <w:tcPr>
            <w:tcW w:type="dxa" w:w="1309"/>
          </w:tcPr>
          <w:p>
            <w:r>
              <w:rPr>
                <w:sz w:val="12"/>
              </w:rPr>
              <w:t>30.0</w:t>
            </w:r>
          </w:p>
        </w:tc>
      </w:tr>
      <w:tr>
        <w:tc>
          <w:tcPr>
            <w:tcW w:type="dxa" w:w="1309"/>
          </w:tcPr>
          <w:p>
            <w:r>
              <w:rPr>
                <w:sz w:val="12"/>
              </w:rPr>
              <w:t>International coordination on AI</w:t>
            </w:r>
          </w:p>
        </w:tc>
        <w:tc>
          <w:tcPr>
            <w:tcW w:type="dxa" w:w="1309"/>
          </w:tcPr>
          <w:p>
            <w:r>
              <w:rPr>
                <w:sz w:val="12"/>
              </w:rPr>
              <w:t>45.0</w:t>
            </w:r>
          </w:p>
        </w:tc>
        <w:tc>
          <w:tcPr>
            <w:tcW w:type="dxa" w:w="1309"/>
          </w:tcPr>
          <w:p>
            <w:r>
              <w:rPr>
                <w:sz w:val="12"/>
              </w:rPr>
              <w:t>45.56</w:t>
            </w:r>
          </w:p>
        </w:tc>
        <w:tc>
          <w:tcPr>
            <w:tcW w:type="dxa" w:w="1309"/>
          </w:tcPr>
          <w:p>
            <w:r>
              <w:rPr>
                <w:sz w:val="12"/>
              </w:rPr>
              <w:t>46.11</w:t>
            </w:r>
          </w:p>
        </w:tc>
        <w:tc>
          <w:tcPr>
            <w:tcW w:type="dxa" w:w="1309"/>
          </w:tcPr>
          <w:p>
            <w:r>
              <w:rPr>
                <w:sz w:val="12"/>
              </w:rPr>
              <w:t>46.67</w:t>
            </w:r>
          </w:p>
        </w:tc>
        <w:tc>
          <w:tcPr>
            <w:tcW w:type="dxa" w:w="1309"/>
          </w:tcPr>
          <w:p>
            <w:r>
              <w:rPr>
                <w:sz w:val="12"/>
              </w:rPr>
              <w:t>47.22</w:t>
            </w:r>
          </w:p>
        </w:tc>
        <w:tc>
          <w:tcPr>
            <w:tcW w:type="dxa" w:w="1309"/>
          </w:tcPr>
          <w:p>
            <w:r>
              <w:rPr>
                <w:sz w:val="12"/>
              </w:rPr>
              <w:t>47.78</w:t>
            </w:r>
          </w:p>
        </w:tc>
        <w:tc>
          <w:tcPr>
            <w:tcW w:type="dxa" w:w="1309"/>
          </w:tcPr>
          <w:p>
            <w:r>
              <w:rPr>
                <w:sz w:val="12"/>
              </w:rPr>
              <w:t>48.33</w:t>
            </w:r>
          </w:p>
        </w:tc>
        <w:tc>
          <w:tcPr>
            <w:tcW w:type="dxa" w:w="1309"/>
          </w:tcPr>
          <w:p>
            <w:r>
              <w:rPr>
                <w:sz w:val="12"/>
              </w:rPr>
              <w:t>48.89</w:t>
            </w:r>
          </w:p>
        </w:tc>
        <w:tc>
          <w:tcPr>
            <w:tcW w:type="dxa" w:w="1309"/>
          </w:tcPr>
          <w:p>
            <w:r>
              <w:rPr>
                <w:sz w:val="12"/>
              </w:rPr>
              <w:t>49.44</w:t>
            </w:r>
          </w:p>
        </w:tc>
        <w:tc>
          <w:tcPr>
            <w:tcW w:type="dxa" w:w="1309"/>
          </w:tcPr>
          <w:p>
            <w:r>
              <w:rPr>
                <w:sz w:val="12"/>
              </w:rPr>
              <w:t>50.0</w:t>
            </w:r>
          </w:p>
        </w:tc>
      </w:tr>
      <w:tr>
        <w:tc>
          <w:tcPr>
            <w:tcW w:type="dxa" w:w="1309"/>
          </w:tcPr>
          <w:p>
            <w:r>
              <w:rPr>
                <w:sz w:val="12"/>
              </w:rPr>
              <w:t>AI trade/industrial policy restrictiveness</w:t>
            </w:r>
          </w:p>
        </w:tc>
        <w:tc>
          <w:tcPr>
            <w:tcW w:type="dxa" w:w="1309"/>
          </w:tcPr>
          <w:p>
            <w:r>
              <w:rPr>
                <w:sz w:val="12"/>
              </w:rPr>
              <w:t>55.0</w:t>
            </w:r>
          </w:p>
        </w:tc>
        <w:tc>
          <w:tcPr>
            <w:tcW w:type="dxa" w:w="1309"/>
          </w:tcPr>
          <w:p>
            <w:r>
              <w:rPr>
                <w:sz w:val="12"/>
              </w:rPr>
              <w:t>55.56</w:t>
            </w:r>
          </w:p>
        </w:tc>
        <w:tc>
          <w:tcPr>
            <w:tcW w:type="dxa" w:w="1309"/>
          </w:tcPr>
          <w:p>
            <w:r>
              <w:rPr>
                <w:sz w:val="12"/>
              </w:rPr>
              <w:t>56.11</w:t>
            </w:r>
          </w:p>
        </w:tc>
        <w:tc>
          <w:tcPr>
            <w:tcW w:type="dxa" w:w="1309"/>
          </w:tcPr>
          <w:p>
            <w:r>
              <w:rPr>
                <w:sz w:val="12"/>
              </w:rPr>
              <w:t>56.67</w:t>
            </w:r>
          </w:p>
        </w:tc>
        <w:tc>
          <w:tcPr>
            <w:tcW w:type="dxa" w:w="1309"/>
          </w:tcPr>
          <w:p>
            <w:r>
              <w:rPr>
                <w:sz w:val="12"/>
              </w:rPr>
              <w:t>57.22</w:t>
            </w:r>
          </w:p>
        </w:tc>
        <w:tc>
          <w:tcPr>
            <w:tcW w:type="dxa" w:w="1309"/>
          </w:tcPr>
          <w:p>
            <w:r>
              <w:rPr>
                <w:sz w:val="12"/>
              </w:rPr>
              <w:t>57.78</w:t>
            </w:r>
          </w:p>
        </w:tc>
        <w:tc>
          <w:tcPr>
            <w:tcW w:type="dxa" w:w="1309"/>
          </w:tcPr>
          <w:p>
            <w:r>
              <w:rPr>
                <w:sz w:val="12"/>
              </w:rPr>
              <w:t>58.33</w:t>
            </w:r>
          </w:p>
        </w:tc>
        <w:tc>
          <w:tcPr>
            <w:tcW w:type="dxa" w:w="1309"/>
          </w:tcPr>
          <w:p>
            <w:r>
              <w:rPr>
                <w:sz w:val="12"/>
              </w:rPr>
              <w:t>58.89</w:t>
            </w:r>
          </w:p>
        </w:tc>
        <w:tc>
          <w:tcPr>
            <w:tcW w:type="dxa" w:w="1309"/>
          </w:tcPr>
          <w:p>
            <w:r>
              <w:rPr>
                <w:sz w:val="12"/>
              </w:rPr>
              <w:t>59.44</w:t>
            </w:r>
          </w:p>
        </w:tc>
        <w:tc>
          <w:tcPr>
            <w:tcW w:type="dxa" w:w="1309"/>
          </w:tcPr>
          <w:p>
            <w:r>
              <w:rPr>
                <w:sz w:val="12"/>
              </w:rPr>
              <w:t>60.0</w:t>
            </w:r>
          </w:p>
        </w:tc>
      </w:tr>
      <w:tr>
        <w:tc>
          <w:tcPr>
            <w:tcW w:type="dxa" w:w="1309"/>
          </w:tcPr>
          <w:p>
            <w:r>
              <w:rPr>
                <w:sz w:val="12"/>
              </w:rPr>
              <w:t>AI-related litigation intensity</w:t>
            </w:r>
          </w:p>
        </w:tc>
        <w:tc>
          <w:tcPr>
            <w:tcW w:type="dxa" w:w="1309"/>
          </w:tcPr>
          <w:p>
            <w:r>
              <w:rPr>
                <w:sz w:val="12"/>
              </w:rPr>
              <w:t>55.0</w:t>
            </w:r>
          </w:p>
        </w:tc>
        <w:tc>
          <w:tcPr>
            <w:tcW w:type="dxa" w:w="1309"/>
          </w:tcPr>
          <w:p>
            <w:r>
              <w:rPr>
                <w:sz w:val="12"/>
              </w:rPr>
              <w:t>65.0</w:t>
            </w:r>
          </w:p>
        </w:tc>
        <w:tc>
          <w:tcPr>
            <w:tcW w:type="dxa" w:w="1309"/>
          </w:tcPr>
          <w:p>
            <w:r>
              <w:rPr>
                <w:sz w:val="12"/>
              </w:rPr>
              <w:t>70.0</w:t>
            </w:r>
          </w:p>
        </w:tc>
        <w:tc>
          <w:tcPr>
            <w:tcW w:type="dxa" w:w="1309"/>
          </w:tcPr>
          <w:p>
            <w:r>
              <w:rPr>
                <w:sz w:val="12"/>
              </w:rPr>
              <w:t>65.0</w:t>
            </w:r>
          </w:p>
        </w:tc>
        <w:tc>
          <w:tcPr>
            <w:tcW w:type="dxa" w:w="1309"/>
          </w:tcPr>
          <w:p>
            <w:r>
              <w:rPr>
                <w:sz w:val="12"/>
              </w:rPr>
              <w:t>60.0</w:t>
            </w:r>
          </w:p>
        </w:tc>
        <w:tc>
          <w:tcPr>
            <w:tcW w:type="dxa" w:w="1309"/>
          </w:tcPr>
          <w:p>
            <w:r>
              <w:rPr>
                <w:sz w:val="12"/>
              </w:rPr>
              <w:t>55.0</w:t>
            </w:r>
          </w:p>
        </w:tc>
        <w:tc>
          <w:tcPr>
            <w:tcW w:type="dxa" w:w="1309"/>
          </w:tcPr>
          <w:p>
            <w:r>
              <w:rPr>
                <w:sz w:val="12"/>
              </w:rPr>
              <w:t>50.0</w:t>
            </w:r>
          </w:p>
        </w:tc>
        <w:tc>
          <w:tcPr>
            <w:tcW w:type="dxa" w:w="1309"/>
          </w:tcPr>
          <w:p>
            <w:r>
              <w:rPr>
                <w:sz w:val="12"/>
              </w:rPr>
              <w:t>45.0</w:t>
            </w:r>
          </w:p>
        </w:tc>
        <w:tc>
          <w:tcPr>
            <w:tcW w:type="dxa" w:w="1309"/>
          </w:tcPr>
          <w:p>
            <w:r>
              <w:rPr>
                <w:sz w:val="12"/>
              </w:rPr>
              <w:t>42.0</w:t>
            </w:r>
          </w:p>
        </w:tc>
        <w:tc>
          <w:tcPr>
            <w:tcW w:type="dxa" w:w="1309"/>
          </w:tcPr>
          <w:p>
            <w:r>
              <w:rPr>
                <w:sz w:val="12"/>
              </w:rPr>
              <w:t>40.0</w:t>
            </w:r>
          </w:p>
        </w:tc>
      </w:tr>
      <w:tr>
        <w:tc>
          <w:tcPr>
            <w:tcW w:type="dxa" w:w="1309"/>
          </w:tcPr>
          <w:p>
            <w:r>
              <w:rPr>
                <w:sz w:val="12"/>
              </w:rPr>
              <w:t>Supervisory enforcement intensity</w:t>
            </w:r>
          </w:p>
        </w:tc>
        <w:tc>
          <w:tcPr>
            <w:tcW w:type="dxa" w:w="1309"/>
          </w:tcPr>
          <w:p>
            <w:r>
              <w:rPr>
                <w:sz w:val="12"/>
              </w:rPr>
              <w:t>55.0</w:t>
            </w:r>
          </w:p>
        </w:tc>
        <w:tc>
          <w:tcPr>
            <w:tcW w:type="dxa" w:w="1309"/>
          </w:tcPr>
          <w:p>
            <w:r>
              <w:rPr>
                <w:sz w:val="12"/>
              </w:rPr>
              <w:t>60.0</w:t>
            </w:r>
          </w:p>
        </w:tc>
        <w:tc>
          <w:tcPr>
            <w:tcW w:type="dxa" w:w="1309"/>
          </w:tcPr>
          <w:p>
            <w:r>
              <w:rPr>
                <w:sz w:val="12"/>
              </w:rPr>
              <w:t>60.0</w:t>
            </w:r>
          </w:p>
        </w:tc>
        <w:tc>
          <w:tcPr>
            <w:tcW w:type="dxa" w:w="1309"/>
          </w:tcPr>
          <w:p>
            <w:r>
              <w:rPr>
                <w:sz w:val="12"/>
              </w:rPr>
              <w:t>58.0</w:t>
            </w:r>
          </w:p>
        </w:tc>
        <w:tc>
          <w:tcPr>
            <w:tcW w:type="dxa" w:w="1309"/>
          </w:tcPr>
          <w:p>
            <w:r>
              <w:rPr>
                <w:sz w:val="12"/>
              </w:rPr>
              <w:t>57.0</w:t>
            </w:r>
          </w:p>
        </w:tc>
        <w:tc>
          <w:tcPr>
            <w:tcW w:type="dxa" w:w="1309"/>
          </w:tcPr>
          <w:p>
            <w:r>
              <w:rPr>
                <w:sz w:val="12"/>
              </w:rPr>
              <w:t>56.0</w:t>
            </w:r>
          </w:p>
        </w:tc>
        <w:tc>
          <w:tcPr>
            <w:tcW w:type="dxa" w:w="1309"/>
          </w:tcPr>
          <w:p>
            <w:r>
              <w:rPr>
                <w:sz w:val="12"/>
              </w:rPr>
              <w:t>55.0</w:t>
            </w:r>
          </w:p>
        </w:tc>
        <w:tc>
          <w:tcPr>
            <w:tcW w:type="dxa" w:w="1309"/>
          </w:tcPr>
          <w:p>
            <w:r>
              <w:rPr>
                <w:sz w:val="12"/>
              </w:rPr>
              <w:t>55.0</w:t>
            </w:r>
          </w:p>
        </w:tc>
        <w:tc>
          <w:tcPr>
            <w:tcW w:type="dxa" w:w="1309"/>
          </w:tcPr>
          <w:p>
            <w:r>
              <w:rPr>
                <w:sz w:val="12"/>
              </w:rPr>
              <w:t>55.0</w:t>
            </w:r>
          </w:p>
        </w:tc>
        <w:tc>
          <w:tcPr>
            <w:tcW w:type="dxa" w:w="1309"/>
          </w:tcPr>
          <w:p>
            <w:r>
              <w:rPr>
                <w:sz w:val="12"/>
              </w:rPr>
              <w:t>55.0</w:t>
            </w:r>
          </w:p>
        </w:tc>
      </w:tr>
    </w:tbl>
    <w:p/>
    <w:p>
      <w:r>
        <w:br w:type="page"/>
      </w:r>
    </w:p>
    <w:p>
      <w:pPr>
        <w:pStyle w:val="Heading3"/>
      </w:pPr>
      <w:r>
        <w:t>B1 Competitive Collapse</w:t>
      </w:r>
    </w:p>
    <w:tbl>
      <w:tblPr>
        <w:tblStyle w:val="TableGrid"/>
        <w:tblW w:type="auto" w:w="0"/>
        <w:jc w:val="center"/>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r>
              <w:rPr>
                <w:sz w:val="12"/>
              </w:rPr>
              <w:t>Variable</w:t>
            </w:r>
          </w:p>
        </w:tc>
        <w:tc>
          <w:tcPr>
            <w:tcW w:type="dxa" w:w="1309"/>
          </w:tcPr>
          <w:p>
            <w:r>
              <w:rPr>
                <w:sz w:val="12"/>
              </w:rPr>
              <w:t>Y1</w:t>
            </w:r>
          </w:p>
        </w:tc>
        <w:tc>
          <w:tcPr>
            <w:tcW w:type="dxa" w:w="1309"/>
          </w:tcPr>
          <w:p>
            <w:r>
              <w:rPr>
                <w:sz w:val="12"/>
              </w:rPr>
              <w:t>Y2</w:t>
            </w:r>
          </w:p>
        </w:tc>
        <w:tc>
          <w:tcPr>
            <w:tcW w:type="dxa" w:w="1309"/>
          </w:tcPr>
          <w:p>
            <w:r>
              <w:rPr>
                <w:sz w:val="12"/>
              </w:rPr>
              <w:t>Y3</w:t>
            </w:r>
          </w:p>
        </w:tc>
        <w:tc>
          <w:tcPr>
            <w:tcW w:type="dxa" w:w="1309"/>
          </w:tcPr>
          <w:p>
            <w:r>
              <w:rPr>
                <w:sz w:val="12"/>
              </w:rPr>
              <w:t>Y4</w:t>
            </w:r>
          </w:p>
        </w:tc>
        <w:tc>
          <w:tcPr>
            <w:tcW w:type="dxa" w:w="1309"/>
          </w:tcPr>
          <w:p>
            <w:r>
              <w:rPr>
                <w:sz w:val="12"/>
              </w:rPr>
              <w:t>Y5</w:t>
            </w:r>
          </w:p>
        </w:tc>
        <w:tc>
          <w:tcPr>
            <w:tcW w:type="dxa" w:w="1309"/>
          </w:tcPr>
          <w:p>
            <w:r>
              <w:rPr>
                <w:sz w:val="12"/>
              </w:rPr>
              <w:t>Y6</w:t>
            </w:r>
          </w:p>
        </w:tc>
        <w:tc>
          <w:tcPr>
            <w:tcW w:type="dxa" w:w="1309"/>
          </w:tcPr>
          <w:p>
            <w:r>
              <w:rPr>
                <w:sz w:val="12"/>
              </w:rPr>
              <w:t>Y7</w:t>
            </w:r>
          </w:p>
        </w:tc>
        <w:tc>
          <w:tcPr>
            <w:tcW w:type="dxa" w:w="1309"/>
          </w:tcPr>
          <w:p>
            <w:r>
              <w:rPr>
                <w:sz w:val="12"/>
              </w:rPr>
              <w:t>Y8</w:t>
            </w:r>
          </w:p>
        </w:tc>
        <w:tc>
          <w:tcPr>
            <w:tcW w:type="dxa" w:w="1309"/>
          </w:tcPr>
          <w:p>
            <w:r>
              <w:rPr>
                <w:sz w:val="12"/>
              </w:rPr>
              <w:t>Y9</w:t>
            </w:r>
          </w:p>
        </w:tc>
        <w:tc>
          <w:tcPr>
            <w:tcW w:type="dxa" w:w="1309"/>
          </w:tcPr>
          <w:p>
            <w:r>
              <w:rPr>
                <w:sz w:val="12"/>
              </w:rPr>
              <w:t>Y10</w:t>
            </w:r>
          </w:p>
        </w:tc>
      </w:tr>
      <w:tr>
        <w:tc>
          <w:tcPr>
            <w:tcW w:type="dxa" w:w="1309"/>
          </w:tcPr>
          <w:p>
            <w:r>
              <w:rPr>
                <w:sz w:val="12"/>
              </w:rPr>
              <w:t>Real GDP growth</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r>
      <w:tr>
        <w:tc>
          <w:tcPr>
            <w:tcW w:type="dxa" w:w="1309"/>
          </w:tcPr>
          <w:p>
            <w:r>
              <w:rPr>
                <w:sz w:val="12"/>
              </w:rPr>
              <w:t>Unemployment rate</w:t>
            </w:r>
          </w:p>
        </w:tc>
        <w:tc>
          <w:tcPr>
            <w:tcW w:type="dxa" w:w="1309"/>
          </w:tcPr>
          <w:p>
            <w:r>
              <w:rPr>
                <w:sz w:val="12"/>
              </w:rPr>
              <w:t>4.4</w:t>
            </w:r>
          </w:p>
        </w:tc>
        <w:tc>
          <w:tcPr>
            <w:tcW w:type="dxa" w:w="1309"/>
          </w:tcPr>
          <w:p>
            <w:r>
              <w:rPr>
                <w:sz w:val="12"/>
              </w:rPr>
              <w:t>4.36</w:t>
            </w:r>
          </w:p>
        </w:tc>
        <w:tc>
          <w:tcPr>
            <w:tcW w:type="dxa" w:w="1309"/>
          </w:tcPr>
          <w:p>
            <w:r>
              <w:rPr>
                <w:sz w:val="12"/>
              </w:rPr>
              <w:t>4.31</w:t>
            </w:r>
          </w:p>
        </w:tc>
        <w:tc>
          <w:tcPr>
            <w:tcW w:type="dxa" w:w="1309"/>
          </w:tcPr>
          <w:p>
            <w:r>
              <w:rPr>
                <w:sz w:val="12"/>
              </w:rPr>
              <w:t>4.27</w:t>
            </w:r>
          </w:p>
        </w:tc>
        <w:tc>
          <w:tcPr>
            <w:tcW w:type="dxa" w:w="1309"/>
          </w:tcPr>
          <w:p>
            <w:r>
              <w:rPr>
                <w:sz w:val="12"/>
              </w:rPr>
              <w:t>4.22</w:t>
            </w:r>
          </w:p>
        </w:tc>
        <w:tc>
          <w:tcPr>
            <w:tcW w:type="dxa" w:w="1309"/>
          </w:tcPr>
          <w:p>
            <w:r>
              <w:rPr>
                <w:sz w:val="12"/>
              </w:rPr>
              <w:t>4.18</w:t>
            </w:r>
          </w:p>
        </w:tc>
        <w:tc>
          <w:tcPr>
            <w:tcW w:type="dxa" w:w="1309"/>
          </w:tcPr>
          <w:p>
            <w:r>
              <w:rPr>
                <w:sz w:val="12"/>
              </w:rPr>
              <w:t>4.13</w:t>
            </w:r>
          </w:p>
        </w:tc>
        <w:tc>
          <w:tcPr>
            <w:tcW w:type="dxa" w:w="1309"/>
          </w:tcPr>
          <w:p>
            <w:r>
              <w:rPr>
                <w:sz w:val="12"/>
              </w:rPr>
              <w:t>4.09</w:t>
            </w:r>
          </w:p>
        </w:tc>
        <w:tc>
          <w:tcPr>
            <w:tcW w:type="dxa" w:w="1309"/>
          </w:tcPr>
          <w:p>
            <w:r>
              <w:rPr>
                <w:sz w:val="12"/>
              </w:rPr>
              <w:t>4.04</w:t>
            </w:r>
          </w:p>
        </w:tc>
        <w:tc>
          <w:tcPr>
            <w:tcW w:type="dxa" w:w="1309"/>
          </w:tcPr>
          <w:p>
            <w:r>
              <w:rPr>
                <w:sz w:val="12"/>
              </w:rPr>
              <w:t>4.0</w:t>
            </w:r>
          </w:p>
        </w:tc>
      </w:tr>
      <w:tr>
        <w:tc>
          <w:tcPr>
            <w:tcW w:type="dxa" w:w="1309"/>
          </w:tcPr>
          <w:p>
            <w:r>
              <w:rPr>
                <w:sz w:val="12"/>
              </w:rPr>
              <w:t>Labor force participation</w:t>
            </w:r>
          </w:p>
        </w:tc>
        <w:tc>
          <w:tcPr>
            <w:tcW w:type="dxa" w:w="1309"/>
          </w:tcPr>
          <w:p>
            <w:r>
              <w:rPr>
                <w:sz w:val="12"/>
              </w:rPr>
              <w:t>62.5</w:t>
            </w:r>
          </w:p>
        </w:tc>
        <w:tc>
          <w:tcPr>
            <w:tcW w:type="dxa" w:w="1309"/>
          </w:tcPr>
          <w:p>
            <w:r>
              <w:rPr>
                <w:sz w:val="12"/>
              </w:rPr>
              <w:t>62.53</w:t>
            </w:r>
          </w:p>
        </w:tc>
        <w:tc>
          <w:tcPr>
            <w:tcW w:type="dxa" w:w="1309"/>
          </w:tcPr>
          <w:p>
            <w:r>
              <w:rPr>
                <w:sz w:val="12"/>
              </w:rPr>
              <w:t>62.57</w:t>
            </w:r>
          </w:p>
        </w:tc>
        <w:tc>
          <w:tcPr>
            <w:tcW w:type="dxa" w:w="1309"/>
          </w:tcPr>
          <w:p>
            <w:r>
              <w:rPr>
                <w:sz w:val="12"/>
              </w:rPr>
              <w:t>62.6</w:t>
            </w:r>
          </w:p>
        </w:tc>
        <w:tc>
          <w:tcPr>
            <w:tcW w:type="dxa" w:w="1309"/>
          </w:tcPr>
          <w:p>
            <w:r>
              <w:rPr>
                <w:sz w:val="12"/>
              </w:rPr>
              <w:t>62.63</w:t>
            </w:r>
          </w:p>
        </w:tc>
        <w:tc>
          <w:tcPr>
            <w:tcW w:type="dxa" w:w="1309"/>
          </w:tcPr>
          <w:p>
            <w:r>
              <w:rPr>
                <w:sz w:val="12"/>
              </w:rPr>
              <w:t>62.67</w:t>
            </w:r>
          </w:p>
        </w:tc>
        <w:tc>
          <w:tcPr>
            <w:tcW w:type="dxa" w:w="1309"/>
          </w:tcPr>
          <w:p>
            <w:r>
              <w:rPr>
                <w:sz w:val="12"/>
              </w:rPr>
              <w:t>62.7</w:t>
            </w:r>
          </w:p>
        </w:tc>
        <w:tc>
          <w:tcPr>
            <w:tcW w:type="dxa" w:w="1309"/>
          </w:tcPr>
          <w:p>
            <w:r>
              <w:rPr>
                <w:sz w:val="12"/>
              </w:rPr>
              <w:t>62.73</w:t>
            </w:r>
          </w:p>
        </w:tc>
        <w:tc>
          <w:tcPr>
            <w:tcW w:type="dxa" w:w="1309"/>
          </w:tcPr>
          <w:p>
            <w:r>
              <w:rPr>
                <w:sz w:val="12"/>
              </w:rPr>
              <w:t>62.77</w:t>
            </w:r>
          </w:p>
        </w:tc>
        <w:tc>
          <w:tcPr>
            <w:tcW w:type="dxa" w:w="1309"/>
          </w:tcPr>
          <w:p>
            <w:r>
              <w:rPr>
                <w:sz w:val="12"/>
              </w:rPr>
              <w:t>62.8</w:t>
            </w:r>
          </w:p>
        </w:tc>
      </w:tr>
      <w:tr>
        <w:tc>
          <w:tcPr>
            <w:tcW w:type="dxa" w:w="1309"/>
          </w:tcPr>
          <w:p>
            <w:r>
              <w:rPr>
                <w:sz w:val="12"/>
              </w:rPr>
              <w:t>Median nominal wage growth</w:t>
            </w:r>
          </w:p>
        </w:tc>
        <w:tc>
          <w:tcPr>
            <w:tcW w:type="dxa" w:w="1309"/>
          </w:tcPr>
          <w:p>
            <w:r>
              <w:rPr>
                <w:sz w:val="12"/>
              </w:rPr>
              <w:t>3.2</w:t>
            </w:r>
          </w:p>
        </w:tc>
        <w:tc>
          <w:tcPr>
            <w:tcW w:type="dxa" w:w="1309"/>
          </w:tcPr>
          <w:p>
            <w:r>
              <w:rPr>
                <w:sz w:val="12"/>
              </w:rPr>
              <w:t>3.16</w:t>
            </w:r>
          </w:p>
        </w:tc>
        <w:tc>
          <w:tcPr>
            <w:tcW w:type="dxa" w:w="1309"/>
          </w:tcPr>
          <w:p>
            <w:r>
              <w:rPr>
                <w:sz w:val="12"/>
              </w:rPr>
              <w:t>3.11</w:t>
            </w:r>
          </w:p>
        </w:tc>
        <w:tc>
          <w:tcPr>
            <w:tcW w:type="dxa" w:w="1309"/>
          </w:tcPr>
          <w:p>
            <w:r>
              <w:rPr>
                <w:sz w:val="12"/>
              </w:rPr>
              <w:t>3.07</w:t>
            </w:r>
          </w:p>
        </w:tc>
        <w:tc>
          <w:tcPr>
            <w:tcW w:type="dxa" w:w="1309"/>
          </w:tcPr>
          <w:p>
            <w:r>
              <w:rPr>
                <w:sz w:val="12"/>
              </w:rPr>
              <w:t>3.02</w:t>
            </w:r>
          </w:p>
        </w:tc>
        <w:tc>
          <w:tcPr>
            <w:tcW w:type="dxa" w:w="1309"/>
          </w:tcPr>
          <w:p>
            <w:r>
              <w:rPr>
                <w:sz w:val="12"/>
              </w:rPr>
              <w:t>2.98</w:t>
            </w:r>
          </w:p>
        </w:tc>
        <w:tc>
          <w:tcPr>
            <w:tcW w:type="dxa" w:w="1309"/>
          </w:tcPr>
          <w:p>
            <w:r>
              <w:rPr>
                <w:sz w:val="12"/>
              </w:rPr>
              <w:t>2.93</w:t>
            </w:r>
          </w:p>
        </w:tc>
        <w:tc>
          <w:tcPr>
            <w:tcW w:type="dxa" w:w="1309"/>
          </w:tcPr>
          <w:p>
            <w:r>
              <w:rPr>
                <w:sz w:val="12"/>
              </w:rPr>
              <w:t>2.89</w:t>
            </w:r>
          </w:p>
        </w:tc>
        <w:tc>
          <w:tcPr>
            <w:tcW w:type="dxa" w:w="1309"/>
          </w:tcPr>
          <w:p>
            <w:r>
              <w:rPr>
                <w:sz w:val="12"/>
              </w:rPr>
              <w:t>2.84</w:t>
            </w:r>
          </w:p>
        </w:tc>
        <w:tc>
          <w:tcPr>
            <w:tcW w:type="dxa" w:w="1309"/>
          </w:tcPr>
          <w:p>
            <w:r>
              <w:rPr>
                <w:sz w:val="12"/>
              </w:rPr>
              <w:t>2.8</w:t>
            </w:r>
          </w:p>
        </w:tc>
      </w:tr>
      <w:tr>
        <w:tc>
          <w:tcPr>
            <w:tcW w:type="dxa" w:w="1309"/>
          </w:tcPr>
          <w:p>
            <w:r>
              <w:rPr>
                <w:sz w:val="12"/>
              </w:rPr>
              <w:t>Wage growth - top quintile</w:t>
            </w:r>
          </w:p>
        </w:tc>
        <w:tc>
          <w:tcPr>
            <w:tcW w:type="dxa" w:w="1309"/>
          </w:tcPr>
          <w:p>
            <w:r>
              <w:rPr>
                <w:sz w:val="12"/>
              </w:rPr>
              <w:t>3.6</w:t>
            </w:r>
          </w:p>
        </w:tc>
        <w:tc>
          <w:tcPr>
            <w:tcW w:type="dxa" w:w="1309"/>
          </w:tcPr>
          <w:p>
            <w:r>
              <w:rPr>
                <w:sz w:val="12"/>
              </w:rPr>
              <w:t>3.56</w:t>
            </w:r>
          </w:p>
        </w:tc>
        <w:tc>
          <w:tcPr>
            <w:tcW w:type="dxa" w:w="1309"/>
          </w:tcPr>
          <w:p>
            <w:r>
              <w:rPr>
                <w:sz w:val="12"/>
              </w:rPr>
              <w:t>3.51</w:t>
            </w:r>
          </w:p>
        </w:tc>
        <w:tc>
          <w:tcPr>
            <w:tcW w:type="dxa" w:w="1309"/>
          </w:tcPr>
          <w:p>
            <w:r>
              <w:rPr>
                <w:sz w:val="12"/>
              </w:rPr>
              <w:t>3.47</w:t>
            </w:r>
          </w:p>
        </w:tc>
        <w:tc>
          <w:tcPr>
            <w:tcW w:type="dxa" w:w="1309"/>
          </w:tcPr>
          <w:p>
            <w:r>
              <w:rPr>
                <w:sz w:val="12"/>
              </w:rPr>
              <w:t>3.42</w:t>
            </w:r>
          </w:p>
        </w:tc>
        <w:tc>
          <w:tcPr>
            <w:tcW w:type="dxa" w:w="1309"/>
          </w:tcPr>
          <w:p>
            <w:r>
              <w:rPr>
                <w:sz w:val="12"/>
              </w:rPr>
              <w:t>3.38</w:t>
            </w:r>
          </w:p>
        </w:tc>
        <w:tc>
          <w:tcPr>
            <w:tcW w:type="dxa" w:w="1309"/>
          </w:tcPr>
          <w:p>
            <w:r>
              <w:rPr>
                <w:sz w:val="12"/>
              </w:rPr>
              <w:t>3.33</w:t>
            </w:r>
          </w:p>
        </w:tc>
        <w:tc>
          <w:tcPr>
            <w:tcW w:type="dxa" w:w="1309"/>
          </w:tcPr>
          <w:p>
            <w:r>
              <w:rPr>
                <w:sz w:val="12"/>
              </w:rPr>
              <w:t>3.29</w:t>
            </w:r>
          </w:p>
        </w:tc>
        <w:tc>
          <w:tcPr>
            <w:tcW w:type="dxa" w:w="1309"/>
          </w:tcPr>
          <w:p>
            <w:r>
              <w:rPr>
                <w:sz w:val="12"/>
              </w:rPr>
              <w:t>3.24</w:t>
            </w:r>
          </w:p>
        </w:tc>
        <w:tc>
          <w:tcPr>
            <w:tcW w:type="dxa" w:w="1309"/>
          </w:tcPr>
          <w:p>
            <w:r>
              <w:rPr>
                <w:sz w:val="12"/>
              </w:rPr>
              <w:t>3.2</w:t>
            </w:r>
          </w:p>
        </w:tc>
      </w:tr>
      <w:tr>
        <w:tc>
          <w:tcPr>
            <w:tcW w:type="dxa" w:w="1309"/>
          </w:tcPr>
          <w:p>
            <w:r>
              <w:rPr>
                <w:sz w:val="12"/>
              </w:rPr>
              <w:t>Wage growth - bottom quintile</w:t>
            </w:r>
          </w:p>
        </w:tc>
        <w:tc>
          <w:tcPr>
            <w:tcW w:type="dxa" w:w="1309"/>
          </w:tcPr>
          <w:p>
            <w:r>
              <w:rPr>
                <w:sz w:val="12"/>
              </w:rPr>
              <w:t>3.1</w:t>
            </w:r>
          </w:p>
        </w:tc>
        <w:tc>
          <w:tcPr>
            <w:tcW w:type="dxa" w:w="1309"/>
          </w:tcPr>
          <w:p>
            <w:r>
              <w:rPr>
                <w:sz w:val="12"/>
              </w:rPr>
              <w:t>3.06</w:t>
            </w:r>
          </w:p>
        </w:tc>
        <w:tc>
          <w:tcPr>
            <w:tcW w:type="dxa" w:w="1309"/>
          </w:tcPr>
          <w:p>
            <w:r>
              <w:rPr>
                <w:sz w:val="12"/>
              </w:rPr>
              <w:t>3.01</w:t>
            </w:r>
          </w:p>
        </w:tc>
        <w:tc>
          <w:tcPr>
            <w:tcW w:type="dxa" w:w="1309"/>
          </w:tcPr>
          <w:p>
            <w:r>
              <w:rPr>
                <w:sz w:val="12"/>
              </w:rPr>
              <w:t>2.97</w:t>
            </w:r>
          </w:p>
        </w:tc>
        <w:tc>
          <w:tcPr>
            <w:tcW w:type="dxa" w:w="1309"/>
          </w:tcPr>
          <w:p>
            <w:r>
              <w:rPr>
                <w:sz w:val="12"/>
              </w:rPr>
              <w:t>2.92</w:t>
            </w:r>
          </w:p>
        </w:tc>
        <w:tc>
          <w:tcPr>
            <w:tcW w:type="dxa" w:w="1309"/>
          </w:tcPr>
          <w:p>
            <w:r>
              <w:rPr>
                <w:sz w:val="12"/>
              </w:rPr>
              <w:t>2.88</w:t>
            </w:r>
          </w:p>
        </w:tc>
        <w:tc>
          <w:tcPr>
            <w:tcW w:type="dxa" w:w="1309"/>
          </w:tcPr>
          <w:p>
            <w:r>
              <w:rPr>
                <w:sz w:val="12"/>
              </w:rPr>
              <w:t>2.83</w:t>
            </w:r>
          </w:p>
        </w:tc>
        <w:tc>
          <w:tcPr>
            <w:tcW w:type="dxa" w:w="1309"/>
          </w:tcPr>
          <w:p>
            <w:r>
              <w:rPr>
                <w:sz w:val="12"/>
              </w:rPr>
              <w:t>2.79</w:t>
            </w:r>
          </w:p>
        </w:tc>
        <w:tc>
          <w:tcPr>
            <w:tcW w:type="dxa" w:w="1309"/>
          </w:tcPr>
          <w:p>
            <w:r>
              <w:rPr>
                <w:sz w:val="12"/>
              </w:rPr>
              <w:t>2.74</w:t>
            </w:r>
          </w:p>
        </w:tc>
        <w:tc>
          <w:tcPr>
            <w:tcW w:type="dxa" w:w="1309"/>
          </w:tcPr>
          <w:p>
            <w:r>
              <w:rPr>
                <w:sz w:val="12"/>
              </w:rPr>
              <w:t>2.7</w:t>
            </w:r>
          </w:p>
        </w:tc>
      </w:tr>
      <w:tr>
        <w:tc>
          <w:tcPr>
            <w:tcW w:type="dxa" w:w="1309"/>
          </w:tcPr>
          <w:p>
            <w:r>
              <w:rPr>
                <w:sz w:val="12"/>
              </w:rPr>
              <w:t>CPI inflation</w:t>
            </w:r>
          </w:p>
        </w:tc>
        <w:tc>
          <w:tcPr>
            <w:tcW w:type="dxa" w:w="1309"/>
          </w:tcPr>
          <w:p>
            <w:r>
              <w:rPr>
                <w:sz w:val="12"/>
              </w:rPr>
              <w:t>2.4</w:t>
            </w:r>
          </w:p>
        </w:tc>
        <w:tc>
          <w:tcPr>
            <w:tcW w:type="dxa" w:w="1309"/>
          </w:tcPr>
          <w:p>
            <w:r>
              <w:rPr>
                <w:sz w:val="12"/>
              </w:rPr>
              <w:t>2.38</w:t>
            </w:r>
          </w:p>
        </w:tc>
        <w:tc>
          <w:tcPr>
            <w:tcW w:type="dxa" w:w="1309"/>
          </w:tcPr>
          <w:p>
            <w:r>
              <w:rPr>
                <w:sz w:val="12"/>
              </w:rPr>
              <w:t>2.36</w:t>
            </w:r>
          </w:p>
        </w:tc>
        <w:tc>
          <w:tcPr>
            <w:tcW w:type="dxa" w:w="1309"/>
          </w:tcPr>
          <w:p>
            <w:r>
              <w:rPr>
                <w:sz w:val="12"/>
              </w:rPr>
              <w:t>2.33</w:t>
            </w:r>
          </w:p>
        </w:tc>
        <w:tc>
          <w:tcPr>
            <w:tcW w:type="dxa" w:w="1309"/>
          </w:tcPr>
          <w:p>
            <w:r>
              <w:rPr>
                <w:sz w:val="12"/>
              </w:rPr>
              <w:t>2.31</w:t>
            </w:r>
          </w:p>
        </w:tc>
        <w:tc>
          <w:tcPr>
            <w:tcW w:type="dxa" w:w="1309"/>
          </w:tcPr>
          <w:p>
            <w:r>
              <w:rPr>
                <w:sz w:val="12"/>
              </w:rPr>
              <w:t>2.29</w:t>
            </w:r>
          </w:p>
        </w:tc>
        <w:tc>
          <w:tcPr>
            <w:tcW w:type="dxa" w:w="1309"/>
          </w:tcPr>
          <w:p>
            <w:r>
              <w:rPr>
                <w:sz w:val="12"/>
              </w:rPr>
              <w:t>2.27</w:t>
            </w:r>
          </w:p>
        </w:tc>
        <w:tc>
          <w:tcPr>
            <w:tcW w:type="dxa" w:w="1309"/>
          </w:tcPr>
          <w:p>
            <w:r>
              <w:rPr>
                <w:sz w:val="12"/>
              </w:rPr>
              <w:t>2.24</w:t>
            </w:r>
          </w:p>
        </w:tc>
        <w:tc>
          <w:tcPr>
            <w:tcW w:type="dxa" w:w="1309"/>
          </w:tcPr>
          <w:p>
            <w:r>
              <w:rPr>
                <w:sz w:val="12"/>
              </w:rPr>
              <w:t>2.22</w:t>
            </w:r>
          </w:p>
        </w:tc>
        <w:tc>
          <w:tcPr>
            <w:tcW w:type="dxa" w:w="1309"/>
          </w:tcPr>
          <w:p>
            <w:r>
              <w:rPr>
                <w:sz w:val="12"/>
              </w:rPr>
              <w:t>2.2</w:t>
            </w:r>
          </w:p>
        </w:tc>
      </w:tr>
      <w:tr>
        <w:tc>
          <w:tcPr>
            <w:tcW w:type="dxa" w:w="1309"/>
          </w:tcPr>
          <w:p>
            <w:r>
              <w:rPr>
                <w:sz w:val="12"/>
              </w:rPr>
              <w:t>Fed funds rate</w:t>
            </w:r>
          </w:p>
        </w:tc>
        <w:tc>
          <w:tcPr>
            <w:tcW w:type="dxa" w:w="1309"/>
          </w:tcPr>
          <w:p>
            <w:r>
              <w:rPr>
                <w:sz w:val="12"/>
              </w:rPr>
              <w:t>3.75</w:t>
            </w:r>
          </w:p>
        </w:tc>
        <w:tc>
          <w:tcPr>
            <w:tcW w:type="dxa" w:w="1309"/>
          </w:tcPr>
          <w:p>
            <w:r>
              <w:rPr>
                <w:sz w:val="12"/>
              </w:rPr>
              <w:t>3.69</w:t>
            </w:r>
          </w:p>
        </w:tc>
        <w:tc>
          <w:tcPr>
            <w:tcW w:type="dxa" w:w="1309"/>
          </w:tcPr>
          <w:p>
            <w:r>
              <w:rPr>
                <w:sz w:val="12"/>
              </w:rPr>
              <w:t>3.64</w:t>
            </w:r>
          </w:p>
        </w:tc>
        <w:tc>
          <w:tcPr>
            <w:tcW w:type="dxa" w:w="1309"/>
          </w:tcPr>
          <w:p>
            <w:r>
              <w:rPr>
                <w:sz w:val="12"/>
              </w:rPr>
              <w:t>3.58</w:t>
            </w:r>
          </w:p>
        </w:tc>
        <w:tc>
          <w:tcPr>
            <w:tcW w:type="dxa" w:w="1309"/>
          </w:tcPr>
          <w:p>
            <w:r>
              <w:rPr>
                <w:sz w:val="12"/>
              </w:rPr>
              <w:t>3.53</w:t>
            </w:r>
          </w:p>
        </w:tc>
        <w:tc>
          <w:tcPr>
            <w:tcW w:type="dxa" w:w="1309"/>
          </w:tcPr>
          <w:p>
            <w:r>
              <w:rPr>
                <w:sz w:val="12"/>
              </w:rPr>
              <w:t>3.47</w:t>
            </w:r>
          </w:p>
        </w:tc>
        <w:tc>
          <w:tcPr>
            <w:tcW w:type="dxa" w:w="1309"/>
          </w:tcPr>
          <w:p>
            <w:r>
              <w:rPr>
                <w:sz w:val="12"/>
              </w:rPr>
              <w:t>3.42</w:t>
            </w:r>
          </w:p>
        </w:tc>
        <w:tc>
          <w:tcPr>
            <w:tcW w:type="dxa" w:w="1309"/>
          </w:tcPr>
          <w:p>
            <w:r>
              <w:rPr>
                <w:sz w:val="12"/>
              </w:rPr>
              <w:t>3.36</w:t>
            </w:r>
          </w:p>
        </w:tc>
        <w:tc>
          <w:tcPr>
            <w:tcW w:type="dxa" w:w="1309"/>
          </w:tcPr>
          <w:p>
            <w:r>
              <w:rPr>
                <w:sz w:val="12"/>
              </w:rPr>
              <w:t>3.31</w:t>
            </w:r>
          </w:p>
        </w:tc>
        <w:tc>
          <w:tcPr>
            <w:tcW w:type="dxa" w:w="1309"/>
          </w:tcPr>
          <w:p>
            <w:r>
              <w:rPr>
                <w:sz w:val="12"/>
              </w:rPr>
              <w:t>3.25</w:t>
            </w:r>
          </w:p>
        </w:tc>
      </w:tr>
      <w:tr>
        <w:tc>
          <w:tcPr>
            <w:tcW w:type="dxa" w:w="1309"/>
          </w:tcPr>
          <w:p>
            <w:r>
              <w:rPr>
                <w:sz w:val="12"/>
              </w:rPr>
              <w:t>10Y Treasury yield</w:t>
            </w:r>
          </w:p>
        </w:tc>
        <w:tc>
          <w:tcPr>
            <w:tcW w:type="dxa" w:w="1309"/>
          </w:tcPr>
          <w:p>
            <w:r>
              <w:rPr>
                <w:sz w:val="12"/>
              </w:rPr>
              <w:t>3.8</w:t>
            </w:r>
          </w:p>
        </w:tc>
        <w:tc>
          <w:tcPr>
            <w:tcW w:type="dxa" w:w="1309"/>
          </w:tcPr>
          <w:p>
            <w:r>
              <w:rPr>
                <w:sz w:val="12"/>
              </w:rPr>
              <w:t>3.78</w:t>
            </w:r>
          </w:p>
        </w:tc>
        <w:tc>
          <w:tcPr>
            <w:tcW w:type="dxa" w:w="1309"/>
          </w:tcPr>
          <w:p>
            <w:r>
              <w:rPr>
                <w:sz w:val="12"/>
              </w:rPr>
              <w:t>3.76</w:t>
            </w:r>
          </w:p>
        </w:tc>
        <w:tc>
          <w:tcPr>
            <w:tcW w:type="dxa" w:w="1309"/>
          </w:tcPr>
          <w:p>
            <w:r>
              <w:rPr>
                <w:sz w:val="12"/>
              </w:rPr>
              <w:t>3.73</w:t>
            </w:r>
          </w:p>
        </w:tc>
        <w:tc>
          <w:tcPr>
            <w:tcW w:type="dxa" w:w="1309"/>
          </w:tcPr>
          <w:p>
            <w:r>
              <w:rPr>
                <w:sz w:val="12"/>
              </w:rPr>
              <w:t>3.71</w:t>
            </w:r>
          </w:p>
        </w:tc>
        <w:tc>
          <w:tcPr>
            <w:tcW w:type="dxa" w:w="1309"/>
          </w:tcPr>
          <w:p>
            <w:r>
              <w:rPr>
                <w:sz w:val="12"/>
              </w:rPr>
              <w:t>3.69</w:t>
            </w:r>
          </w:p>
        </w:tc>
        <w:tc>
          <w:tcPr>
            <w:tcW w:type="dxa" w:w="1309"/>
          </w:tcPr>
          <w:p>
            <w:r>
              <w:rPr>
                <w:sz w:val="12"/>
              </w:rPr>
              <w:t>3.67</w:t>
            </w:r>
          </w:p>
        </w:tc>
        <w:tc>
          <w:tcPr>
            <w:tcW w:type="dxa" w:w="1309"/>
          </w:tcPr>
          <w:p>
            <w:r>
              <w:rPr>
                <w:sz w:val="12"/>
              </w:rPr>
              <w:t>3.64</w:t>
            </w:r>
          </w:p>
        </w:tc>
        <w:tc>
          <w:tcPr>
            <w:tcW w:type="dxa" w:w="1309"/>
          </w:tcPr>
          <w:p>
            <w:r>
              <w:rPr>
                <w:sz w:val="12"/>
              </w:rPr>
              <w:t>3.62</w:t>
            </w:r>
          </w:p>
        </w:tc>
        <w:tc>
          <w:tcPr>
            <w:tcW w:type="dxa" w:w="1309"/>
          </w:tcPr>
          <w:p>
            <w:r>
              <w:rPr>
                <w:sz w:val="12"/>
              </w:rPr>
              <w:t>3.6</w:t>
            </w:r>
          </w:p>
        </w:tc>
      </w:tr>
      <w:tr>
        <w:tc>
          <w:tcPr>
            <w:tcW w:type="dxa" w:w="1309"/>
          </w:tcPr>
          <w:p>
            <w:r>
              <w:rPr>
                <w:sz w:val="12"/>
              </w:rPr>
              <w:t>BBB corporate spread</w:t>
            </w:r>
          </w:p>
        </w:tc>
        <w:tc>
          <w:tcPr>
            <w:tcW w:type="dxa" w:w="1309"/>
          </w:tcPr>
          <w:p>
            <w:r>
              <w:rPr>
                <w:sz w:val="12"/>
              </w:rPr>
              <w:t>180.0</w:t>
            </w:r>
          </w:p>
        </w:tc>
        <w:tc>
          <w:tcPr>
            <w:tcW w:type="dxa" w:w="1309"/>
          </w:tcPr>
          <w:p>
            <w:r>
              <w:rPr>
                <w:sz w:val="12"/>
              </w:rPr>
              <w:t>178.89</w:t>
            </w:r>
          </w:p>
        </w:tc>
        <w:tc>
          <w:tcPr>
            <w:tcW w:type="dxa" w:w="1309"/>
          </w:tcPr>
          <w:p>
            <w:r>
              <w:rPr>
                <w:sz w:val="12"/>
              </w:rPr>
              <w:t>177.78</w:t>
            </w:r>
          </w:p>
        </w:tc>
        <w:tc>
          <w:tcPr>
            <w:tcW w:type="dxa" w:w="1309"/>
          </w:tcPr>
          <w:p>
            <w:r>
              <w:rPr>
                <w:sz w:val="12"/>
              </w:rPr>
              <w:t>176.67</w:t>
            </w:r>
          </w:p>
        </w:tc>
        <w:tc>
          <w:tcPr>
            <w:tcW w:type="dxa" w:w="1309"/>
          </w:tcPr>
          <w:p>
            <w:r>
              <w:rPr>
                <w:sz w:val="12"/>
              </w:rPr>
              <w:t>175.56</w:t>
            </w:r>
          </w:p>
        </w:tc>
        <w:tc>
          <w:tcPr>
            <w:tcW w:type="dxa" w:w="1309"/>
          </w:tcPr>
          <w:p>
            <w:r>
              <w:rPr>
                <w:sz w:val="12"/>
              </w:rPr>
              <w:t>174.44</w:t>
            </w:r>
          </w:p>
        </w:tc>
        <w:tc>
          <w:tcPr>
            <w:tcW w:type="dxa" w:w="1309"/>
          </w:tcPr>
          <w:p>
            <w:r>
              <w:rPr>
                <w:sz w:val="12"/>
              </w:rPr>
              <w:t>173.33</w:t>
            </w:r>
          </w:p>
        </w:tc>
        <w:tc>
          <w:tcPr>
            <w:tcW w:type="dxa" w:w="1309"/>
          </w:tcPr>
          <w:p>
            <w:r>
              <w:rPr>
                <w:sz w:val="12"/>
              </w:rPr>
              <w:t>172.22</w:t>
            </w:r>
          </w:p>
        </w:tc>
        <w:tc>
          <w:tcPr>
            <w:tcW w:type="dxa" w:w="1309"/>
          </w:tcPr>
          <w:p>
            <w:r>
              <w:rPr>
                <w:sz w:val="12"/>
              </w:rPr>
              <w:t>171.11</w:t>
            </w:r>
          </w:p>
        </w:tc>
        <w:tc>
          <w:tcPr>
            <w:tcW w:type="dxa" w:w="1309"/>
          </w:tcPr>
          <w:p>
            <w:r>
              <w:rPr>
                <w:sz w:val="12"/>
              </w:rPr>
              <w:t>170.0</w:t>
            </w:r>
          </w:p>
        </w:tc>
      </w:tr>
      <w:tr>
        <w:tc>
          <w:tcPr>
            <w:tcW w:type="dxa" w:w="1309"/>
          </w:tcPr>
          <w:p>
            <w:r>
              <w:rPr>
                <w:sz w:val="12"/>
              </w:rPr>
              <w:t>Consumer spending growth</w:t>
            </w:r>
          </w:p>
        </w:tc>
        <w:tc>
          <w:tcPr>
            <w:tcW w:type="dxa" w:w="1309"/>
          </w:tcPr>
          <w:p>
            <w:r>
              <w:rPr>
                <w:sz w:val="12"/>
              </w:rPr>
              <w:t>2.2</w:t>
            </w:r>
          </w:p>
        </w:tc>
        <w:tc>
          <w:tcPr>
            <w:tcW w:type="dxa" w:w="1309"/>
          </w:tcPr>
          <w:p>
            <w:r>
              <w:rPr>
                <w:sz w:val="12"/>
              </w:rPr>
              <w:t>2.18</w:t>
            </w:r>
          </w:p>
        </w:tc>
        <w:tc>
          <w:tcPr>
            <w:tcW w:type="dxa" w:w="1309"/>
          </w:tcPr>
          <w:p>
            <w:r>
              <w:rPr>
                <w:sz w:val="12"/>
              </w:rPr>
              <w:t>2.16</w:t>
            </w:r>
          </w:p>
        </w:tc>
        <w:tc>
          <w:tcPr>
            <w:tcW w:type="dxa" w:w="1309"/>
          </w:tcPr>
          <w:p>
            <w:r>
              <w:rPr>
                <w:sz w:val="12"/>
              </w:rPr>
              <w:t>2.13</w:t>
            </w:r>
          </w:p>
        </w:tc>
        <w:tc>
          <w:tcPr>
            <w:tcW w:type="dxa" w:w="1309"/>
          </w:tcPr>
          <w:p>
            <w:r>
              <w:rPr>
                <w:sz w:val="12"/>
              </w:rPr>
              <w:t>2.11</w:t>
            </w:r>
          </w:p>
        </w:tc>
        <w:tc>
          <w:tcPr>
            <w:tcW w:type="dxa" w:w="1309"/>
          </w:tcPr>
          <w:p>
            <w:r>
              <w:rPr>
                <w:sz w:val="12"/>
              </w:rPr>
              <w:t>2.09</w:t>
            </w:r>
          </w:p>
        </w:tc>
        <w:tc>
          <w:tcPr>
            <w:tcW w:type="dxa" w:w="1309"/>
          </w:tcPr>
          <w:p>
            <w:r>
              <w:rPr>
                <w:sz w:val="12"/>
              </w:rPr>
              <w:t>2.07</w:t>
            </w:r>
          </w:p>
        </w:tc>
        <w:tc>
          <w:tcPr>
            <w:tcW w:type="dxa" w:w="1309"/>
          </w:tcPr>
          <w:p>
            <w:r>
              <w:rPr>
                <w:sz w:val="12"/>
              </w:rPr>
              <w:t>2.04</w:t>
            </w:r>
          </w:p>
        </w:tc>
        <w:tc>
          <w:tcPr>
            <w:tcW w:type="dxa" w:w="1309"/>
          </w:tcPr>
          <w:p>
            <w:r>
              <w:rPr>
                <w:sz w:val="12"/>
              </w:rPr>
              <w:t>2.02</w:t>
            </w:r>
          </w:p>
        </w:tc>
        <w:tc>
          <w:tcPr>
            <w:tcW w:type="dxa" w:w="1309"/>
          </w:tcPr>
          <w:p>
            <w:r>
              <w:rPr>
                <w:sz w:val="12"/>
              </w:rPr>
              <w:t>2.0</w:t>
            </w:r>
          </w:p>
        </w:tc>
      </w:tr>
      <w:tr>
        <w:tc>
          <w:tcPr>
            <w:tcW w:type="dxa" w:w="1309"/>
          </w:tcPr>
          <w:p>
            <w:r>
              <w:rPr>
                <w:sz w:val="12"/>
              </w:rPr>
              <w:t>House price growth (national)</w:t>
            </w:r>
          </w:p>
        </w:tc>
        <w:tc>
          <w:tcPr>
            <w:tcW w:type="dxa" w:w="1309"/>
          </w:tcPr>
          <w:p>
            <w:r>
              <w:rPr>
                <w:sz w:val="12"/>
              </w:rPr>
              <w:t>2.0</w:t>
            </w:r>
          </w:p>
        </w:tc>
        <w:tc>
          <w:tcPr>
            <w:tcW w:type="dxa" w:w="1309"/>
          </w:tcPr>
          <w:p>
            <w:r>
              <w:rPr>
                <w:sz w:val="12"/>
              </w:rPr>
              <w:t>2.06</w:t>
            </w:r>
          </w:p>
        </w:tc>
        <w:tc>
          <w:tcPr>
            <w:tcW w:type="dxa" w:w="1309"/>
          </w:tcPr>
          <w:p>
            <w:r>
              <w:rPr>
                <w:sz w:val="12"/>
              </w:rPr>
              <w:t>2.11</w:t>
            </w:r>
          </w:p>
        </w:tc>
        <w:tc>
          <w:tcPr>
            <w:tcW w:type="dxa" w:w="1309"/>
          </w:tcPr>
          <w:p>
            <w:r>
              <w:rPr>
                <w:sz w:val="12"/>
              </w:rPr>
              <w:t>2.17</w:t>
            </w:r>
          </w:p>
        </w:tc>
        <w:tc>
          <w:tcPr>
            <w:tcW w:type="dxa" w:w="1309"/>
          </w:tcPr>
          <w:p>
            <w:r>
              <w:rPr>
                <w:sz w:val="12"/>
              </w:rPr>
              <w:t>2.22</w:t>
            </w:r>
          </w:p>
        </w:tc>
        <w:tc>
          <w:tcPr>
            <w:tcW w:type="dxa" w:w="1309"/>
          </w:tcPr>
          <w:p>
            <w:r>
              <w:rPr>
                <w:sz w:val="12"/>
              </w:rPr>
              <w:t>2.28</w:t>
            </w:r>
          </w:p>
        </w:tc>
        <w:tc>
          <w:tcPr>
            <w:tcW w:type="dxa" w:w="1309"/>
          </w:tcPr>
          <w:p>
            <w:r>
              <w:rPr>
                <w:sz w:val="12"/>
              </w:rPr>
              <w:t>2.33</w:t>
            </w:r>
          </w:p>
        </w:tc>
        <w:tc>
          <w:tcPr>
            <w:tcW w:type="dxa" w:w="1309"/>
          </w:tcPr>
          <w:p>
            <w:r>
              <w:rPr>
                <w:sz w:val="12"/>
              </w:rPr>
              <w:t>2.39</w:t>
            </w:r>
          </w:p>
        </w:tc>
        <w:tc>
          <w:tcPr>
            <w:tcW w:type="dxa" w:w="1309"/>
          </w:tcPr>
          <w:p>
            <w:r>
              <w:rPr>
                <w:sz w:val="12"/>
              </w:rPr>
              <w:t>2.44</w:t>
            </w:r>
          </w:p>
        </w:tc>
        <w:tc>
          <w:tcPr>
            <w:tcW w:type="dxa" w:w="1309"/>
          </w:tcPr>
          <w:p>
            <w:r>
              <w:rPr>
                <w:sz w:val="12"/>
              </w:rPr>
              <w:t>2.5</w:t>
            </w:r>
          </w:p>
        </w:tc>
      </w:tr>
      <w:tr>
        <w:tc>
          <w:tcPr>
            <w:tcW w:type="dxa" w:w="1309"/>
          </w:tcPr>
          <w:p>
            <w:r>
              <w:rPr>
                <w:sz w:val="12"/>
              </w:rPr>
              <w:t>S&amp;P 500 index</w:t>
            </w:r>
          </w:p>
        </w:tc>
        <w:tc>
          <w:tcPr>
            <w:tcW w:type="dxa" w:w="1309"/>
          </w:tcPr>
          <w:p>
            <w:r>
              <w:rPr>
                <w:sz w:val="12"/>
              </w:rPr>
              <w:t>105.0</w:t>
            </w:r>
          </w:p>
        </w:tc>
        <w:tc>
          <w:tcPr>
            <w:tcW w:type="dxa" w:w="1309"/>
          </w:tcPr>
          <w:p>
            <w:r>
              <w:rPr>
                <w:sz w:val="12"/>
              </w:rPr>
              <w:t>110.2</w:t>
            </w:r>
          </w:p>
        </w:tc>
        <w:tc>
          <w:tcPr>
            <w:tcW w:type="dxa" w:w="1309"/>
          </w:tcPr>
          <w:p>
            <w:r>
              <w:rPr>
                <w:sz w:val="12"/>
              </w:rPr>
              <w:t>115.8</w:t>
            </w:r>
          </w:p>
        </w:tc>
        <w:tc>
          <w:tcPr>
            <w:tcW w:type="dxa" w:w="1309"/>
          </w:tcPr>
          <w:p>
            <w:r>
              <w:rPr>
                <w:sz w:val="12"/>
              </w:rPr>
              <w:t>121.6</w:t>
            </w:r>
          </w:p>
        </w:tc>
        <w:tc>
          <w:tcPr>
            <w:tcW w:type="dxa" w:w="1309"/>
          </w:tcPr>
          <w:p>
            <w:r>
              <w:rPr>
                <w:sz w:val="12"/>
              </w:rPr>
              <w:t>127.6</w:t>
            </w:r>
          </w:p>
        </w:tc>
        <w:tc>
          <w:tcPr>
            <w:tcW w:type="dxa" w:w="1309"/>
          </w:tcPr>
          <w:p>
            <w:r>
              <w:rPr>
                <w:sz w:val="12"/>
              </w:rPr>
              <w:t>134.0</w:t>
            </w:r>
          </w:p>
        </w:tc>
        <w:tc>
          <w:tcPr>
            <w:tcW w:type="dxa" w:w="1309"/>
          </w:tcPr>
          <w:p>
            <w:r>
              <w:rPr>
                <w:sz w:val="12"/>
              </w:rPr>
              <w:t>140.7</w:t>
            </w:r>
          </w:p>
        </w:tc>
        <w:tc>
          <w:tcPr>
            <w:tcW w:type="dxa" w:w="1309"/>
          </w:tcPr>
          <w:p>
            <w:r>
              <w:rPr>
                <w:sz w:val="12"/>
              </w:rPr>
              <w:t>147.7</w:t>
            </w:r>
          </w:p>
        </w:tc>
        <w:tc>
          <w:tcPr>
            <w:tcW w:type="dxa" w:w="1309"/>
          </w:tcPr>
          <w:p>
            <w:r>
              <w:rPr>
                <w:sz w:val="12"/>
              </w:rPr>
              <w:t>155.1</w:t>
            </w:r>
          </w:p>
        </w:tc>
        <w:tc>
          <w:tcPr>
            <w:tcW w:type="dxa" w:w="1309"/>
          </w:tcPr>
          <w:p>
            <w:r>
              <w:rPr>
                <w:sz w:val="12"/>
              </w:rPr>
              <w:t>162.9</w:t>
            </w:r>
          </w:p>
        </w:tc>
      </w:tr>
      <w:tr>
        <w:tc>
          <w:tcPr>
            <w:tcW w:type="dxa" w:w="1309"/>
          </w:tcPr>
          <w:p>
            <w:r>
              <w:rPr>
                <w:sz w:val="12"/>
              </w:rPr>
              <w:t>US bank equity index</w:t>
            </w:r>
          </w:p>
        </w:tc>
        <w:tc>
          <w:tcPr>
            <w:tcW w:type="dxa" w:w="1309"/>
          </w:tcPr>
          <w:p>
            <w:r>
              <w:rPr>
                <w:sz w:val="12"/>
              </w:rPr>
              <w:t>104.5</w:t>
            </w:r>
          </w:p>
        </w:tc>
        <w:tc>
          <w:tcPr>
            <w:tcW w:type="dxa" w:w="1309"/>
          </w:tcPr>
          <w:p>
            <w:r>
              <w:rPr>
                <w:sz w:val="12"/>
              </w:rPr>
              <w:t>109.2</w:t>
            </w:r>
          </w:p>
        </w:tc>
        <w:tc>
          <w:tcPr>
            <w:tcW w:type="dxa" w:w="1309"/>
          </w:tcPr>
          <w:p>
            <w:r>
              <w:rPr>
                <w:sz w:val="12"/>
              </w:rPr>
              <w:t>114.1</w:t>
            </w:r>
          </w:p>
        </w:tc>
        <w:tc>
          <w:tcPr>
            <w:tcW w:type="dxa" w:w="1309"/>
          </w:tcPr>
          <w:p>
            <w:r>
              <w:rPr>
                <w:sz w:val="12"/>
              </w:rPr>
              <w:t>119.3</w:t>
            </w:r>
          </w:p>
        </w:tc>
        <w:tc>
          <w:tcPr>
            <w:tcW w:type="dxa" w:w="1309"/>
          </w:tcPr>
          <w:p>
            <w:r>
              <w:rPr>
                <w:sz w:val="12"/>
              </w:rPr>
              <w:t>124.6</w:t>
            </w:r>
          </w:p>
        </w:tc>
        <w:tc>
          <w:tcPr>
            <w:tcW w:type="dxa" w:w="1309"/>
          </w:tcPr>
          <w:p>
            <w:r>
              <w:rPr>
                <w:sz w:val="12"/>
              </w:rPr>
              <w:t>130.2</w:t>
            </w:r>
          </w:p>
        </w:tc>
        <w:tc>
          <w:tcPr>
            <w:tcW w:type="dxa" w:w="1309"/>
          </w:tcPr>
          <w:p>
            <w:r>
              <w:rPr>
                <w:sz w:val="12"/>
              </w:rPr>
              <w:t>136.1</w:t>
            </w:r>
          </w:p>
        </w:tc>
        <w:tc>
          <w:tcPr>
            <w:tcW w:type="dxa" w:w="1309"/>
          </w:tcPr>
          <w:p>
            <w:r>
              <w:rPr>
                <w:sz w:val="12"/>
              </w:rPr>
              <w:t>142.2</w:t>
            </w:r>
          </w:p>
        </w:tc>
        <w:tc>
          <w:tcPr>
            <w:tcW w:type="dxa" w:w="1309"/>
          </w:tcPr>
          <w:p>
            <w:r>
              <w:rPr>
                <w:sz w:val="12"/>
              </w:rPr>
              <w:t>148.6</w:t>
            </w:r>
          </w:p>
        </w:tc>
        <w:tc>
          <w:tcPr>
            <w:tcW w:type="dxa" w:w="1309"/>
          </w:tcPr>
          <w:p>
            <w:r>
              <w:rPr>
                <w:sz w:val="12"/>
              </w:rPr>
              <w:t>155.3</w:t>
            </w:r>
          </w:p>
        </w:tc>
      </w:tr>
      <w:tr>
        <w:tc>
          <w:tcPr>
            <w:tcW w:type="dxa" w:w="1309"/>
          </w:tcPr>
          <w:p>
            <w:r>
              <w:rPr>
                <w:sz w:val="12"/>
              </w:rPr>
              <w:t>Tech equity index</w:t>
            </w:r>
          </w:p>
        </w:tc>
        <w:tc>
          <w:tcPr>
            <w:tcW w:type="dxa" w:w="1309"/>
          </w:tcPr>
          <w:p>
            <w:r>
              <w:rPr>
                <w:sz w:val="12"/>
              </w:rPr>
              <w:t>106.0</w:t>
            </w:r>
          </w:p>
        </w:tc>
        <w:tc>
          <w:tcPr>
            <w:tcW w:type="dxa" w:w="1309"/>
          </w:tcPr>
          <w:p>
            <w:r>
              <w:rPr>
                <w:sz w:val="12"/>
              </w:rPr>
              <w:t>112.4</w:t>
            </w:r>
          </w:p>
        </w:tc>
        <w:tc>
          <w:tcPr>
            <w:tcW w:type="dxa" w:w="1309"/>
          </w:tcPr>
          <w:p>
            <w:r>
              <w:rPr>
                <w:sz w:val="12"/>
              </w:rPr>
              <w:t>119.1</w:t>
            </w:r>
          </w:p>
        </w:tc>
        <w:tc>
          <w:tcPr>
            <w:tcW w:type="dxa" w:w="1309"/>
          </w:tcPr>
          <w:p>
            <w:r>
              <w:rPr>
                <w:sz w:val="12"/>
              </w:rPr>
              <w:t>126.2</w:t>
            </w:r>
          </w:p>
        </w:tc>
        <w:tc>
          <w:tcPr>
            <w:tcW w:type="dxa" w:w="1309"/>
          </w:tcPr>
          <w:p>
            <w:r>
              <w:rPr>
                <w:sz w:val="12"/>
              </w:rPr>
              <w:t>133.8</w:t>
            </w:r>
          </w:p>
        </w:tc>
        <w:tc>
          <w:tcPr>
            <w:tcW w:type="dxa" w:w="1309"/>
          </w:tcPr>
          <w:p>
            <w:r>
              <w:rPr>
                <w:sz w:val="12"/>
              </w:rPr>
              <w:t>141.9</w:t>
            </w:r>
          </w:p>
        </w:tc>
        <w:tc>
          <w:tcPr>
            <w:tcW w:type="dxa" w:w="1309"/>
          </w:tcPr>
          <w:p>
            <w:r>
              <w:rPr>
                <w:sz w:val="12"/>
              </w:rPr>
              <w:t>150.4</w:t>
            </w:r>
          </w:p>
        </w:tc>
        <w:tc>
          <w:tcPr>
            <w:tcW w:type="dxa" w:w="1309"/>
          </w:tcPr>
          <w:p>
            <w:r>
              <w:rPr>
                <w:sz w:val="12"/>
              </w:rPr>
              <w:t>159.4</w:t>
            </w:r>
          </w:p>
        </w:tc>
        <w:tc>
          <w:tcPr>
            <w:tcW w:type="dxa" w:w="1309"/>
          </w:tcPr>
          <w:p>
            <w:r>
              <w:rPr>
                <w:sz w:val="12"/>
              </w:rPr>
              <w:t>168.9</w:t>
            </w:r>
          </w:p>
        </w:tc>
        <w:tc>
          <w:tcPr>
            <w:tcW w:type="dxa" w:w="1309"/>
          </w:tcPr>
          <w:p>
            <w:r>
              <w:rPr>
                <w:sz w:val="12"/>
              </w:rPr>
              <w:t>179.1</w:t>
            </w:r>
          </w:p>
        </w:tc>
      </w:tr>
      <w:tr>
        <w:tc>
          <w:tcPr>
            <w:tcW w:type="dxa" w:w="1309"/>
          </w:tcPr>
          <w:p>
            <w:r>
              <w:rPr>
                <w:sz w:val="12"/>
              </w:rPr>
              <w:t>CRE price index</w:t>
            </w:r>
          </w:p>
        </w:tc>
        <w:tc>
          <w:tcPr>
            <w:tcW w:type="dxa" w:w="1309"/>
          </w:tcPr>
          <w:p>
            <w:r>
              <w:rPr>
                <w:sz w:val="12"/>
              </w:rPr>
              <w:t>101.0</w:t>
            </w:r>
          </w:p>
        </w:tc>
        <w:tc>
          <w:tcPr>
            <w:tcW w:type="dxa" w:w="1309"/>
          </w:tcPr>
          <w:p>
            <w:r>
              <w:rPr>
                <w:sz w:val="12"/>
              </w:rPr>
              <w:t>102.0</w:t>
            </w:r>
          </w:p>
        </w:tc>
        <w:tc>
          <w:tcPr>
            <w:tcW w:type="dxa" w:w="1309"/>
          </w:tcPr>
          <w:p>
            <w:r>
              <w:rPr>
                <w:sz w:val="12"/>
              </w:rPr>
              <w:t>103.0</w:t>
            </w:r>
          </w:p>
        </w:tc>
        <w:tc>
          <w:tcPr>
            <w:tcW w:type="dxa" w:w="1309"/>
          </w:tcPr>
          <w:p>
            <w:r>
              <w:rPr>
                <w:sz w:val="12"/>
              </w:rPr>
              <w:t>104.1</w:t>
            </w:r>
          </w:p>
        </w:tc>
        <w:tc>
          <w:tcPr>
            <w:tcW w:type="dxa" w:w="1309"/>
          </w:tcPr>
          <w:p>
            <w:r>
              <w:rPr>
                <w:sz w:val="12"/>
              </w:rPr>
              <w:t>105.1</w:t>
            </w:r>
          </w:p>
        </w:tc>
        <w:tc>
          <w:tcPr>
            <w:tcW w:type="dxa" w:w="1309"/>
          </w:tcPr>
          <w:p>
            <w:r>
              <w:rPr>
                <w:sz w:val="12"/>
              </w:rPr>
              <w:t>106.2</w:t>
            </w:r>
          </w:p>
        </w:tc>
        <w:tc>
          <w:tcPr>
            <w:tcW w:type="dxa" w:w="1309"/>
          </w:tcPr>
          <w:p>
            <w:r>
              <w:rPr>
                <w:sz w:val="12"/>
              </w:rPr>
              <w:t>107.2</w:t>
            </w:r>
          </w:p>
        </w:tc>
        <w:tc>
          <w:tcPr>
            <w:tcW w:type="dxa" w:w="1309"/>
          </w:tcPr>
          <w:p>
            <w:r>
              <w:rPr>
                <w:sz w:val="12"/>
              </w:rPr>
              <w:t>108.3</w:t>
            </w:r>
          </w:p>
        </w:tc>
        <w:tc>
          <w:tcPr>
            <w:tcW w:type="dxa" w:w="1309"/>
          </w:tcPr>
          <w:p>
            <w:r>
              <w:rPr>
                <w:sz w:val="12"/>
              </w:rPr>
              <w:t>109.4</w:t>
            </w:r>
          </w:p>
        </w:tc>
        <w:tc>
          <w:tcPr>
            <w:tcW w:type="dxa" w:w="1309"/>
          </w:tcPr>
          <w:p>
            <w:r>
              <w:rPr>
                <w:sz w:val="12"/>
              </w:rPr>
              <w:t>110.5</w:t>
            </w:r>
          </w:p>
        </w:tc>
      </w:tr>
      <w:tr>
        <w:tc>
          <w:tcPr>
            <w:tcW w:type="dxa" w:w="1309"/>
          </w:tcPr>
          <w:p>
            <w:r>
              <w:rPr>
                <w:sz w:val="12"/>
              </w:rPr>
              <w:t>Labor productivity growth</w:t>
            </w:r>
          </w:p>
        </w:tc>
        <w:tc>
          <w:tcPr>
            <w:tcW w:type="dxa" w:w="1309"/>
          </w:tcPr>
          <w:p>
            <w:r>
              <w:rPr>
                <w:sz w:val="12"/>
              </w:rPr>
              <w:t>1.5</w:t>
            </w:r>
          </w:p>
        </w:tc>
        <w:tc>
          <w:tcPr>
            <w:tcW w:type="dxa" w:w="1309"/>
          </w:tcPr>
          <w:p>
            <w:r>
              <w:rPr>
                <w:sz w:val="12"/>
              </w:rPr>
              <w:t>1.52</w:t>
            </w:r>
          </w:p>
        </w:tc>
        <w:tc>
          <w:tcPr>
            <w:tcW w:type="dxa" w:w="1309"/>
          </w:tcPr>
          <w:p>
            <w:r>
              <w:rPr>
                <w:sz w:val="12"/>
              </w:rPr>
              <w:t>1.54</w:t>
            </w:r>
          </w:p>
        </w:tc>
        <w:tc>
          <w:tcPr>
            <w:tcW w:type="dxa" w:w="1309"/>
          </w:tcPr>
          <w:p>
            <w:r>
              <w:rPr>
                <w:sz w:val="12"/>
              </w:rPr>
              <w:t>1.57</w:t>
            </w:r>
          </w:p>
        </w:tc>
        <w:tc>
          <w:tcPr>
            <w:tcW w:type="dxa" w:w="1309"/>
          </w:tcPr>
          <w:p>
            <w:r>
              <w:rPr>
                <w:sz w:val="12"/>
              </w:rPr>
              <w:t>1.59</w:t>
            </w:r>
          </w:p>
        </w:tc>
        <w:tc>
          <w:tcPr>
            <w:tcW w:type="dxa" w:w="1309"/>
          </w:tcPr>
          <w:p>
            <w:r>
              <w:rPr>
                <w:sz w:val="12"/>
              </w:rPr>
              <w:t>1.61</w:t>
            </w:r>
          </w:p>
        </w:tc>
        <w:tc>
          <w:tcPr>
            <w:tcW w:type="dxa" w:w="1309"/>
          </w:tcPr>
          <w:p>
            <w:r>
              <w:rPr>
                <w:sz w:val="12"/>
              </w:rPr>
              <w:t>1.63</w:t>
            </w:r>
          </w:p>
        </w:tc>
        <w:tc>
          <w:tcPr>
            <w:tcW w:type="dxa" w:w="1309"/>
          </w:tcPr>
          <w:p>
            <w:r>
              <w:rPr>
                <w:sz w:val="12"/>
              </w:rPr>
              <w:t>1.66</w:t>
            </w:r>
          </w:p>
        </w:tc>
        <w:tc>
          <w:tcPr>
            <w:tcW w:type="dxa" w:w="1309"/>
          </w:tcPr>
          <w:p>
            <w:r>
              <w:rPr>
                <w:sz w:val="12"/>
              </w:rPr>
              <w:t>1.68</w:t>
            </w:r>
          </w:p>
        </w:tc>
        <w:tc>
          <w:tcPr>
            <w:tcW w:type="dxa" w:w="1309"/>
          </w:tcPr>
          <w:p>
            <w:r>
              <w:rPr>
                <w:sz w:val="12"/>
              </w:rPr>
              <w:t>1.7</w:t>
            </w:r>
          </w:p>
        </w:tc>
      </w:tr>
      <w:tr>
        <w:tc>
          <w:tcPr>
            <w:tcW w:type="dxa" w:w="1309"/>
          </w:tcPr>
          <w:p>
            <w:r>
              <w:rPr>
                <w:sz w:val="12"/>
              </w:rPr>
              <w:t>Income inequality (Gini)</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r>
      <w:tr>
        <w:tc>
          <w:tcPr>
            <w:tcW w:type="dxa" w:w="1309"/>
          </w:tcPr>
          <w:p>
            <w:r>
              <w:rPr>
                <w:sz w:val="12"/>
              </w:rPr>
              <w:t>AI-performed task share (economy-wide)</w:t>
            </w:r>
          </w:p>
        </w:tc>
        <w:tc>
          <w:tcPr>
            <w:tcW w:type="dxa" w:w="1309"/>
          </w:tcPr>
          <w:p>
            <w:r>
              <w:rPr>
                <w:sz w:val="12"/>
              </w:rPr>
              <w:t>5.0</w:t>
            </w:r>
          </w:p>
        </w:tc>
        <w:tc>
          <w:tcPr>
            <w:tcW w:type="dxa" w:w="1309"/>
          </w:tcPr>
          <w:p>
            <w:r>
              <w:rPr>
                <w:sz w:val="12"/>
              </w:rPr>
              <w:t>6.11</w:t>
            </w:r>
          </w:p>
        </w:tc>
        <w:tc>
          <w:tcPr>
            <w:tcW w:type="dxa" w:w="1309"/>
          </w:tcPr>
          <w:p>
            <w:r>
              <w:rPr>
                <w:sz w:val="12"/>
              </w:rPr>
              <w:t>7.22</w:t>
            </w:r>
          </w:p>
        </w:tc>
        <w:tc>
          <w:tcPr>
            <w:tcW w:type="dxa" w:w="1309"/>
          </w:tcPr>
          <w:p>
            <w:r>
              <w:rPr>
                <w:sz w:val="12"/>
              </w:rPr>
              <w:t>8.33</w:t>
            </w:r>
          </w:p>
        </w:tc>
        <w:tc>
          <w:tcPr>
            <w:tcW w:type="dxa" w:w="1309"/>
          </w:tcPr>
          <w:p>
            <w:r>
              <w:rPr>
                <w:sz w:val="12"/>
              </w:rPr>
              <w:t>9.44</w:t>
            </w:r>
          </w:p>
        </w:tc>
        <w:tc>
          <w:tcPr>
            <w:tcW w:type="dxa" w:w="1309"/>
          </w:tcPr>
          <w:p>
            <w:r>
              <w:rPr>
                <w:sz w:val="12"/>
              </w:rPr>
              <w:t>10.56</w:t>
            </w:r>
          </w:p>
        </w:tc>
        <w:tc>
          <w:tcPr>
            <w:tcW w:type="dxa" w:w="1309"/>
          </w:tcPr>
          <w:p>
            <w:r>
              <w:rPr>
                <w:sz w:val="12"/>
              </w:rPr>
              <w:t>11.67</w:t>
            </w:r>
          </w:p>
        </w:tc>
        <w:tc>
          <w:tcPr>
            <w:tcW w:type="dxa" w:w="1309"/>
          </w:tcPr>
          <w:p>
            <w:r>
              <w:rPr>
                <w:sz w:val="12"/>
              </w:rPr>
              <w:t>12.78</w:t>
            </w:r>
          </w:p>
        </w:tc>
        <w:tc>
          <w:tcPr>
            <w:tcW w:type="dxa" w:w="1309"/>
          </w:tcPr>
          <w:p>
            <w:r>
              <w:rPr>
                <w:sz w:val="12"/>
              </w:rPr>
              <w:t>13.89</w:t>
            </w:r>
          </w:p>
        </w:tc>
        <w:tc>
          <w:tcPr>
            <w:tcW w:type="dxa" w:w="1309"/>
          </w:tcPr>
          <w:p>
            <w:r>
              <w:rPr>
                <w:sz w:val="12"/>
              </w:rPr>
              <w:t>15.0</w:t>
            </w:r>
          </w:p>
        </w:tc>
      </w:tr>
      <w:tr>
        <w:tc>
          <w:tcPr>
            <w:tcW w:type="dxa" w:w="1309"/>
          </w:tcPr>
          <w:p>
            <w:r>
              <w:rPr>
                <w:sz w:val="12"/>
              </w:rPr>
              <w:t>Gross job displacement (annual)</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r>
      <w:tr>
        <w:tc>
          <w:tcPr>
            <w:tcW w:type="dxa" w:w="1309"/>
          </w:tcPr>
          <w:p>
            <w:r>
              <w:rPr>
                <w:sz w:val="12"/>
              </w:rPr>
              <w:t>Gross job creation (annual)</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r>
      <w:tr>
        <w:tc>
          <w:tcPr>
            <w:tcW w:type="dxa" w:w="1309"/>
          </w:tcPr>
          <w:p>
            <w:r>
              <w:rPr>
                <w:sz w:val="12"/>
              </w:rPr>
              <w:t>Net employment change (annual)</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r>
      <w:tr>
        <w:tc>
          <w:tcPr>
            <w:tcW w:type="dxa" w:w="1309"/>
          </w:tcPr>
          <w:p>
            <w:r>
              <w:rPr>
                <w:sz w:val="12"/>
              </w:rPr>
              <w:t>Avg duration of unemployment (displaced)</w:t>
            </w:r>
          </w:p>
        </w:tc>
        <w:tc>
          <w:tcPr>
            <w:tcW w:type="dxa" w:w="1309"/>
          </w:tcPr>
          <w:p>
            <w:r>
              <w:rPr>
                <w:sz w:val="12"/>
              </w:rPr>
              <w:t>16.0</w:t>
            </w:r>
          </w:p>
        </w:tc>
        <w:tc>
          <w:tcPr>
            <w:tcW w:type="dxa" w:w="1309"/>
          </w:tcPr>
          <w:p>
            <w:r>
              <w:rPr>
                <w:sz w:val="12"/>
              </w:rPr>
              <w:t>15.89</w:t>
            </w:r>
          </w:p>
        </w:tc>
        <w:tc>
          <w:tcPr>
            <w:tcW w:type="dxa" w:w="1309"/>
          </w:tcPr>
          <w:p>
            <w:r>
              <w:rPr>
                <w:sz w:val="12"/>
              </w:rPr>
              <w:t>15.78</w:t>
            </w:r>
          </w:p>
        </w:tc>
        <w:tc>
          <w:tcPr>
            <w:tcW w:type="dxa" w:w="1309"/>
          </w:tcPr>
          <w:p>
            <w:r>
              <w:rPr>
                <w:sz w:val="12"/>
              </w:rPr>
              <w:t>15.67</w:t>
            </w:r>
          </w:p>
        </w:tc>
        <w:tc>
          <w:tcPr>
            <w:tcW w:type="dxa" w:w="1309"/>
          </w:tcPr>
          <w:p>
            <w:r>
              <w:rPr>
                <w:sz w:val="12"/>
              </w:rPr>
              <w:t>15.56</w:t>
            </w:r>
          </w:p>
        </w:tc>
        <w:tc>
          <w:tcPr>
            <w:tcW w:type="dxa" w:w="1309"/>
          </w:tcPr>
          <w:p>
            <w:r>
              <w:rPr>
                <w:sz w:val="12"/>
              </w:rPr>
              <w:t>15.44</w:t>
            </w:r>
          </w:p>
        </w:tc>
        <w:tc>
          <w:tcPr>
            <w:tcW w:type="dxa" w:w="1309"/>
          </w:tcPr>
          <w:p>
            <w:r>
              <w:rPr>
                <w:sz w:val="12"/>
              </w:rPr>
              <w:t>15.33</w:t>
            </w:r>
          </w:p>
        </w:tc>
        <w:tc>
          <w:tcPr>
            <w:tcW w:type="dxa" w:w="1309"/>
          </w:tcPr>
          <w:p>
            <w:r>
              <w:rPr>
                <w:sz w:val="12"/>
              </w:rPr>
              <w:t>15.22</w:t>
            </w:r>
          </w:p>
        </w:tc>
        <w:tc>
          <w:tcPr>
            <w:tcW w:type="dxa" w:w="1309"/>
          </w:tcPr>
          <w:p>
            <w:r>
              <w:rPr>
                <w:sz w:val="12"/>
              </w:rPr>
              <w:t>15.11</w:t>
            </w:r>
          </w:p>
        </w:tc>
        <w:tc>
          <w:tcPr>
            <w:tcW w:type="dxa" w:w="1309"/>
          </w:tcPr>
          <w:p>
            <w:r>
              <w:rPr>
                <w:sz w:val="12"/>
              </w:rPr>
              <w:t>15.0</w:t>
            </w:r>
          </w:p>
        </w:tc>
      </w:tr>
      <w:tr>
        <w:tc>
          <w:tcPr>
            <w:tcW w:type="dxa" w:w="1309"/>
          </w:tcPr>
          <w:p>
            <w:r>
              <w:rPr>
                <w:sz w:val="12"/>
              </w:rPr>
              <w:t>Reskilling success rate</w:t>
            </w:r>
          </w:p>
        </w:tc>
        <w:tc>
          <w:tcPr>
            <w:tcW w:type="dxa" w:w="1309"/>
          </w:tcPr>
          <w:p>
            <w:r>
              <w:rPr>
                <w:sz w:val="12"/>
              </w:rPr>
              <w:t>45.0</w:t>
            </w:r>
          </w:p>
        </w:tc>
        <w:tc>
          <w:tcPr>
            <w:tcW w:type="dxa" w:w="1309"/>
          </w:tcPr>
          <w:p>
            <w:r>
              <w:rPr>
                <w:sz w:val="12"/>
              </w:rPr>
              <w:t>46.11</w:t>
            </w:r>
          </w:p>
        </w:tc>
        <w:tc>
          <w:tcPr>
            <w:tcW w:type="dxa" w:w="1309"/>
          </w:tcPr>
          <w:p>
            <w:r>
              <w:rPr>
                <w:sz w:val="12"/>
              </w:rPr>
              <w:t>47.22</w:t>
            </w:r>
          </w:p>
        </w:tc>
        <w:tc>
          <w:tcPr>
            <w:tcW w:type="dxa" w:w="1309"/>
          </w:tcPr>
          <w:p>
            <w:r>
              <w:rPr>
                <w:sz w:val="12"/>
              </w:rPr>
              <w:t>48.33</w:t>
            </w:r>
          </w:p>
        </w:tc>
        <w:tc>
          <w:tcPr>
            <w:tcW w:type="dxa" w:w="1309"/>
          </w:tcPr>
          <w:p>
            <w:r>
              <w:rPr>
                <w:sz w:val="12"/>
              </w:rPr>
              <w:t>49.44</w:t>
            </w:r>
          </w:p>
        </w:tc>
        <w:tc>
          <w:tcPr>
            <w:tcW w:type="dxa" w:w="1309"/>
          </w:tcPr>
          <w:p>
            <w:r>
              <w:rPr>
                <w:sz w:val="12"/>
              </w:rPr>
              <w:t>50.56</w:t>
            </w:r>
          </w:p>
        </w:tc>
        <w:tc>
          <w:tcPr>
            <w:tcW w:type="dxa" w:w="1309"/>
          </w:tcPr>
          <w:p>
            <w:r>
              <w:rPr>
                <w:sz w:val="12"/>
              </w:rPr>
              <w:t>51.67</w:t>
            </w:r>
          </w:p>
        </w:tc>
        <w:tc>
          <w:tcPr>
            <w:tcW w:type="dxa" w:w="1309"/>
          </w:tcPr>
          <w:p>
            <w:r>
              <w:rPr>
                <w:sz w:val="12"/>
              </w:rPr>
              <w:t>52.78</w:t>
            </w:r>
          </w:p>
        </w:tc>
        <w:tc>
          <w:tcPr>
            <w:tcW w:type="dxa" w:w="1309"/>
          </w:tcPr>
          <w:p>
            <w:r>
              <w:rPr>
                <w:sz w:val="12"/>
              </w:rPr>
              <w:t>53.89</w:t>
            </w:r>
          </w:p>
        </w:tc>
        <w:tc>
          <w:tcPr>
            <w:tcW w:type="dxa" w:w="1309"/>
          </w:tcPr>
          <w:p>
            <w:r>
              <w:rPr>
                <w:sz w:val="12"/>
              </w:rPr>
              <w:t>55.0</w:t>
            </w:r>
          </w:p>
        </w:tc>
      </w:tr>
      <w:tr>
        <w:tc>
          <w:tcPr>
            <w:tcW w:type="dxa" w:w="1309"/>
          </w:tcPr>
          <w:p>
            <w:r>
              <w:rPr>
                <w:sz w:val="12"/>
              </w:rPr>
              <w:t>Wage scarring for re-employed</w:t>
            </w:r>
          </w:p>
        </w:tc>
        <w:tc>
          <w:tcPr>
            <w:tcW w:type="dxa" w:w="1309"/>
          </w:tcPr>
          <w:p>
            <w:r>
              <w:rPr>
                <w:sz w:val="12"/>
              </w:rPr>
              <w:t>8.0</w:t>
            </w:r>
          </w:p>
        </w:tc>
        <w:tc>
          <w:tcPr>
            <w:tcW w:type="dxa" w:w="1309"/>
          </w:tcPr>
          <w:p>
            <w:r>
              <w:rPr>
                <w:sz w:val="12"/>
              </w:rPr>
              <w:t>7.78</w:t>
            </w:r>
          </w:p>
        </w:tc>
        <w:tc>
          <w:tcPr>
            <w:tcW w:type="dxa" w:w="1309"/>
          </w:tcPr>
          <w:p>
            <w:r>
              <w:rPr>
                <w:sz w:val="12"/>
              </w:rPr>
              <w:t>7.56</w:t>
            </w:r>
          </w:p>
        </w:tc>
        <w:tc>
          <w:tcPr>
            <w:tcW w:type="dxa" w:w="1309"/>
          </w:tcPr>
          <w:p>
            <w:r>
              <w:rPr>
                <w:sz w:val="12"/>
              </w:rPr>
              <w:t>7.33</w:t>
            </w:r>
          </w:p>
        </w:tc>
        <w:tc>
          <w:tcPr>
            <w:tcW w:type="dxa" w:w="1309"/>
          </w:tcPr>
          <w:p>
            <w:r>
              <w:rPr>
                <w:sz w:val="12"/>
              </w:rPr>
              <w:t>7.11</w:t>
            </w:r>
          </w:p>
        </w:tc>
        <w:tc>
          <w:tcPr>
            <w:tcW w:type="dxa" w:w="1309"/>
          </w:tcPr>
          <w:p>
            <w:r>
              <w:rPr>
                <w:sz w:val="12"/>
              </w:rPr>
              <w:t>6.89</w:t>
            </w:r>
          </w:p>
        </w:tc>
        <w:tc>
          <w:tcPr>
            <w:tcW w:type="dxa" w:w="1309"/>
          </w:tcPr>
          <w:p>
            <w:r>
              <w:rPr>
                <w:sz w:val="12"/>
              </w:rPr>
              <w:t>6.67</w:t>
            </w:r>
          </w:p>
        </w:tc>
        <w:tc>
          <w:tcPr>
            <w:tcW w:type="dxa" w:w="1309"/>
          </w:tcPr>
          <w:p>
            <w:r>
              <w:rPr>
                <w:sz w:val="12"/>
              </w:rPr>
              <w:t>6.44</w:t>
            </w:r>
          </w:p>
        </w:tc>
        <w:tc>
          <w:tcPr>
            <w:tcW w:type="dxa" w:w="1309"/>
          </w:tcPr>
          <w:p>
            <w:r>
              <w:rPr>
                <w:sz w:val="12"/>
              </w:rPr>
              <w:t>6.22</w:t>
            </w:r>
          </w:p>
        </w:tc>
        <w:tc>
          <w:tcPr>
            <w:tcW w:type="dxa" w:w="1309"/>
          </w:tcPr>
          <w:p>
            <w:r>
              <w:rPr>
                <w:sz w:val="12"/>
              </w:rPr>
              <w:t>6.0</w:t>
            </w:r>
          </w:p>
        </w:tc>
      </w:tr>
      <w:tr>
        <w:tc>
          <w:tcPr>
            <w:tcW w:type="dxa" w:w="1309"/>
          </w:tcPr>
          <w:p>
            <w:r>
              <w:rPr>
                <w:sz w:val="12"/>
              </w:rPr>
              <w:t>Gig/contingent absorption</w:t>
            </w:r>
          </w:p>
        </w:tc>
        <w:tc>
          <w:tcPr>
            <w:tcW w:type="dxa" w:w="1309"/>
          </w:tcPr>
          <w:p>
            <w:r>
              <w:rPr>
                <w:sz w:val="12"/>
              </w:rPr>
              <w:t>25.0</w:t>
            </w:r>
          </w:p>
        </w:tc>
        <w:tc>
          <w:tcPr>
            <w:tcW w:type="dxa" w:w="1309"/>
          </w:tcPr>
          <w:p>
            <w:r>
              <w:rPr>
                <w:sz w:val="12"/>
              </w:rPr>
              <w:t>24.44</w:t>
            </w:r>
          </w:p>
        </w:tc>
        <w:tc>
          <w:tcPr>
            <w:tcW w:type="dxa" w:w="1309"/>
          </w:tcPr>
          <w:p>
            <w:r>
              <w:rPr>
                <w:sz w:val="12"/>
              </w:rPr>
              <w:t>23.89</w:t>
            </w:r>
          </w:p>
        </w:tc>
        <w:tc>
          <w:tcPr>
            <w:tcW w:type="dxa" w:w="1309"/>
          </w:tcPr>
          <w:p>
            <w:r>
              <w:rPr>
                <w:sz w:val="12"/>
              </w:rPr>
              <w:t>23.33</w:t>
            </w:r>
          </w:p>
        </w:tc>
        <w:tc>
          <w:tcPr>
            <w:tcW w:type="dxa" w:w="1309"/>
          </w:tcPr>
          <w:p>
            <w:r>
              <w:rPr>
                <w:sz w:val="12"/>
              </w:rPr>
              <w:t>22.78</w:t>
            </w:r>
          </w:p>
        </w:tc>
        <w:tc>
          <w:tcPr>
            <w:tcW w:type="dxa" w:w="1309"/>
          </w:tcPr>
          <w:p>
            <w:r>
              <w:rPr>
                <w:sz w:val="12"/>
              </w:rPr>
              <w:t>22.22</w:t>
            </w:r>
          </w:p>
        </w:tc>
        <w:tc>
          <w:tcPr>
            <w:tcW w:type="dxa" w:w="1309"/>
          </w:tcPr>
          <w:p>
            <w:r>
              <w:rPr>
                <w:sz w:val="12"/>
              </w:rPr>
              <w:t>21.67</w:t>
            </w:r>
          </w:p>
        </w:tc>
        <w:tc>
          <w:tcPr>
            <w:tcW w:type="dxa" w:w="1309"/>
          </w:tcPr>
          <w:p>
            <w:r>
              <w:rPr>
                <w:sz w:val="12"/>
              </w:rPr>
              <w:t>21.11</w:t>
            </w:r>
          </w:p>
        </w:tc>
        <w:tc>
          <w:tcPr>
            <w:tcW w:type="dxa" w:w="1309"/>
          </w:tcPr>
          <w:p>
            <w:r>
              <w:rPr>
                <w:sz w:val="12"/>
              </w:rPr>
              <w:t>20.56</w:t>
            </w:r>
          </w:p>
        </w:tc>
        <w:tc>
          <w:tcPr>
            <w:tcW w:type="dxa" w:w="1309"/>
          </w:tcPr>
          <w:p>
            <w:r>
              <w:rPr>
                <w:sz w:val="12"/>
              </w:rPr>
              <w:t>20.0</w:t>
            </w:r>
          </w:p>
        </w:tc>
      </w:tr>
      <w:tr>
        <w:tc>
          <w:tcPr>
            <w:tcW w:type="dxa" w:w="1309"/>
          </w:tcPr>
          <w:p>
            <w:r>
              <w:rPr>
                <w:sz w:val="12"/>
              </w:rPr>
              <w:t>Early retirement / labor force exit</w:t>
            </w:r>
          </w:p>
        </w:tc>
        <w:tc>
          <w:tcPr>
            <w:tcW w:type="dxa" w:w="1309"/>
          </w:tcPr>
          <w:p>
            <w:r>
              <w:rPr>
                <w:sz w:val="12"/>
              </w:rPr>
              <w:t>12.0</w:t>
            </w:r>
          </w:p>
        </w:tc>
        <w:tc>
          <w:tcPr>
            <w:tcW w:type="dxa" w:w="1309"/>
          </w:tcPr>
          <w:p>
            <w:r>
              <w:rPr>
                <w:sz w:val="12"/>
              </w:rPr>
              <w:t>11.78</w:t>
            </w:r>
          </w:p>
        </w:tc>
        <w:tc>
          <w:tcPr>
            <w:tcW w:type="dxa" w:w="1309"/>
          </w:tcPr>
          <w:p>
            <w:r>
              <w:rPr>
                <w:sz w:val="12"/>
              </w:rPr>
              <w:t>11.56</w:t>
            </w:r>
          </w:p>
        </w:tc>
        <w:tc>
          <w:tcPr>
            <w:tcW w:type="dxa" w:w="1309"/>
          </w:tcPr>
          <w:p>
            <w:r>
              <w:rPr>
                <w:sz w:val="12"/>
              </w:rPr>
              <w:t>11.33</w:t>
            </w:r>
          </w:p>
        </w:tc>
        <w:tc>
          <w:tcPr>
            <w:tcW w:type="dxa" w:w="1309"/>
          </w:tcPr>
          <w:p>
            <w:r>
              <w:rPr>
                <w:sz w:val="12"/>
              </w:rPr>
              <w:t>11.11</w:t>
            </w:r>
          </w:p>
        </w:tc>
        <w:tc>
          <w:tcPr>
            <w:tcW w:type="dxa" w:w="1309"/>
          </w:tcPr>
          <w:p>
            <w:r>
              <w:rPr>
                <w:sz w:val="12"/>
              </w:rPr>
              <w:t>10.89</w:t>
            </w:r>
          </w:p>
        </w:tc>
        <w:tc>
          <w:tcPr>
            <w:tcW w:type="dxa" w:w="1309"/>
          </w:tcPr>
          <w:p>
            <w:r>
              <w:rPr>
                <w:sz w:val="12"/>
              </w:rPr>
              <w:t>10.67</w:t>
            </w:r>
          </w:p>
        </w:tc>
        <w:tc>
          <w:tcPr>
            <w:tcW w:type="dxa" w:w="1309"/>
          </w:tcPr>
          <w:p>
            <w:r>
              <w:rPr>
                <w:sz w:val="12"/>
              </w:rPr>
              <w:t>10.44</w:t>
            </w:r>
          </w:p>
        </w:tc>
        <w:tc>
          <w:tcPr>
            <w:tcW w:type="dxa" w:w="1309"/>
          </w:tcPr>
          <w:p>
            <w:r>
              <w:rPr>
                <w:sz w:val="12"/>
              </w:rPr>
              <w:t>10.22</w:t>
            </w:r>
          </w:p>
        </w:tc>
        <w:tc>
          <w:tcPr>
            <w:tcW w:type="dxa" w:w="1309"/>
          </w:tcPr>
          <w:p>
            <w:r>
              <w:rPr>
                <w:sz w:val="12"/>
              </w:rPr>
              <w:t>10.0</w:t>
            </w:r>
          </w:p>
        </w:tc>
      </w:tr>
      <w:tr>
        <w:tc>
          <w:tcPr>
            <w:tcW w:type="dxa" w:w="1309"/>
          </w:tcPr>
          <w:p>
            <w:r>
              <w:rPr>
                <w:sz w:val="12"/>
              </w:rPr>
              <w:t>Youth unemployment rate (16-24)</w:t>
            </w:r>
          </w:p>
        </w:tc>
        <w:tc>
          <w:tcPr>
            <w:tcW w:type="dxa" w:w="1309"/>
          </w:tcPr>
          <w:p>
            <w:r>
              <w:rPr>
                <w:sz w:val="12"/>
              </w:rPr>
              <w:t>9.0</w:t>
            </w:r>
          </w:p>
        </w:tc>
        <w:tc>
          <w:tcPr>
            <w:tcW w:type="dxa" w:w="1309"/>
          </w:tcPr>
          <w:p>
            <w:r>
              <w:rPr>
                <w:sz w:val="12"/>
              </w:rPr>
              <w:t>8.89</w:t>
            </w:r>
          </w:p>
        </w:tc>
        <w:tc>
          <w:tcPr>
            <w:tcW w:type="dxa" w:w="1309"/>
          </w:tcPr>
          <w:p>
            <w:r>
              <w:rPr>
                <w:sz w:val="12"/>
              </w:rPr>
              <w:t>8.78</w:t>
            </w:r>
          </w:p>
        </w:tc>
        <w:tc>
          <w:tcPr>
            <w:tcW w:type="dxa" w:w="1309"/>
          </w:tcPr>
          <w:p>
            <w:r>
              <w:rPr>
                <w:sz w:val="12"/>
              </w:rPr>
              <w:t>8.67</w:t>
            </w:r>
          </w:p>
        </w:tc>
        <w:tc>
          <w:tcPr>
            <w:tcW w:type="dxa" w:w="1309"/>
          </w:tcPr>
          <w:p>
            <w:r>
              <w:rPr>
                <w:sz w:val="12"/>
              </w:rPr>
              <w:t>8.56</w:t>
            </w:r>
          </w:p>
        </w:tc>
        <w:tc>
          <w:tcPr>
            <w:tcW w:type="dxa" w:w="1309"/>
          </w:tcPr>
          <w:p>
            <w:r>
              <w:rPr>
                <w:sz w:val="12"/>
              </w:rPr>
              <w:t>8.44</w:t>
            </w:r>
          </w:p>
        </w:tc>
        <w:tc>
          <w:tcPr>
            <w:tcW w:type="dxa" w:w="1309"/>
          </w:tcPr>
          <w:p>
            <w:r>
              <w:rPr>
                <w:sz w:val="12"/>
              </w:rPr>
              <w:t>8.33</w:t>
            </w:r>
          </w:p>
        </w:tc>
        <w:tc>
          <w:tcPr>
            <w:tcW w:type="dxa" w:w="1309"/>
          </w:tcPr>
          <w:p>
            <w:r>
              <w:rPr>
                <w:sz w:val="12"/>
              </w:rPr>
              <w:t>8.22</w:t>
            </w:r>
          </w:p>
        </w:tc>
        <w:tc>
          <w:tcPr>
            <w:tcW w:type="dxa" w:w="1309"/>
          </w:tcPr>
          <w:p>
            <w:r>
              <w:rPr>
                <w:sz w:val="12"/>
              </w:rPr>
              <w:t>8.11</w:t>
            </w:r>
          </w:p>
        </w:tc>
        <w:tc>
          <w:tcPr>
            <w:tcW w:type="dxa" w:w="1309"/>
          </w:tcPr>
          <w:p>
            <w:r>
              <w:rPr>
                <w:sz w:val="12"/>
              </w:rPr>
              <w:t>8.0</w:t>
            </w:r>
          </w:p>
        </w:tc>
      </w:tr>
      <w:tr>
        <w:tc>
          <w:tcPr>
            <w:tcW w:type="dxa" w:w="1309"/>
          </w:tcPr>
          <w:p>
            <w:r>
              <w:rPr>
                <w:sz w:val="12"/>
              </w:rPr>
              <w:t>Bank headcount (index)</w:t>
            </w:r>
          </w:p>
        </w:tc>
        <w:tc>
          <w:tcPr>
            <w:tcW w:type="dxa" w:w="1309"/>
          </w:tcPr>
          <w:p>
            <w:r>
              <w:rPr>
                <w:sz w:val="12"/>
              </w:rPr>
              <w:t>100.0</w:t>
            </w:r>
          </w:p>
        </w:tc>
        <w:tc>
          <w:tcPr>
            <w:tcW w:type="dxa" w:w="1309"/>
          </w:tcPr>
          <w:p>
            <w:r>
              <w:rPr>
                <w:sz w:val="12"/>
              </w:rPr>
              <w:t>100.0</w:t>
            </w:r>
          </w:p>
        </w:tc>
        <w:tc>
          <w:tcPr>
            <w:tcW w:type="dxa" w:w="1309"/>
          </w:tcPr>
          <w:p>
            <w:r>
              <w:rPr>
                <w:sz w:val="12"/>
              </w:rPr>
              <w:t>99.0</w:t>
            </w:r>
          </w:p>
        </w:tc>
        <w:tc>
          <w:tcPr>
            <w:tcW w:type="dxa" w:w="1309"/>
          </w:tcPr>
          <w:p>
            <w:r>
              <w:rPr>
                <w:sz w:val="12"/>
              </w:rPr>
              <w:t>97.0</w:t>
            </w:r>
          </w:p>
        </w:tc>
        <w:tc>
          <w:tcPr>
            <w:tcW w:type="dxa" w:w="1309"/>
          </w:tcPr>
          <w:p>
            <w:r>
              <w:rPr>
                <w:sz w:val="12"/>
              </w:rPr>
              <w:t>94.0</w:t>
            </w:r>
          </w:p>
        </w:tc>
        <w:tc>
          <w:tcPr>
            <w:tcW w:type="dxa" w:w="1309"/>
          </w:tcPr>
          <w:p>
            <w:r>
              <w:rPr>
                <w:sz w:val="12"/>
              </w:rPr>
              <w:t>90.0</w:t>
            </w:r>
          </w:p>
        </w:tc>
        <w:tc>
          <w:tcPr>
            <w:tcW w:type="dxa" w:w="1309"/>
          </w:tcPr>
          <w:p>
            <w:r>
              <w:rPr>
                <w:sz w:val="12"/>
              </w:rPr>
              <w:t>88.0</w:t>
            </w:r>
          </w:p>
        </w:tc>
        <w:tc>
          <w:tcPr>
            <w:tcW w:type="dxa" w:w="1309"/>
          </w:tcPr>
          <w:p>
            <w:r>
              <w:rPr>
                <w:sz w:val="12"/>
              </w:rPr>
              <w:t>86.0</w:t>
            </w:r>
          </w:p>
        </w:tc>
        <w:tc>
          <w:tcPr>
            <w:tcW w:type="dxa" w:w="1309"/>
          </w:tcPr>
          <w:p>
            <w:r>
              <w:rPr>
                <w:sz w:val="12"/>
              </w:rPr>
              <w:t>85.0</w:t>
            </w:r>
          </w:p>
        </w:tc>
        <w:tc>
          <w:tcPr>
            <w:tcW w:type="dxa" w:w="1309"/>
          </w:tcPr>
          <w:p>
            <w:r>
              <w:rPr>
                <w:sz w:val="12"/>
              </w:rPr>
              <w:t>84.0</w:t>
            </w:r>
          </w:p>
        </w:tc>
      </w:tr>
      <w:tr>
        <w:tc>
          <w:tcPr>
            <w:tcW w:type="dxa" w:w="1309"/>
          </w:tcPr>
          <w:p>
            <w:r>
              <w:rPr>
                <w:sz w:val="12"/>
              </w:rPr>
              <w:t>Bank efficiency ratio</w:t>
            </w:r>
          </w:p>
        </w:tc>
        <w:tc>
          <w:tcPr>
            <w:tcW w:type="dxa" w:w="1309"/>
          </w:tcPr>
          <w:p>
            <w:r>
              <w:rPr>
                <w:sz w:val="12"/>
              </w:rPr>
              <w:t>68.0</w:t>
            </w:r>
          </w:p>
        </w:tc>
        <w:tc>
          <w:tcPr>
            <w:tcW w:type="dxa" w:w="1309"/>
          </w:tcPr>
          <w:p>
            <w:r>
              <w:rPr>
                <w:sz w:val="12"/>
              </w:rPr>
              <w:t>70.0</w:t>
            </w:r>
          </w:p>
        </w:tc>
        <w:tc>
          <w:tcPr>
            <w:tcW w:type="dxa" w:w="1309"/>
          </w:tcPr>
          <w:p>
            <w:r>
              <w:rPr>
                <w:sz w:val="12"/>
              </w:rPr>
              <w:t>73.0</w:t>
            </w:r>
          </w:p>
        </w:tc>
        <w:tc>
          <w:tcPr>
            <w:tcW w:type="dxa" w:w="1309"/>
          </w:tcPr>
          <w:p>
            <w:r>
              <w:rPr>
                <w:sz w:val="12"/>
              </w:rPr>
              <w:t>75.0</w:t>
            </w:r>
          </w:p>
        </w:tc>
        <w:tc>
          <w:tcPr>
            <w:tcW w:type="dxa" w:w="1309"/>
          </w:tcPr>
          <w:p>
            <w:r>
              <w:rPr>
                <w:sz w:val="12"/>
              </w:rPr>
              <w:t>78.0</w:t>
            </w:r>
          </w:p>
        </w:tc>
        <w:tc>
          <w:tcPr>
            <w:tcW w:type="dxa" w:w="1309"/>
          </w:tcPr>
          <w:p>
            <w:r>
              <w:rPr>
                <w:sz w:val="12"/>
              </w:rPr>
              <w:t>80.0</w:t>
            </w:r>
          </w:p>
        </w:tc>
        <w:tc>
          <w:tcPr>
            <w:tcW w:type="dxa" w:w="1309"/>
          </w:tcPr>
          <w:p>
            <w:r>
              <w:rPr>
                <w:sz w:val="12"/>
              </w:rPr>
              <w:t>78.0</w:t>
            </w:r>
          </w:p>
        </w:tc>
        <w:tc>
          <w:tcPr>
            <w:tcW w:type="dxa" w:w="1309"/>
          </w:tcPr>
          <w:p>
            <w:r>
              <w:rPr>
                <w:sz w:val="12"/>
              </w:rPr>
              <w:t>76.0</w:t>
            </w:r>
          </w:p>
        </w:tc>
        <w:tc>
          <w:tcPr>
            <w:tcW w:type="dxa" w:w="1309"/>
          </w:tcPr>
          <w:p>
            <w:r>
              <w:rPr>
                <w:sz w:val="12"/>
              </w:rPr>
              <w:t>75.0</w:t>
            </w:r>
          </w:p>
        </w:tc>
        <w:tc>
          <w:tcPr>
            <w:tcW w:type="dxa" w:w="1309"/>
          </w:tcPr>
          <w:p>
            <w:r>
              <w:rPr>
                <w:sz w:val="12"/>
              </w:rPr>
              <w:t>74.0</w:t>
            </w:r>
          </w:p>
        </w:tc>
      </w:tr>
      <w:tr>
        <w:tc>
          <w:tcPr>
            <w:tcW w:type="dxa" w:w="1309"/>
          </w:tcPr>
          <w:p>
            <w:r>
              <w:rPr>
                <w:sz w:val="12"/>
              </w:rPr>
              <w:t>Bank tech spend</w:t>
            </w:r>
          </w:p>
        </w:tc>
        <w:tc>
          <w:tcPr>
            <w:tcW w:type="dxa" w:w="1309"/>
          </w:tcPr>
          <w:p>
            <w:r>
              <w:rPr>
                <w:sz w:val="12"/>
              </w:rPr>
              <w:t>7.5</w:t>
            </w:r>
          </w:p>
        </w:tc>
        <w:tc>
          <w:tcPr>
            <w:tcW w:type="dxa" w:w="1309"/>
          </w:tcPr>
          <w:p>
            <w:r>
              <w:rPr>
                <w:sz w:val="12"/>
              </w:rPr>
              <w:t>7.5</w:t>
            </w:r>
          </w:p>
        </w:tc>
        <w:tc>
          <w:tcPr>
            <w:tcW w:type="dxa" w:w="1309"/>
          </w:tcPr>
          <w:p>
            <w:r>
              <w:rPr>
                <w:sz w:val="12"/>
              </w:rPr>
              <w:t>8.0</w:t>
            </w:r>
          </w:p>
        </w:tc>
        <w:tc>
          <w:tcPr>
            <w:tcW w:type="dxa" w:w="1309"/>
          </w:tcPr>
          <w:p>
            <w:r>
              <w:rPr>
                <w:sz w:val="12"/>
              </w:rPr>
              <w:t>8.5</w:t>
            </w:r>
          </w:p>
        </w:tc>
        <w:tc>
          <w:tcPr>
            <w:tcW w:type="dxa" w:w="1309"/>
          </w:tcPr>
          <w:p>
            <w:r>
              <w:rPr>
                <w:sz w:val="12"/>
              </w:rPr>
              <w:t>9.0</w:t>
            </w:r>
          </w:p>
        </w:tc>
        <w:tc>
          <w:tcPr>
            <w:tcW w:type="dxa" w:w="1309"/>
          </w:tcPr>
          <w:p>
            <w:r>
              <w:rPr>
                <w:sz w:val="12"/>
              </w:rPr>
              <w:t>9.5</w:t>
            </w:r>
          </w:p>
        </w:tc>
        <w:tc>
          <w:tcPr>
            <w:tcW w:type="dxa" w:w="1309"/>
          </w:tcPr>
          <w:p>
            <w:r>
              <w:rPr>
                <w:sz w:val="12"/>
              </w:rPr>
              <w:t>10.0</w:t>
            </w:r>
          </w:p>
        </w:tc>
        <w:tc>
          <w:tcPr>
            <w:tcW w:type="dxa" w:w="1309"/>
          </w:tcPr>
          <w:p>
            <w:r>
              <w:rPr>
                <w:sz w:val="12"/>
              </w:rPr>
              <w:t>10.5</w:t>
            </w:r>
          </w:p>
        </w:tc>
        <w:tc>
          <w:tcPr>
            <w:tcW w:type="dxa" w:w="1309"/>
          </w:tcPr>
          <w:p>
            <w:r>
              <w:rPr>
                <w:sz w:val="12"/>
              </w:rPr>
              <w:t>11.0</w:t>
            </w:r>
          </w:p>
        </w:tc>
        <w:tc>
          <w:tcPr>
            <w:tcW w:type="dxa" w:w="1309"/>
          </w:tcPr>
          <w:p>
            <w:r>
              <w:rPr>
                <w:sz w:val="12"/>
              </w:rPr>
              <w:t>11.5</w:t>
            </w:r>
          </w:p>
        </w:tc>
      </w:tr>
      <w:tr>
        <w:tc>
          <w:tcPr>
            <w:tcW w:type="dxa" w:w="1309"/>
          </w:tcPr>
          <w:p>
            <w:r>
              <w:rPr>
                <w:sz w:val="12"/>
              </w:rPr>
              <w:t>Bank AI-enabled process share</w:t>
            </w:r>
          </w:p>
        </w:tc>
        <w:tc>
          <w:tcPr>
            <w:tcW w:type="dxa" w:w="1309"/>
          </w:tcPr>
          <w:p>
            <w:r>
              <w:rPr>
                <w:sz w:val="12"/>
              </w:rPr>
              <w:t>10.0</w:t>
            </w:r>
          </w:p>
        </w:tc>
        <w:tc>
          <w:tcPr>
            <w:tcW w:type="dxa" w:w="1309"/>
          </w:tcPr>
          <w:p>
            <w:r>
              <w:rPr>
                <w:sz w:val="12"/>
              </w:rPr>
              <w:t>15.0</w:t>
            </w:r>
          </w:p>
        </w:tc>
        <w:tc>
          <w:tcPr>
            <w:tcW w:type="dxa" w:w="1309"/>
          </w:tcPr>
          <w:p>
            <w:r>
              <w:rPr>
                <w:sz w:val="12"/>
              </w:rPr>
              <w:t>25.0</w:t>
            </w:r>
          </w:p>
        </w:tc>
        <w:tc>
          <w:tcPr>
            <w:tcW w:type="dxa" w:w="1309"/>
          </w:tcPr>
          <w:p>
            <w:r>
              <w:rPr>
                <w:sz w:val="12"/>
              </w:rPr>
              <w:t>30.0</w:t>
            </w:r>
          </w:p>
        </w:tc>
        <w:tc>
          <w:tcPr>
            <w:tcW w:type="dxa" w:w="1309"/>
          </w:tcPr>
          <w:p>
            <w:r>
              <w:rPr>
                <w:sz w:val="12"/>
              </w:rPr>
              <w:t>40.0</w:t>
            </w:r>
          </w:p>
        </w:tc>
        <w:tc>
          <w:tcPr>
            <w:tcW w:type="dxa" w:w="1309"/>
          </w:tcPr>
          <w:p>
            <w:r>
              <w:rPr>
                <w:sz w:val="12"/>
              </w:rPr>
              <w:t>45.0</w:t>
            </w:r>
          </w:p>
        </w:tc>
        <w:tc>
          <w:tcPr>
            <w:tcW w:type="dxa" w:w="1309"/>
          </w:tcPr>
          <w:p>
            <w:r>
              <w:rPr>
                <w:sz w:val="12"/>
              </w:rPr>
              <w:t>50.0</w:t>
            </w:r>
          </w:p>
        </w:tc>
        <w:tc>
          <w:tcPr>
            <w:tcW w:type="dxa" w:w="1309"/>
          </w:tcPr>
          <w:p>
            <w:r>
              <w:rPr>
                <w:sz w:val="12"/>
              </w:rPr>
              <w:t>52.0</w:t>
            </w:r>
          </w:p>
        </w:tc>
        <w:tc>
          <w:tcPr>
            <w:tcW w:type="dxa" w:w="1309"/>
          </w:tcPr>
          <w:p>
            <w:r>
              <w:rPr>
                <w:sz w:val="12"/>
              </w:rPr>
              <w:t>54.0</w:t>
            </w:r>
          </w:p>
        </w:tc>
        <w:tc>
          <w:tcPr>
            <w:tcW w:type="dxa" w:w="1309"/>
          </w:tcPr>
          <w:p>
            <w:r>
              <w:rPr>
                <w:sz w:val="12"/>
              </w:rPr>
              <w:t>55.0</w:t>
            </w:r>
          </w:p>
        </w:tc>
      </w:tr>
      <w:tr>
        <w:tc>
          <w:tcPr>
            <w:tcW w:type="dxa" w:w="1309"/>
          </w:tcPr>
          <w:p>
            <w:r>
              <w:rPr>
                <w:sz w:val="12"/>
              </w:rPr>
              <w:t>AI-related operational loss rate</w:t>
            </w:r>
          </w:p>
        </w:tc>
        <w:tc>
          <w:tcPr>
            <w:tcW w:type="dxa" w:w="1309"/>
          </w:tcPr>
          <w:p>
            <w:r>
              <w:rPr>
                <w:sz w:val="12"/>
              </w:rPr>
              <w:t>8.0</w:t>
            </w:r>
          </w:p>
        </w:tc>
        <w:tc>
          <w:tcPr>
            <w:tcW w:type="dxa" w:w="1309"/>
          </w:tcPr>
          <w:p>
            <w:r>
              <w:rPr>
                <w:sz w:val="12"/>
              </w:rPr>
              <w:t>8.0</w:t>
            </w:r>
          </w:p>
        </w:tc>
        <w:tc>
          <w:tcPr>
            <w:tcW w:type="dxa" w:w="1309"/>
          </w:tcPr>
          <w:p>
            <w:r>
              <w:rPr>
                <w:sz w:val="12"/>
              </w:rPr>
              <w:t>9.0</w:t>
            </w:r>
          </w:p>
        </w:tc>
        <w:tc>
          <w:tcPr>
            <w:tcW w:type="dxa" w:w="1309"/>
          </w:tcPr>
          <w:p>
            <w:r>
              <w:rPr>
                <w:sz w:val="12"/>
              </w:rPr>
              <w:t>9.0</w:t>
            </w:r>
          </w:p>
        </w:tc>
        <w:tc>
          <w:tcPr>
            <w:tcW w:type="dxa" w:w="1309"/>
          </w:tcPr>
          <w:p>
            <w:r>
              <w:rPr>
                <w:sz w:val="12"/>
              </w:rPr>
              <w:t>10.0</w:t>
            </w:r>
          </w:p>
        </w:tc>
        <w:tc>
          <w:tcPr>
            <w:tcW w:type="dxa" w:w="1309"/>
          </w:tcPr>
          <w:p>
            <w:r>
              <w:rPr>
                <w:sz w:val="12"/>
              </w:rPr>
              <w:t>10.0</w:t>
            </w:r>
          </w:p>
        </w:tc>
        <w:tc>
          <w:tcPr>
            <w:tcW w:type="dxa" w:w="1309"/>
          </w:tcPr>
          <w:p>
            <w:r>
              <w:rPr>
                <w:sz w:val="12"/>
              </w:rPr>
              <w:t>11.0</w:t>
            </w:r>
          </w:p>
        </w:tc>
        <w:tc>
          <w:tcPr>
            <w:tcW w:type="dxa" w:w="1309"/>
          </w:tcPr>
          <w:p>
            <w:r>
              <w:rPr>
                <w:sz w:val="12"/>
              </w:rPr>
              <w:t>11.0</w:t>
            </w:r>
          </w:p>
        </w:tc>
        <w:tc>
          <w:tcPr>
            <w:tcW w:type="dxa" w:w="1309"/>
          </w:tcPr>
          <w:p>
            <w:r>
              <w:rPr>
                <w:sz w:val="12"/>
              </w:rPr>
              <w:t>10.0</w:t>
            </w:r>
          </w:p>
        </w:tc>
        <w:tc>
          <w:tcPr>
            <w:tcW w:type="dxa" w:w="1309"/>
          </w:tcPr>
          <w:p>
            <w:r>
              <w:rPr>
                <w:sz w:val="12"/>
              </w:rPr>
              <w:t>10.0</w:t>
            </w:r>
          </w:p>
        </w:tc>
      </w:tr>
      <w:tr>
        <w:tc>
          <w:tcPr>
            <w:tcW w:type="dxa" w:w="1309"/>
          </w:tcPr>
          <w:p>
            <w:r>
              <w:rPr>
                <w:sz w:val="12"/>
              </w:rPr>
              <w:t>Compliance/regulatory cost</w:t>
            </w:r>
          </w:p>
        </w:tc>
        <w:tc>
          <w:tcPr>
            <w:tcW w:type="dxa" w:w="1309"/>
          </w:tcPr>
          <w:p>
            <w:r>
              <w:rPr>
                <w:sz w:val="12"/>
              </w:rPr>
              <w:t>105.0</w:t>
            </w:r>
          </w:p>
        </w:tc>
        <w:tc>
          <w:tcPr>
            <w:tcW w:type="dxa" w:w="1309"/>
          </w:tcPr>
          <w:p>
            <w:r>
              <w:rPr>
                <w:sz w:val="12"/>
              </w:rPr>
              <w:t>108.0</w:t>
            </w:r>
          </w:p>
        </w:tc>
        <w:tc>
          <w:tcPr>
            <w:tcW w:type="dxa" w:w="1309"/>
          </w:tcPr>
          <w:p>
            <w:r>
              <w:rPr>
                <w:sz w:val="12"/>
              </w:rPr>
              <w:t>112.0</w:t>
            </w:r>
          </w:p>
        </w:tc>
        <w:tc>
          <w:tcPr>
            <w:tcW w:type="dxa" w:w="1309"/>
          </w:tcPr>
          <w:p>
            <w:r>
              <w:rPr>
                <w:sz w:val="12"/>
              </w:rPr>
              <w:t>115.0</w:t>
            </w:r>
          </w:p>
        </w:tc>
        <w:tc>
          <w:tcPr>
            <w:tcW w:type="dxa" w:w="1309"/>
          </w:tcPr>
          <w:p>
            <w:r>
              <w:rPr>
                <w:sz w:val="12"/>
              </w:rPr>
              <w:t>120.0</w:t>
            </w:r>
          </w:p>
        </w:tc>
        <w:tc>
          <w:tcPr>
            <w:tcW w:type="dxa" w:w="1309"/>
          </w:tcPr>
          <w:p>
            <w:r>
              <w:rPr>
                <w:sz w:val="12"/>
              </w:rPr>
              <w:t>125.0</w:t>
            </w:r>
          </w:p>
        </w:tc>
        <w:tc>
          <w:tcPr>
            <w:tcW w:type="dxa" w:w="1309"/>
          </w:tcPr>
          <w:p>
            <w:r>
              <w:rPr>
                <w:sz w:val="12"/>
              </w:rPr>
              <w:t>130.0</w:t>
            </w:r>
          </w:p>
        </w:tc>
        <w:tc>
          <w:tcPr>
            <w:tcW w:type="dxa" w:w="1309"/>
          </w:tcPr>
          <w:p>
            <w:r>
              <w:rPr>
                <w:sz w:val="12"/>
              </w:rPr>
              <w:t>132.0</w:t>
            </w:r>
          </w:p>
        </w:tc>
        <w:tc>
          <w:tcPr>
            <w:tcW w:type="dxa" w:w="1309"/>
          </w:tcPr>
          <w:p>
            <w:r>
              <w:rPr>
                <w:sz w:val="12"/>
              </w:rPr>
              <w:t>133.0</w:t>
            </w:r>
          </w:p>
        </w:tc>
        <w:tc>
          <w:tcPr>
            <w:tcW w:type="dxa" w:w="1309"/>
          </w:tcPr>
          <w:p>
            <w:r>
              <w:rPr>
                <w:sz w:val="12"/>
              </w:rPr>
              <w:t>135.0</w:t>
            </w:r>
          </w:p>
        </w:tc>
      </w:tr>
      <w:tr>
        <w:tc>
          <w:tcPr>
            <w:tcW w:type="dxa" w:w="1309"/>
          </w:tcPr>
          <w:p>
            <w:r>
              <w:rPr>
                <w:sz w:val="12"/>
              </w:rPr>
              <w:t>Bank revenue (index)</w:t>
            </w:r>
          </w:p>
        </w:tc>
        <w:tc>
          <w:tcPr>
            <w:tcW w:type="dxa" w:w="1309"/>
          </w:tcPr>
          <w:p>
            <w:r>
              <w:rPr>
                <w:sz w:val="12"/>
              </w:rPr>
              <w:t>98.0</w:t>
            </w:r>
          </w:p>
        </w:tc>
        <w:tc>
          <w:tcPr>
            <w:tcW w:type="dxa" w:w="1309"/>
          </w:tcPr>
          <w:p>
            <w:r>
              <w:rPr>
                <w:sz w:val="12"/>
              </w:rPr>
              <w:t>94.0</w:t>
            </w:r>
          </w:p>
        </w:tc>
        <w:tc>
          <w:tcPr>
            <w:tcW w:type="dxa" w:w="1309"/>
          </w:tcPr>
          <w:p>
            <w:r>
              <w:rPr>
                <w:sz w:val="12"/>
              </w:rPr>
              <w:t>85.0</w:t>
            </w:r>
          </w:p>
        </w:tc>
        <w:tc>
          <w:tcPr>
            <w:tcW w:type="dxa" w:w="1309"/>
          </w:tcPr>
          <w:p>
            <w:r>
              <w:rPr>
                <w:sz w:val="12"/>
              </w:rPr>
              <w:t>80.0</w:t>
            </w:r>
          </w:p>
        </w:tc>
        <w:tc>
          <w:tcPr>
            <w:tcW w:type="dxa" w:w="1309"/>
          </w:tcPr>
          <w:p>
            <w:r>
              <w:rPr>
                <w:sz w:val="12"/>
              </w:rPr>
              <w:t>75.0</w:t>
            </w:r>
          </w:p>
        </w:tc>
        <w:tc>
          <w:tcPr>
            <w:tcW w:type="dxa" w:w="1309"/>
          </w:tcPr>
          <w:p>
            <w:r>
              <w:rPr>
                <w:sz w:val="12"/>
              </w:rPr>
              <w:t>70.0</w:t>
            </w:r>
          </w:p>
        </w:tc>
        <w:tc>
          <w:tcPr>
            <w:tcW w:type="dxa" w:w="1309"/>
          </w:tcPr>
          <w:p>
            <w:r>
              <w:rPr>
                <w:sz w:val="12"/>
              </w:rPr>
              <w:t>68.0</w:t>
            </w:r>
          </w:p>
        </w:tc>
        <w:tc>
          <w:tcPr>
            <w:tcW w:type="dxa" w:w="1309"/>
          </w:tcPr>
          <w:p>
            <w:r>
              <w:rPr>
                <w:sz w:val="12"/>
              </w:rPr>
              <w:t>66.0</w:t>
            </w:r>
          </w:p>
        </w:tc>
        <w:tc>
          <w:tcPr>
            <w:tcW w:type="dxa" w:w="1309"/>
          </w:tcPr>
          <w:p>
            <w:r>
              <w:rPr>
                <w:sz w:val="12"/>
              </w:rPr>
              <w:t>65.0</w:t>
            </w:r>
          </w:p>
        </w:tc>
        <w:tc>
          <w:tcPr>
            <w:tcW w:type="dxa" w:w="1309"/>
          </w:tcPr>
          <w:p>
            <w:r>
              <w:rPr>
                <w:sz w:val="12"/>
              </w:rPr>
              <w:t>65.0</w:t>
            </w:r>
          </w:p>
        </w:tc>
      </w:tr>
      <w:tr>
        <w:tc>
          <w:tcPr>
            <w:tcW w:type="dxa" w:w="1309"/>
          </w:tcPr>
          <w:p>
            <w:r>
              <w:rPr>
                <w:sz w:val="12"/>
              </w:rPr>
              <w:t>Loan loss rate (total)</w:t>
            </w:r>
          </w:p>
        </w:tc>
        <w:tc>
          <w:tcPr>
            <w:tcW w:type="dxa" w:w="1309"/>
          </w:tcPr>
          <w:p>
            <w:r>
              <w:rPr>
                <w:sz w:val="12"/>
              </w:rPr>
              <w:t>40.0</w:t>
            </w:r>
          </w:p>
        </w:tc>
        <w:tc>
          <w:tcPr>
            <w:tcW w:type="dxa" w:w="1309"/>
          </w:tcPr>
          <w:p>
            <w:r>
              <w:rPr>
                <w:sz w:val="12"/>
              </w:rPr>
              <w:t>42.0</w:t>
            </w:r>
          </w:p>
        </w:tc>
        <w:tc>
          <w:tcPr>
            <w:tcW w:type="dxa" w:w="1309"/>
          </w:tcPr>
          <w:p>
            <w:r>
              <w:rPr>
                <w:sz w:val="12"/>
              </w:rPr>
              <w:t>45.0</w:t>
            </w:r>
          </w:p>
        </w:tc>
        <w:tc>
          <w:tcPr>
            <w:tcW w:type="dxa" w:w="1309"/>
          </w:tcPr>
          <w:p>
            <w:r>
              <w:rPr>
                <w:sz w:val="12"/>
              </w:rPr>
              <w:t>48.0</w:t>
            </w:r>
          </w:p>
        </w:tc>
        <w:tc>
          <w:tcPr>
            <w:tcW w:type="dxa" w:w="1309"/>
          </w:tcPr>
          <w:p>
            <w:r>
              <w:rPr>
                <w:sz w:val="12"/>
              </w:rPr>
              <w:t>50.0</w:t>
            </w:r>
          </w:p>
        </w:tc>
        <w:tc>
          <w:tcPr>
            <w:tcW w:type="dxa" w:w="1309"/>
          </w:tcPr>
          <w:p>
            <w:r>
              <w:rPr>
                <w:sz w:val="12"/>
              </w:rPr>
              <w:t>48.0</w:t>
            </w:r>
          </w:p>
        </w:tc>
        <w:tc>
          <w:tcPr>
            <w:tcW w:type="dxa" w:w="1309"/>
          </w:tcPr>
          <w:p>
            <w:r>
              <w:rPr>
                <w:sz w:val="12"/>
              </w:rPr>
              <w:t>45.0</w:t>
            </w:r>
          </w:p>
        </w:tc>
        <w:tc>
          <w:tcPr>
            <w:tcW w:type="dxa" w:w="1309"/>
          </w:tcPr>
          <w:p>
            <w:r>
              <w:rPr>
                <w:sz w:val="12"/>
              </w:rPr>
              <w:t>42.0</w:t>
            </w:r>
          </w:p>
        </w:tc>
        <w:tc>
          <w:tcPr>
            <w:tcW w:type="dxa" w:w="1309"/>
          </w:tcPr>
          <w:p>
            <w:r>
              <w:rPr>
                <w:sz w:val="12"/>
              </w:rPr>
              <w:t>40.0</w:t>
            </w:r>
          </w:p>
        </w:tc>
        <w:tc>
          <w:tcPr>
            <w:tcW w:type="dxa" w:w="1309"/>
          </w:tcPr>
          <w:p>
            <w:r>
              <w:rPr>
                <w:sz w:val="12"/>
              </w:rPr>
              <w:t>38.0</w:t>
            </w:r>
          </w:p>
        </w:tc>
      </w:tr>
      <w:tr>
        <w:tc>
          <w:tcPr>
            <w:tcW w:type="dxa" w:w="1309"/>
          </w:tcPr>
          <w:p>
            <w:r>
              <w:rPr>
                <w:sz w:val="12"/>
              </w:rPr>
              <w:t>Deposit outflow in disrupted regions</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r>
      <w:tr>
        <w:tc>
          <w:tcPr>
            <w:tcW w:type="dxa" w:w="1309"/>
          </w:tcPr>
          <w:p>
            <w:r>
              <w:rPr>
                <w:sz w:val="12"/>
              </w:rPr>
              <w:t>Fraud loss rate (AI-enabled fraud)</w:t>
            </w:r>
          </w:p>
        </w:tc>
        <w:tc>
          <w:tcPr>
            <w:tcW w:type="dxa" w:w="1309"/>
          </w:tcPr>
          <w:p>
            <w:r>
              <w:rPr>
                <w:sz w:val="12"/>
              </w:rPr>
              <w:t>8.0</w:t>
            </w:r>
          </w:p>
        </w:tc>
        <w:tc>
          <w:tcPr>
            <w:tcW w:type="dxa" w:w="1309"/>
          </w:tcPr>
          <w:p>
            <w:r>
              <w:rPr>
                <w:sz w:val="12"/>
              </w:rPr>
              <w:t>8.22</w:t>
            </w:r>
          </w:p>
        </w:tc>
        <w:tc>
          <w:tcPr>
            <w:tcW w:type="dxa" w:w="1309"/>
          </w:tcPr>
          <w:p>
            <w:r>
              <w:rPr>
                <w:sz w:val="12"/>
              </w:rPr>
              <w:t>8.44</w:t>
            </w:r>
          </w:p>
        </w:tc>
        <w:tc>
          <w:tcPr>
            <w:tcW w:type="dxa" w:w="1309"/>
          </w:tcPr>
          <w:p>
            <w:r>
              <w:rPr>
                <w:sz w:val="12"/>
              </w:rPr>
              <w:t>8.67</w:t>
            </w:r>
          </w:p>
        </w:tc>
        <w:tc>
          <w:tcPr>
            <w:tcW w:type="dxa" w:w="1309"/>
          </w:tcPr>
          <w:p>
            <w:r>
              <w:rPr>
                <w:sz w:val="12"/>
              </w:rPr>
              <w:t>8.89</w:t>
            </w:r>
          </w:p>
        </w:tc>
        <w:tc>
          <w:tcPr>
            <w:tcW w:type="dxa" w:w="1309"/>
          </w:tcPr>
          <w:p>
            <w:r>
              <w:rPr>
                <w:sz w:val="12"/>
              </w:rPr>
              <w:t>9.11</w:t>
            </w:r>
          </w:p>
        </w:tc>
        <w:tc>
          <w:tcPr>
            <w:tcW w:type="dxa" w:w="1309"/>
          </w:tcPr>
          <w:p>
            <w:r>
              <w:rPr>
                <w:sz w:val="12"/>
              </w:rPr>
              <w:t>9.33</w:t>
            </w:r>
          </w:p>
        </w:tc>
        <w:tc>
          <w:tcPr>
            <w:tcW w:type="dxa" w:w="1309"/>
          </w:tcPr>
          <w:p>
            <w:r>
              <w:rPr>
                <w:sz w:val="12"/>
              </w:rPr>
              <w:t>9.56</w:t>
            </w:r>
          </w:p>
        </w:tc>
        <w:tc>
          <w:tcPr>
            <w:tcW w:type="dxa" w:w="1309"/>
          </w:tcPr>
          <w:p>
            <w:r>
              <w:rPr>
                <w:sz w:val="12"/>
              </w:rPr>
              <w:t>9.78</w:t>
            </w:r>
          </w:p>
        </w:tc>
        <w:tc>
          <w:tcPr>
            <w:tcW w:type="dxa" w:w="1309"/>
          </w:tcPr>
          <w:p>
            <w:r>
              <w:rPr>
                <w:sz w:val="12"/>
              </w:rPr>
              <w:t>10.0</w:t>
            </w:r>
          </w:p>
        </w:tc>
      </w:tr>
      <w:tr>
        <w:tc>
          <w:tcPr>
            <w:tcW w:type="dxa" w:w="1309"/>
          </w:tcPr>
          <w:p>
            <w:r>
              <w:rPr>
                <w:sz w:val="12"/>
              </w:rPr>
              <w:t>Frontier model capability index</w:t>
            </w:r>
          </w:p>
        </w:tc>
        <w:tc>
          <w:tcPr>
            <w:tcW w:type="dxa" w:w="1309"/>
          </w:tcPr>
          <w:p>
            <w:r>
              <w:rPr>
                <w:sz w:val="12"/>
              </w:rPr>
              <w:t>100.0</w:t>
            </w:r>
          </w:p>
        </w:tc>
        <w:tc>
          <w:tcPr>
            <w:tcW w:type="dxa" w:w="1309"/>
          </w:tcPr>
          <w:p>
            <w:r>
              <w:rPr>
                <w:sz w:val="12"/>
              </w:rPr>
              <w:t>108.89</w:t>
            </w:r>
          </w:p>
        </w:tc>
        <w:tc>
          <w:tcPr>
            <w:tcW w:type="dxa" w:w="1309"/>
          </w:tcPr>
          <w:p>
            <w:r>
              <w:rPr>
                <w:sz w:val="12"/>
              </w:rPr>
              <w:t>117.78</w:t>
            </w:r>
          </w:p>
        </w:tc>
        <w:tc>
          <w:tcPr>
            <w:tcW w:type="dxa" w:w="1309"/>
          </w:tcPr>
          <w:p>
            <w:r>
              <w:rPr>
                <w:sz w:val="12"/>
              </w:rPr>
              <w:t>126.67</w:t>
            </w:r>
          </w:p>
        </w:tc>
        <w:tc>
          <w:tcPr>
            <w:tcW w:type="dxa" w:w="1309"/>
          </w:tcPr>
          <w:p>
            <w:r>
              <w:rPr>
                <w:sz w:val="12"/>
              </w:rPr>
              <w:t>135.56</w:t>
            </w:r>
          </w:p>
        </w:tc>
        <w:tc>
          <w:tcPr>
            <w:tcW w:type="dxa" w:w="1309"/>
          </w:tcPr>
          <w:p>
            <w:r>
              <w:rPr>
                <w:sz w:val="12"/>
              </w:rPr>
              <w:t>144.44</w:t>
            </w:r>
          </w:p>
        </w:tc>
        <w:tc>
          <w:tcPr>
            <w:tcW w:type="dxa" w:w="1309"/>
          </w:tcPr>
          <w:p>
            <w:r>
              <w:rPr>
                <w:sz w:val="12"/>
              </w:rPr>
              <w:t>153.33</w:t>
            </w:r>
          </w:p>
        </w:tc>
        <w:tc>
          <w:tcPr>
            <w:tcW w:type="dxa" w:w="1309"/>
          </w:tcPr>
          <w:p>
            <w:r>
              <w:rPr>
                <w:sz w:val="12"/>
              </w:rPr>
              <w:t>162.22</w:t>
            </w:r>
          </w:p>
        </w:tc>
        <w:tc>
          <w:tcPr>
            <w:tcW w:type="dxa" w:w="1309"/>
          </w:tcPr>
          <w:p>
            <w:r>
              <w:rPr>
                <w:sz w:val="12"/>
              </w:rPr>
              <w:t>171.11</w:t>
            </w:r>
          </w:p>
        </w:tc>
        <w:tc>
          <w:tcPr>
            <w:tcW w:type="dxa" w:w="1309"/>
          </w:tcPr>
          <w:p>
            <w:r>
              <w:rPr>
                <w:sz w:val="12"/>
              </w:rPr>
              <w:t>180.0</w:t>
            </w:r>
          </w:p>
        </w:tc>
      </w:tr>
      <w:tr>
        <w:tc>
          <w:tcPr>
            <w:tcW w:type="dxa" w:w="1309"/>
          </w:tcPr>
          <w:p>
            <w:r>
              <w:rPr>
                <w:sz w:val="12"/>
              </w:rPr>
              <w:t>AI unit cost (cost per task)</w:t>
            </w:r>
          </w:p>
        </w:tc>
        <w:tc>
          <w:tcPr>
            <w:tcW w:type="dxa" w:w="1309"/>
          </w:tcPr>
          <w:p>
            <w:r>
              <w:rPr>
                <w:sz w:val="12"/>
              </w:rPr>
              <w:t>100.0</w:t>
            </w:r>
          </w:p>
        </w:tc>
        <w:tc>
          <w:tcPr>
            <w:tcW w:type="dxa" w:w="1309"/>
          </w:tcPr>
          <w:p>
            <w:r>
              <w:rPr>
                <w:sz w:val="12"/>
              </w:rPr>
              <w:t>92.78</w:t>
            </w:r>
          </w:p>
        </w:tc>
        <w:tc>
          <w:tcPr>
            <w:tcW w:type="dxa" w:w="1309"/>
          </w:tcPr>
          <w:p>
            <w:r>
              <w:rPr>
                <w:sz w:val="12"/>
              </w:rPr>
              <w:t>85.56</w:t>
            </w:r>
          </w:p>
        </w:tc>
        <w:tc>
          <w:tcPr>
            <w:tcW w:type="dxa" w:w="1309"/>
          </w:tcPr>
          <w:p>
            <w:r>
              <w:rPr>
                <w:sz w:val="12"/>
              </w:rPr>
              <w:t>78.33</w:t>
            </w:r>
          </w:p>
        </w:tc>
        <w:tc>
          <w:tcPr>
            <w:tcW w:type="dxa" w:w="1309"/>
          </w:tcPr>
          <w:p>
            <w:r>
              <w:rPr>
                <w:sz w:val="12"/>
              </w:rPr>
              <w:t>71.11</w:t>
            </w:r>
          </w:p>
        </w:tc>
        <w:tc>
          <w:tcPr>
            <w:tcW w:type="dxa" w:w="1309"/>
          </w:tcPr>
          <w:p>
            <w:r>
              <w:rPr>
                <w:sz w:val="12"/>
              </w:rPr>
              <w:t>63.89</w:t>
            </w:r>
          </w:p>
        </w:tc>
        <w:tc>
          <w:tcPr>
            <w:tcW w:type="dxa" w:w="1309"/>
          </w:tcPr>
          <w:p>
            <w:r>
              <w:rPr>
                <w:sz w:val="12"/>
              </w:rPr>
              <w:t>56.67</w:t>
            </w:r>
          </w:p>
        </w:tc>
        <w:tc>
          <w:tcPr>
            <w:tcW w:type="dxa" w:w="1309"/>
          </w:tcPr>
          <w:p>
            <w:r>
              <w:rPr>
                <w:sz w:val="12"/>
              </w:rPr>
              <w:t>49.44</w:t>
            </w:r>
          </w:p>
        </w:tc>
        <w:tc>
          <w:tcPr>
            <w:tcW w:type="dxa" w:w="1309"/>
          </w:tcPr>
          <w:p>
            <w:r>
              <w:rPr>
                <w:sz w:val="12"/>
              </w:rPr>
              <w:t>42.22</w:t>
            </w:r>
          </w:p>
        </w:tc>
        <w:tc>
          <w:tcPr>
            <w:tcW w:type="dxa" w:w="1309"/>
          </w:tcPr>
          <w:p>
            <w:r>
              <w:rPr>
                <w:sz w:val="12"/>
              </w:rPr>
              <w:t>35.0</w:t>
            </w:r>
          </w:p>
        </w:tc>
      </w:tr>
      <w:tr>
        <w:tc>
          <w:tcPr>
            <w:tcW w:type="dxa" w:w="1309"/>
          </w:tcPr>
          <w:p>
            <w:r>
              <w:rPr>
                <w:sz w:val="12"/>
              </w:rPr>
              <w:t>Enterprise AI production adoption</w:t>
            </w:r>
          </w:p>
        </w:tc>
        <w:tc>
          <w:tcPr>
            <w:tcW w:type="dxa" w:w="1309"/>
          </w:tcPr>
          <w:p>
            <w:r>
              <w:rPr>
                <w:sz w:val="12"/>
              </w:rPr>
              <w:t>25.0</w:t>
            </w:r>
          </w:p>
        </w:tc>
        <w:tc>
          <w:tcPr>
            <w:tcW w:type="dxa" w:w="1309"/>
          </w:tcPr>
          <w:p>
            <w:r>
              <w:rPr>
                <w:sz w:val="12"/>
              </w:rPr>
              <w:t>31.67</w:t>
            </w:r>
          </w:p>
        </w:tc>
        <w:tc>
          <w:tcPr>
            <w:tcW w:type="dxa" w:w="1309"/>
          </w:tcPr>
          <w:p>
            <w:r>
              <w:rPr>
                <w:sz w:val="12"/>
              </w:rPr>
              <w:t>38.33</w:t>
            </w:r>
          </w:p>
        </w:tc>
        <w:tc>
          <w:tcPr>
            <w:tcW w:type="dxa" w:w="1309"/>
          </w:tcPr>
          <w:p>
            <w:r>
              <w:rPr>
                <w:sz w:val="12"/>
              </w:rPr>
              <w:t>45.0</w:t>
            </w:r>
          </w:p>
        </w:tc>
        <w:tc>
          <w:tcPr>
            <w:tcW w:type="dxa" w:w="1309"/>
          </w:tcPr>
          <w:p>
            <w:r>
              <w:rPr>
                <w:sz w:val="12"/>
              </w:rPr>
              <w:t>51.67</w:t>
            </w:r>
          </w:p>
        </w:tc>
        <w:tc>
          <w:tcPr>
            <w:tcW w:type="dxa" w:w="1309"/>
          </w:tcPr>
          <w:p>
            <w:r>
              <w:rPr>
                <w:sz w:val="12"/>
              </w:rPr>
              <w:t>58.33</w:t>
            </w:r>
          </w:p>
        </w:tc>
        <w:tc>
          <w:tcPr>
            <w:tcW w:type="dxa" w:w="1309"/>
          </w:tcPr>
          <w:p>
            <w:r>
              <w:rPr>
                <w:sz w:val="12"/>
              </w:rPr>
              <w:t>65.0</w:t>
            </w:r>
          </w:p>
        </w:tc>
        <w:tc>
          <w:tcPr>
            <w:tcW w:type="dxa" w:w="1309"/>
          </w:tcPr>
          <w:p>
            <w:r>
              <w:rPr>
                <w:sz w:val="12"/>
              </w:rPr>
              <w:t>71.67</w:t>
            </w:r>
          </w:p>
        </w:tc>
        <w:tc>
          <w:tcPr>
            <w:tcW w:type="dxa" w:w="1309"/>
          </w:tcPr>
          <w:p>
            <w:r>
              <w:rPr>
                <w:sz w:val="12"/>
              </w:rPr>
              <w:t>78.33</w:t>
            </w:r>
          </w:p>
        </w:tc>
        <w:tc>
          <w:tcPr>
            <w:tcW w:type="dxa" w:w="1309"/>
          </w:tcPr>
          <w:p>
            <w:r>
              <w:rPr>
                <w:sz w:val="12"/>
              </w:rPr>
              <w:t>85.0</w:t>
            </w:r>
          </w:p>
        </w:tc>
      </w:tr>
      <w:tr>
        <w:tc>
          <w:tcPr>
            <w:tcW w:type="dxa" w:w="1309"/>
          </w:tcPr>
          <w:p>
            <w:r>
              <w:rPr>
                <w:sz w:val="12"/>
              </w:rPr>
              <w:t>LLM reliability - material error rate</w:t>
            </w:r>
          </w:p>
        </w:tc>
        <w:tc>
          <w:tcPr>
            <w:tcW w:type="dxa" w:w="1309"/>
          </w:tcPr>
          <w:p>
            <w:r>
              <w:rPr>
                <w:sz w:val="12"/>
              </w:rPr>
              <w:t>4.0</w:t>
            </w:r>
          </w:p>
        </w:tc>
        <w:tc>
          <w:tcPr>
            <w:tcW w:type="dxa" w:w="1309"/>
          </w:tcPr>
          <w:p>
            <w:r>
              <w:rPr>
                <w:sz w:val="12"/>
              </w:rPr>
              <w:t>3.78</w:t>
            </w:r>
          </w:p>
        </w:tc>
        <w:tc>
          <w:tcPr>
            <w:tcW w:type="dxa" w:w="1309"/>
          </w:tcPr>
          <w:p>
            <w:r>
              <w:rPr>
                <w:sz w:val="12"/>
              </w:rPr>
              <w:t>3.56</w:t>
            </w:r>
          </w:p>
        </w:tc>
        <w:tc>
          <w:tcPr>
            <w:tcW w:type="dxa" w:w="1309"/>
          </w:tcPr>
          <w:p>
            <w:r>
              <w:rPr>
                <w:sz w:val="12"/>
              </w:rPr>
              <w:t>3.33</w:t>
            </w:r>
          </w:p>
        </w:tc>
        <w:tc>
          <w:tcPr>
            <w:tcW w:type="dxa" w:w="1309"/>
          </w:tcPr>
          <w:p>
            <w:r>
              <w:rPr>
                <w:sz w:val="12"/>
              </w:rPr>
              <w:t>3.11</w:t>
            </w:r>
          </w:p>
        </w:tc>
        <w:tc>
          <w:tcPr>
            <w:tcW w:type="dxa" w:w="1309"/>
          </w:tcPr>
          <w:p>
            <w:r>
              <w:rPr>
                <w:sz w:val="12"/>
              </w:rPr>
              <w:t>2.89</w:t>
            </w:r>
          </w:p>
        </w:tc>
        <w:tc>
          <w:tcPr>
            <w:tcW w:type="dxa" w:w="1309"/>
          </w:tcPr>
          <w:p>
            <w:r>
              <w:rPr>
                <w:sz w:val="12"/>
              </w:rPr>
              <w:t>2.67</w:t>
            </w:r>
          </w:p>
        </w:tc>
        <w:tc>
          <w:tcPr>
            <w:tcW w:type="dxa" w:w="1309"/>
          </w:tcPr>
          <w:p>
            <w:r>
              <w:rPr>
                <w:sz w:val="12"/>
              </w:rPr>
              <w:t>2.44</w:t>
            </w:r>
          </w:p>
        </w:tc>
        <w:tc>
          <w:tcPr>
            <w:tcW w:type="dxa" w:w="1309"/>
          </w:tcPr>
          <w:p>
            <w:r>
              <w:rPr>
                <w:sz w:val="12"/>
              </w:rPr>
              <w:t>2.22</w:t>
            </w:r>
          </w:p>
        </w:tc>
        <w:tc>
          <w:tcPr>
            <w:tcW w:type="dxa" w:w="1309"/>
          </w:tcPr>
          <w:p>
            <w:r>
              <w:rPr>
                <w:sz w:val="12"/>
              </w:rPr>
              <w:t>2.0</w:t>
            </w:r>
          </w:p>
        </w:tc>
      </w:tr>
      <w:tr>
        <w:tc>
          <w:tcPr>
            <w:tcW w:type="dxa" w:w="1309"/>
          </w:tcPr>
          <w:p>
            <w:r>
              <w:rPr>
                <w:sz w:val="12"/>
              </w:rPr>
              <w:t>Provider concentration (Top-3 share)</w:t>
            </w:r>
          </w:p>
        </w:tc>
        <w:tc>
          <w:tcPr>
            <w:tcW w:type="dxa" w:w="1309"/>
          </w:tcPr>
          <w:p>
            <w:r>
              <w:rPr>
                <w:sz w:val="12"/>
              </w:rPr>
              <w:t>75.0</w:t>
            </w:r>
          </w:p>
        </w:tc>
        <w:tc>
          <w:tcPr>
            <w:tcW w:type="dxa" w:w="1309"/>
          </w:tcPr>
          <w:p>
            <w:r>
              <w:rPr>
                <w:sz w:val="12"/>
              </w:rPr>
              <w:t>75.33</w:t>
            </w:r>
          </w:p>
        </w:tc>
        <w:tc>
          <w:tcPr>
            <w:tcW w:type="dxa" w:w="1309"/>
          </w:tcPr>
          <w:p>
            <w:r>
              <w:rPr>
                <w:sz w:val="12"/>
              </w:rPr>
              <w:t>75.67</w:t>
            </w:r>
          </w:p>
        </w:tc>
        <w:tc>
          <w:tcPr>
            <w:tcW w:type="dxa" w:w="1309"/>
          </w:tcPr>
          <w:p>
            <w:r>
              <w:rPr>
                <w:sz w:val="12"/>
              </w:rPr>
              <w:t>76.0</w:t>
            </w:r>
          </w:p>
        </w:tc>
        <w:tc>
          <w:tcPr>
            <w:tcW w:type="dxa" w:w="1309"/>
          </w:tcPr>
          <w:p>
            <w:r>
              <w:rPr>
                <w:sz w:val="12"/>
              </w:rPr>
              <w:t>76.33</w:t>
            </w:r>
          </w:p>
        </w:tc>
        <w:tc>
          <w:tcPr>
            <w:tcW w:type="dxa" w:w="1309"/>
          </w:tcPr>
          <w:p>
            <w:r>
              <w:rPr>
                <w:sz w:val="12"/>
              </w:rPr>
              <w:t>76.67</w:t>
            </w:r>
          </w:p>
        </w:tc>
        <w:tc>
          <w:tcPr>
            <w:tcW w:type="dxa" w:w="1309"/>
          </w:tcPr>
          <w:p>
            <w:r>
              <w:rPr>
                <w:sz w:val="12"/>
              </w:rPr>
              <w:t>77.0</w:t>
            </w:r>
          </w:p>
        </w:tc>
        <w:tc>
          <w:tcPr>
            <w:tcW w:type="dxa" w:w="1309"/>
          </w:tcPr>
          <w:p>
            <w:r>
              <w:rPr>
                <w:sz w:val="12"/>
              </w:rPr>
              <w:t>77.33</w:t>
            </w:r>
          </w:p>
        </w:tc>
        <w:tc>
          <w:tcPr>
            <w:tcW w:type="dxa" w:w="1309"/>
          </w:tcPr>
          <w:p>
            <w:r>
              <w:rPr>
                <w:sz w:val="12"/>
              </w:rPr>
              <w:t>77.67</w:t>
            </w:r>
          </w:p>
        </w:tc>
        <w:tc>
          <w:tcPr>
            <w:tcW w:type="dxa" w:w="1309"/>
          </w:tcPr>
          <w:p>
            <w:r>
              <w:rPr>
                <w:sz w:val="12"/>
              </w:rPr>
              <w:t>78.0</w:t>
            </w:r>
          </w:p>
        </w:tc>
      </w:tr>
      <w:tr>
        <w:tc>
          <w:tcPr>
            <w:tcW w:type="dxa" w:w="1309"/>
          </w:tcPr>
          <w:p>
            <w:r>
              <w:rPr>
                <w:sz w:val="12"/>
              </w:rPr>
              <w:t>AI cyber threat intensity</w:t>
            </w:r>
          </w:p>
        </w:tc>
        <w:tc>
          <w:tcPr>
            <w:tcW w:type="dxa" w:w="1309"/>
          </w:tcPr>
          <w:p>
            <w:r>
              <w:rPr>
                <w:sz w:val="12"/>
              </w:rPr>
              <w:t>100.0</w:t>
            </w:r>
          </w:p>
        </w:tc>
        <w:tc>
          <w:tcPr>
            <w:tcW w:type="dxa" w:w="1309"/>
          </w:tcPr>
          <w:p>
            <w:r>
              <w:rPr>
                <w:sz w:val="12"/>
              </w:rPr>
              <w:t>105.56</w:t>
            </w:r>
          </w:p>
        </w:tc>
        <w:tc>
          <w:tcPr>
            <w:tcW w:type="dxa" w:w="1309"/>
          </w:tcPr>
          <w:p>
            <w:r>
              <w:rPr>
                <w:sz w:val="12"/>
              </w:rPr>
              <w:t>111.11</w:t>
            </w:r>
          </w:p>
        </w:tc>
        <w:tc>
          <w:tcPr>
            <w:tcW w:type="dxa" w:w="1309"/>
          </w:tcPr>
          <w:p>
            <w:r>
              <w:rPr>
                <w:sz w:val="12"/>
              </w:rPr>
              <w:t>116.67</w:t>
            </w:r>
          </w:p>
        </w:tc>
        <w:tc>
          <w:tcPr>
            <w:tcW w:type="dxa" w:w="1309"/>
          </w:tcPr>
          <w:p>
            <w:r>
              <w:rPr>
                <w:sz w:val="12"/>
              </w:rPr>
              <w:t>122.22</w:t>
            </w:r>
          </w:p>
        </w:tc>
        <w:tc>
          <w:tcPr>
            <w:tcW w:type="dxa" w:w="1309"/>
          </w:tcPr>
          <w:p>
            <w:r>
              <w:rPr>
                <w:sz w:val="12"/>
              </w:rPr>
              <w:t>127.78</w:t>
            </w:r>
          </w:p>
        </w:tc>
        <w:tc>
          <w:tcPr>
            <w:tcW w:type="dxa" w:w="1309"/>
          </w:tcPr>
          <w:p>
            <w:r>
              <w:rPr>
                <w:sz w:val="12"/>
              </w:rPr>
              <w:t>133.33</w:t>
            </w:r>
          </w:p>
        </w:tc>
        <w:tc>
          <w:tcPr>
            <w:tcW w:type="dxa" w:w="1309"/>
          </w:tcPr>
          <w:p>
            <w:r>
              <w:rPr>
                <w:sz w:val="12"/>
              </w:rPr>
              <w:t>138.89</w:t>
            </w:r>
          </w:p>
        </w:tc>
        <w:tc>
          <w:tcPr>
            <w:tcW w:type="dxa" w:w="1309"/>
          </w:tcPr>
          <w:p>
            <w:r>
              <w:rPr>
                <w:sz w:val="12"/>
              </w:rPr>
              <w:t>144.44</w:t>
            </w:r>
          </w:p>
        </w:tc>
        <w:tc>
          <w:tcPr>
            <w:tcW w:type="dxa" w:w="1309"/>
          </w:tcPr>
          <w:p>
            <w:r>
              <w:rPr>
                <w:sz w:val="12"/>
              </w:rPr>
              <w:t>150.0</w:t>
            </w:r>
          </w:p>
        </w:tc>
      </w:tr>
      <w:tr>
        <w:tc>
          <w:tcPr>
            <w:tcW w:type="dxa" w:w="1309"/>
          </w:tcPr>
          <w:p>
            <w:r>
              <w:rPr>
                <w:sz w:val="12"/>
              </w:rPr>
              <w:t>Regulatory constraint intensity</w:t>
            </w:r>
          </w:p>
        </w:tc>
        <w:tc>
          <w:tcPr>
            <w:tcW w:type="dxa" w:w="1309"/>
          </w:tcPr>
          <w:p>
            <w:r>
              <w:rPr>
                <w:sz w:val="12"/>
              </w:rPr>
              <w:t>45.0</w:t>
            </w:r>
          </w:p>
        </w:tc>
        <w:tc>
          <w:tcPr>
            <w:tcW w:type="dxa" w:w="1309"/>
          </w:tcPr>
          <w:p>
            <w:r>
              <w:rPr>
                <w:sz w:val="12"/>
              </w:rPr>
              <w:t>46.11</w:t>
            </w:r>
          </w:p>
        </w:tc>
        <w:tc>
          <w:tcPr>
            <w:tcW w:type="dxa" w:w="1309"/>
          </w:tcPr>
          <w:p>
            <w:r>
              <w:rPr>
                <w:sz w:val="12"/>
              </w:rPr>
              <w:t>47.22</w:t>
            </w:r>
          </w:p>
        </w:tc>
        <w:tc>
          <w:tcPr>
            <w:tcW w:type="dxa" w:w="1309"/>
          </w:tcPr>
          <w:p>
            <w:r>
              <w:rPr>
                <w:sz w:val="12"/>
              </w:rPr>
              <w:t>48.33</w:t>
            </w:r>
          </w:p>
        </w:tc>
        <w:tc>
          <w:tcPr>
            <w:tcW w:type="dxa" w:w="1309"/>
          </w:tcPr>
          <w:p>
            <w:r>
              <w:rPr>
                <w:sz w:val="12"/>
              </w:rPr>
              <w:t>49.44</w:t>
            </w:r>
          </w:p>
        </w:tc>
        <w:tc>
          <w:tcPr>
            <w:tcW w:type="dxa" w:w="1309"/>
          </w:tcPr>
          <w:p>
            <w:r>
              <w:rPr>
                <w:sz w:val="12"/>
              </w:rPr>
              <w:t>50.56</w:t>
            </w:r>
          </w:p>
        </w:tc>
        <w:tc>
          <w:tcPr>
            <w:tcW w:type="dxa" w:w="1309"/>
          </w:tcPr>
          <w:p>
            <w:r>
              <w:rPr>
                <w:sz w:val="12"/>
              </w:rPr>
              <w:t>51.67</w:t>
            </w:r>
          </w:p>
        </w:tc>
        <w:tc>
          <w:tcPr>
            <w:tcW w:type="dxa" w:w="1309"/>
          </w:tcPr>
          <w:p>
            <w:r>
              <w:rPr>
                <w:sz w:val="12"/>
              </w:rPr>
              <w:t>52.78</w:t>
            </w:r>
          </w:p>
        </w:tc>
        <w:tc>
          <w:tcPr>
            <w:tcW w:type="dxa" w:w="1309"/>
          </w:tcPr>
          <w:p>
            <w:r>
              <w:rPr>
                <w:sz w:val="12"/>
              </w:rPr>
              <w:t>53.89</w:t>
            </w:r>
          </w:p>
        </w:tc>
        <w:tc>
          <w:tcPr>
            <w:tcW w:type="dxa" w:w="1309"/>
          </w:tcPr>
          <w:p>
            <w:r>
              <w:rPr>
                <w:sz w:val="12"/>
              </w:rPr>
              <w:t>55.0</w:t>
            </w:r>
          </w:p>
        </w:tc>
      </w:tr>
      <w:tr>
        <w:tc>
          <w:tcPr>
            <w:tcW w:type="dxa" w:w="1309"/>
          </w:tcPr>
          <w:p>
            <w:r>
              <w:rPr>
                <w:sz w:val="12"/>
              </w:rPr>
              <w:t>AI talent gap (demand/supply)</w:t>
            </w:r>
          </w:p>
        </w:tc>
        <w:tc>
          <w:tcPr>
            <w:tcW w:type="dxa" w:w="1309"/>
          </w:tcPr>
          <w:p>
            <w:r>
              <w:rPr>
                <w:sz w:val="12"/>
              </w:rPr>
              <w:t>1.6</w:t>
            </w:r>
          </w:p>
        </w:tc>
        <w:tc>
          <w:tcPr>
            <w:tcW w:type="dxa" w:w="1309"/>
          </w:tcPr>
          <w:p>
            <w:r>
              <w:rPr>
                <w:sz w:val="12"/>
              </w:rPr>
              <w:t>1.56</w:t>
            </w:r>
          </w:p>
        </w:tc>
        <w:tc>
          <w:tcPr>
            <w:tcW w:type="dxa" w:w="1309"/>
          </w:tcPr>
          <w:p>
            <w:r>
              <w:rPr>
                <w:sz w:val="12"/>
              </w:rPr>
              <w:t>1.51</w:t>
            </w:r>
          </w:p>
        </w:tc>
        <w:tc>
          <w:tcPr>
            <w:tcW w:type="dxa" w:w="1309"/>
          </w:tcPr>
          <w:p>
            <w:r>
              <w:rPr>
                <w:sz w:val="12"/>
              </w:rPr>
              <w:t>1.47</w:t>
            </w:r>
          </w:p>
        </w:tc>
        <w:tc>
          <w:tcPr>
            <w:tcW w:type="dxa" w:w="1309"/>
          </w:tcPr>
          <w:p>
            <w:r>
              <w:rPr>
                <w:sz w:val="12"/>
              </w:rPr>
              <w:t>1.42</w:t>
            </w:r>
          </w:p>
        </w:tc>
        <w:tc>
          <w:tcPr>
            <w:tcW w:type="dxa" w:w="1309"/>
          </w:tcPr>
          <w:p>
            <w:r>
              <w:rPr>
                <w:sz w:val="12"/>
              </w:rPr>
              <w:t>1.38</w:t>
            </w:r>
          </w:p>
        </w:tc>
        <w:tc>
          <w:tcPr>
            <w:tcW w:type="dxa" w:w="1309"/>
          </w:tcPr>
          <w:p>
            <w:r>
              <w:rPr>
                <w:sz w:val="12"/>
              </w:rPr>
              <w:t>1.33</w:t>
            </w:r>
          </w:p>
        </w:tc>
        <w:tc>
          <w:tcPr>
            <w:tcW w:type="dxa" w:w="1309"/>
          </w:tcPr>
          <w:p>
            <w:r>
              <w:rPr>
                <w:sz w:val="12"/>
              </w:rPr>
              <w:t>1.29</w:t>
            </w:r>
          </w:p>
        </w:tc>
        <w:tc>
          <w:tcPr>
            <w:tcW w:type="dxa" w:w="1309"/>
          </w:tcPr>
          <w:p>
            <w:r>
              <w:rPr>
                <w:sz w:val="12"/>
              </w:rPr>
              <w:t>1.24</w:t>
            </w:r>
          </w:p>
        </w:tc>
        <w:tc>
          <w:tcPr>
            <w:tcW w:type="dxa" w:w="1309"/>
          </w:tcPr>
          <w:p>
            <w:r>
              <w:rPr>
                <w:sz w:val="12"/>
              </w:rPr>
              <w:t>1.2</w:t>
            </w:r>
          </w:p>
        </w:tc>
      </w:tr>
      <w:tr>
        <w:tc>
          <w:tcPr>
            <w:tcW w:type="dxa" w:w="1309"/>
          </w:tcPr>
          <w:p>
            <w:r>
              <w:rPr>
                <w:sz w:val="12"/>
              </w:rPr>
              <w:t>Major AI provider outage days</w:t>
            </w:r>
          </w:p>
        </w:tc>
        <w:tc>
          <w:tcPr>
            <w:tcW w:type="dxa" w:w="1309"/>
          </w:tcPr>
          <w:p>
            <w:r>
              <w:rPr>
                <w:sz w:val="12"/>
              </w:rPr>
              <w:t>2.0</w:t>
            </w:r>
          </w:p>
        </w:tc>
        <w:tc>
          <w:tcPr>
            <w:tcW w:type="dxa" w:w="1309"/>
          </w:tcPr>
          <w:p>
            <w:r>
              <w:rPr>
                <w:sz w:val="12"/>
              </w:rPr>
              <w:t>2.11</w:t>
            </w:r>
          </w:p>
        </w:tc>
        <w:tc>
          <w:tcPr>
            <w:tcW w:type="dxa" w:w="1309"/>
          </w:tcPr>
          <w:p>
            <w:r>
              <w:rPr>
                <w:sz w:val="12"/>
              </w:rPr>
              <w:t>2.22</w:t>
            </w:r>
          </w:p>
        </w:tc>
        <w:tc>
          <w:tcPr>
            <w:tcW w:type="dxa" w:w="1309"/>
          </w:tcPr>
          <w:p>
            <w:r>
              <w:rPr>
                <w:sz w:val="12"/>
              </w:rPr>
              <w:t>2.33</w:t>
            </w:r>
          </w:p>
        </w:tc>
        <w:tc>
          <w:tcPr>
            <w:tcW w:type="dxa" w:w="1309"/>
          </w:tcPr>
          <w:p>
            <w:r>
              <w:rPr>
                <w:sz w:val="12"/>
              </w:rPr>
              <w:t>2.44</w:t>
            </w:r>
          </w:p>
        </w:tc>
        <w:tc>
          <w:tcPr>
            <w:tcW w:type="dxa" w:w="1309"/>
          </w:tcPr>
          <w:p>
            <w:r>
              <w:rPr>
                <w:sz w:val="12"/>
              </w:rPr>
              <w:t>2.56</w:t>
            </w:r>
          </w:p>
        </w:tc>
        <w:tc>
          <w:tcPr>
            <w:tcW w:type="dxa" w:w="1309"/>
          </w:tcPr>
          <w:p>
            <w:r>
              <w:rPr>
                <w:sz w:val="12"/>
              </w:rPr>
              <w:t>2.67</w:t>
            </w:r>
          </w:p>
        </w:tc>
        <w:tc>
          <w:tcPr>
            <w:tcW w:type="dxa" w:w="1309"/>
          </w:tcPr>
          <w:p>
            <w:r>
              <w:rPr>
                <w:sz w:val="12"/>
              </w:rPr>
              <w:t>2.78</w:t>
            </w:r>
          </w:p>
        </w:tc>
        <w:tc>
          <w:tcPr>
            <w:tcW w:type="dxa" w:w="1309"/>
          </w:tcPr>
          <w:p>
            <w:r>
              <w:rPr>
                <w:sz w:val="12"/>
              </w:rPr>
              <w:t>2.89</w:t>
            </w:r>
          </w:p>
        </w:tc>
        <w:tc>
          <w:tcPr>
            <w:tcW w:type="dxa" w:w="1309"/>
          </w:tcPr>
          <w:p>
            <w:r>
              <w:rPr>
                <w:sz w:val="12"/>
              </w:rPr>
              <w:t>3.0</w:t>
            </w:r>
          </w:p>
        </w:tc>
      </w:tr>
      <w:tr>
        <w:tc>
          <w:tcPr>
            <w:tcW w:type="dxa" w:w="1309"/>
          </w:tcPr>
          <w:p>
            <w:r>
              <w:rPr>
                <w:sz w:val="12"/>
              </w:rPr>
              <w:t>Material model drift incidents</w:t>
            </w:r>
          </w:p>
        </w:tc>
        <w:tc>
          <w:tcPr>
            <w:tcW w:type="dxa" w:w="1309"/>
          </w:tcPr>
          <w:p>
            <w:r>
              <w:rPr>
                <w:sz w:val="12"/>
              </w:rPr>
              <w:t>3.0</w:t>
            </w:r>
          </w:p>
        </w:tc>
        <w:tc>
          <w:tcPr>
            <w:tcW w:type="dxa" w:w="1309"/>
          </w:tcPr>
          <w:p>
            <w:r>
              <w:rPr>
                <w:sz w:val="12"/>
              </w:rPr>
              <w:t>3.22</w:t>
            </w:r>
          </w:p>
        </w:tc>
        <w:tc>
          <w:tcPr>
            <w:tcW w:type="dxa" w:w="1309"/>
          </w:tcPr>
          <w:p>
            <w:r>
              <w:rPr>
                <w:sz w:val="12"/>
              </w:rPr>
              <w:t>3.44</w:t>
            </w:r>
          </w:p>
        </w:tc>
        <w:tc>
          <w:tcPr>
            <w:tcW w:type="dxa" w:w="1309"/>
          </w:tcPr>
          <w:p>
            <w:r>
              <w:rPr>
                <w:sz w:val="12"/>
              </w:rPr>
              <w:t>3.67</w:t>
            </w:r>
          </w:p>
        </w:tc>
        <w:tc>
          <w:tcPr>
            <w:tcW w:type="dxa" w:w="1309"/>
          </w:tcPr>
          <w:p>
            <w:r>
              <w:rPr>
                <w:sz w:val="12"/>
              </w:rPr>
              <w:t>3.89</w:t>
            </w:r>
          </w:p>
        </w:tc>
        <w:tc>
          <w:tcPr>
            <w:tcW w:type="dxa" w:w="1309"/>
          </w:tcPr>
          <w:p>
            <w:r>
              <w:rPr>
                <w:sz w:val="12"/>
              </w:rPr>
              <w:t>4.11</w:t>
            </w:r>
          </w:p>
        </w:tc>
        <w:tc>
          <w:tcPr>
            <w:tcW w:type="dxa" w:w="1309"/>
          </w:tcPr>
          <w:p>
            <w:r>
              <w:rPr>
                <w:sz w:val="12"/>
              </w:rPr>
              <w:t>4.33</w:t>
            </w:r>
          </w:p>
        </w:tc>
        <w:tc>
          <w:tcPr>
            <w:tcW w:type="dxa" w:w="1309"/>
          </w:tcPr>
          <w:p>
            <w:r>
              <w:rPr>
                <w:sz w:val="12"/>
              </w:rPr>
              <w:t>4.56</w:t>
            </w:r>
          </w:p>
        </w:tc>
        <w:tc>
          <w:tcPr>
            <w:tcW w:type="dxa" w:w="1309"/>
          </w:tcPr>
          <w:p>
            <w:r>
              <w:rPr>
                <w:sz w:val="12"/>
              </w:rPr>
              <w:t>4.78</w:t>
            </w:r>
          </w:p>
        </w:tc>
        <w:tc>
          <w:tcPr>
            <w:tcW w:type="dxa" w:w="1309"/>
          </w:tcPr>
          <w:p>
            <w:r>
              <w:rPr>
                <w:sz w:val="12"/>
              </w:rPr>
              <w:t>5.0</w:t>
            </w:r>
          </w:p>
        </w:tc>
      </w:tr>
      <w:tr>
        <w:tc>
          <w:tcPr>
            <w:tcW w:type="dxa" w:w="1309"/>
          </w:tcPr>
          <w:p>
            <w:r>
              <w:rPr>
                <w:sz w:val="12"/>
              </w:rPr>
              <w:t>Public sentiment toward AI</w:t>
            </w:r>
          </w:p>
        </w:tc>
        <w:tc>
          <w:tcPr>
            <w:tcW w:type="dxa" w:w="1309"/>
          </w:tcPr>
          <w:p>
            <w:r>
              <w:rPr>
                <w:sz w:val="12"/>
              </w:rPr>
              <w:t>55.0</w:t>
            </w:r>
          </w:p>
        </w:tc>
        <w:tc>
          <w:tcPr>
            <w:tcW w:type="dxa" w:w="1309"/>
          </w:tcPr>
          <w:p>
            <w:r>
              <w:rPr>
                <w:sz w:val="12"/>
              </w:rPr>
              <w:t>54.44</w:t>
            </w:r>
          </w:p>
        </w:tc>
        <w:tc>
          <w:tcPr>
            <w:tcW w:type="dxa" w:w="1309"/>
          </w:tcPr>
          <w:p>
            <w:r>
              <w:rPr>
                <w:sz w:val="12"/>
              </w:rPr>
              <w:t>53.89</w:t>
            </w:r>
          </w:p>
        </w:tc>
        <w:tc>
          <w:tcPr>
            <w:tcW w:type="dxa" w:w="1309"/>
          </w:tcPr>
          <w:p>
            <w:r>
              <w:rPr>
                <w:sz w:val="12"/>
              </w:rPr>
              <w:t>53.33</w:t>
            </w:r>
          </w:p>
        </w:tc>
        <w:tc>
          <w:tcPr>
            <w:tcW w:type="dxa" w:w="1309"/>
          </w:tcPr>
          <w:p>
            <w:r>
              <w:rPr>
                <w:sz w:val="12"/>
              </w:rPr>
              <w:t>52.78</w:t>
            </w:r>
          </w:p>
        </w:tc>
        <w:tc>
          <w:tcPr>
            <w:tcW w:type="dxa" w:w="1309"/>
          </w:tcPr>
          <w:p>
            <w:r>
              <w:rPr>
                <w:sz w:val="12"/>
              </w:rPr>
              <w:t>52.22</w:t>
            </w:r>
          </w:p>
        </w:tc>
        <w:tc>
          <w:tcPr>
            <w:tcW w:type="dxa" w:w="1309"/>
          </w:tcPr>
          <w:p>
            <w:r>
              <w:rPr>
                <w:sz w:val="12"/>
              </w:rPr>
              <w:t>51.67</w:t>
            </w:r>
          </w:p>
        </w:tc>
        <w:tc>
          <w:tcPr>
            <w:tcW w:type="dxa" w:w="1309"/>
          </w:tcPr>
          <w:p>
            <w:r>
              <w:rPr>
                <w:sz w:val="12"/>
              </w:rPr>
              <w:t>51.11</w:t>
            </w:r>
          </w:p>
        </w:tc>
        <w:tc>
          <w:tcPr>
            <w:tcW w:type="dxa" w:w="1309"/>
          </w:tcPr>
          <w:p>
            <w:r>
              <w:rPr>
                <w:sz w:val="12"/>
              </w:rPr>
              <w:t>50.56</w:t>
            </w:r>
          </w:p>
        </w:tc>
        <w:tc>
          <w:tcPr>
            <w:tcW w:type="dxa" w:w="1309"/>
          </w:tcPr>
          <w:p>
            <w:r>
              <w:rPr>
                <w:sz w:val="12"/>
              </w:rPr>
              <w:t>50.0</w:t>
            </w:r>
          </w:p>
        </w:tc>
      </w:tr>
      <w:tr>
        <w:tc>
          <w:tcPr>
            <w:tcW w:type="dxa" w:w="1309"/>
          </w:tcPr>
          <w:p>
            <w:r>
              <w:rPr>
                <w:sz w:val="12"/>
              </w:rPr>
              <w:t>Political/regulatory action intensity</w:t>
            </w:r>
          </w:p>
        </w:tc>
        <w:tc>
          <w:tcPr>
            <w:tcW w:type="dxa" w:w="1309"/>
          </w:tcPr>
          <w:p>
            <w:r>
              <w:rPr>
                <w:sz w:val="12"/>
              </w:rPr>
              <w:t>45.0</w:t>
            </w:r>
          </w:p>
        </w:tc>
        <w:tc>
          <w:tcPr>
            <w:tcW w:type="dxa" w:w="1309"/>
          </w:tcPr>
          <w:p>
            <w:r>
              <w:rPr>
                <w:sz w:val="12"/>
              </w:rPr>
              <w:t>46.67</w:t>
            </w:r>
          </w:p>
        </w:tc>
        <w:tc>
          <w:tcPr>
            <w:tcW w:type="dxa" w:w="1309"/>
          </w:tcPr>
          <w:p>
            <w:r>
              <w:rPr>
                <w:sz w:val="12"/>
              </w:rPr>
              <w:t>48.33</w:t>
            </w:r>
          </w:p>
        </w:tc>
        <w:tc>
          <w:tcPr>
            <w:tcW w:type="dxa" w:w="1309"/>
          </w:tcPr>
          <w:p>
            <w:r>
              <w:rPr>
                <w:sz w:val="12"/>
              </w:rPr>
              <w:t>50.0</w:t>
            </w:r>
          </w:p>
        </w:tc>
        <w:tc>
          <w:tcPr>
            <w:tcW w:type="dxa" w:w="1309"/>
          </w:tcPr>
          <w:p>
            <w:r>
              <w:rPr>
                <w:sz w:val="12"/>
              </w:rPr>
              <w:t>51.67</w:t>
            </w:r>
          </w:p>
        </w:tc>
        <w:tc>
          <w:tcPr>
            <w:tcW w:type="dxa" w:w="1309"/>
          </w:tcPr>
          <w:p>
            <w:r>
              <w:rPr>
                <w:sz w:val="12"/>
              </w:rPr>
              <w:t>53.33</w:t>
            </w:r>
          </w:p>
        </w:tc>
        <w:tc>
          <w:tcPr>
            <w:tcW w:type="dxa" w:w="1309"/>
          </w:tcPr>
          <w:p>
            <w:r>
              <w:rPr>
                <w:sz w:val="12"/>
              </w:rPr>
              <w:t>55.0</w:t>
            </w:r>
          </w:p>
        </w:tc>
        <w:tc>
          <w:tcPr>
            <w:tcW w:type="dxa" w:w="1309"/>
          </w:tcPr>
          <w:p>
            <w:r>
              <w:rPr>
                <w:sz w:val="12"/>
              </w:rPr>
              <w:t>56.67</w:t>
            </w:r>
          </w:p>
        </w:tc>
        <w:tc>
          <w:tcPr>
            <w:tcW w:type="dxa" w:w="1309"/>
          </w:tcPr>
          <w:p>
            <w:r>
              <w:rPr>
                <w:sz w:val="12"/>
              </w:rPr>
              <w:t>58.33</w:t>
            </w:r>
          </w:p>
        </w:tc>
        <w:tc>
          <w:tcPr>
            <w:tcW w:type="dxa" w:w="1309"/>
          </w:tcPr>
          <w:p>
            <w:r>
              <w:rPr>
                <w:sz w:val="12"/>
              </w:rPr>
              <w:t>60.0</w:t>
            </w:r>
          </w:p>
        </w:tc>
      </w:tr>
      <w:tr>
        <w:tc>
          <w:tcPr>
            <w:tcW w:type="dxa" w:w="1309"/>
          </w:tcPr>
          <w:p>
            <w:r>
              <w:rPr>
                <w:sz w:val="12"/>
              </w:rPr>
              <w:t>Labor organizing intensity</w:t>
            </w:r>
          </w:p>
        </w:tc>
        <w:tc>
          <w:tcPr>
            <w:tcW w:type="dxa" w:w="1309"/>
          </w:tcPr>
          <w:p>
            <w:r>
              <w:rPr>
                <w:sz w:val="12"/>
              </w:rPr>
              <w:t>35.0</w:t>
            </w:r>
          </w:p>
        </w:tc>
        <w:tc>
          <w:tcPr>
            <w:tcW w:type="dxa" w:w="1309"/>
          </w:tcPr>
          <w:p>
            <w:r>
              <w:rPr>
                <w:sz w:val="12"/>
              </w:rPr>
              <w:t>35.33</w:t>
            </w:r>
          </w:p>
        </w:tc>
        <w:tc>
          <w:tcPr>
            <w:tcW w:type="dxa" w:w="1309"/>
          </w:tcPr>
          <w:p>
            <w:r>
              <w:rPr>
                <w:sz w:val="12"/>
              </w:rPr>
              <w:t>35.67</w:t>
            </w:r>
          </w:p>
        </w:tc>
        <w:tc>
          <w:tcPr>
            <w:tcW w:type="dxa" w:w="1309"/>
          </w:tcPr>
          <w:p>
            <w:r>
              <w:rPr>
                <w:sz w:val="12"/>
              </w:rPr>
              <w:t>36.0</w:t>
            </w:r>
          </w:p>
        </w:tc>
        <w:tc>
          <w:tcPr>
            <w:tcW w:type="dxa" w:w="1309"/>
          </w:tcPr>
          <w:p>
            <w:r>
              <w:rPr>
                <w:sz w:val="12"/>
              </w:rPr>
              <w:t>36.33</w:t>
            </w:r>
          </w:p>
        </w:tc>
        <w:tc>
          <w:tcPr>
            <w:tcW w:type="dxa" w:w="1309"/>
          </w:tcPr>
          <w:p>
            <w:r>
              <w:rPr>
                <w:sz w:val="12"/>
              </w:rPr>
              <w:t>36.67</w:t>
            </w:r>
          </w:p>
        </w:tc>
        <w:tc>
          <w:tcPr>
            <w:tcW w:type="dxa" w:w="1309"/>
          </w:tcPr>
          <w:p>
            <w:r>
              <w:rPr>
                <w:sz w:val="12"/>
              </w:rPr>
              <w:t>37.0</w:t>
            </w:r>
          </w:p>
        </w:tc>
        <w:tc>
          <w:tcPr>
            <w:tcW w:type="dxa" w:w="1309"/>
          </w:tcPr>
          <w:p>
            <w:r>
              <w:rPr>
                <w:sz w:val="12"/>
              </w:rPr>
              <w:t>37.33</w:t>
            </w:r>
          </w:p>
        </w:tc>
        <w:tc>
          <w:tcPr>
            <w:tcW w:type="dxa" w:w="1309"/>
          </w:tcPr>
          <w:p>
            <w:r>
              <w:rPr>
                <w:sz w:val="12"/>
              </w:rPr>
              <w:t>37.67</w:t>
            </w:r>
          </w:p>
        </w:tc>
        <w:tc>
          <w:tcPr>
            <w:tcW w:type="dxa" w:w="1309"/>
          </w:tcPr>
          <w:p>
            <w:r>
              <w:rPr>
                <w:sz w:val="12"/>
              </w:rPr>
              <w:t>38.0</w:t>
            </w:r>
          </w:p>
        </w:tc>
      </w:tr>
      <w:tr>
        <w:tc>
          <w:tcPr>
            <w:tcW w:type="dxa" w:w="1309"/>
          </w:tcPr>
          <w:p>
            <w:r>
              <w:rPr>
                <w:sz w:val="12"/>
              </w:rPr>
              <w:t>Social unrest/polarization</w:t>
            </w:r>
          </w:p>
        </w:tc>
        <w:tc>
          <w:tcPr>
            <w:tcW w:type="dxa" w:w="1309"/>
          </w:tcPr>
          <w:p>
            <w:r>
              <w:rPr>
                <w:sz w:val="12"/>
              </w:rPr>
              <w:t>45.0</w:t>
            </w:r>
          </w:p>
        </w:tc>
        <w:tc>
          <w:tcPr>
            <w:tcW w:type="dxa" w:w="1309"/>
          </w:tcPr>
          <w:p>
            <w:r>
              <w:rPr>
                <w:sz w:val="12"/>
              </w:rPr>
              <w:t>45.33</w:t>
            </w:r>
          </w:p>
        </w:tc>
        <w:tc>
          <w:tcPr>
            <w:tcW w:type="dxa" w:w="1309"/>
          </w:tcPr>
          <w:p>
            <w:r>
              <w:rPr>
                <w:sz w:val="12"/>
              </w:rPr>
              <w:t>45.67</w:t>
            </w:r>
          </w:p>
        </w:tc>
        <w:tc>
          <w:tcPr>
            <w:tcW w:type="dxa" w:w="1309"/>
          </w:tcPr>
          <w:p>
            <w:r>
              <w:rPr>
                <w:sz w:val="12"/>
              </w:rPr>
              <w:t>46.0</w:t>
            </w:r>
          </w:p>
        </w:tc>
        <w:tc>
          <w:tcPr>
            <w:tcW w:type="dxa" w:w="1309"/>
          </w:tcPr>
          <w:p>
            <w:r>
              <w:rPr>
                <w:sz w:val="12"/>
              </w:rPr>
              <w:t>46.33</w:t>
            </w:r>
          </w:p>
        </w:tc>
        <w:tc>
          <w:tcPr>
            <w:tcW w:type="dxa" w:w="1309"/>
          </w:tcPr>
          <w:p>
            <w:r>
              <w:rPr>
                <w:sz w:val="12"/>
              </w:rPr>
              <w:t>46.67</w:t>
            </w:r>
          </w:p>
        </w:tc>
        <w:tc>
          <w:tcPr>
            <w:tcW w:type="dxa" w:w="1309"/>
          </w:tcPr>
          <w:p>
            <w:r>
              <w:rPr>
                <w:sz w:val="12"/>
              </w:rPr>
              <w:t>47.0</w:t>
            </w:r>
          </w:p>
        </w:tc>
        <w:tc>
          <w:tcPr>
            <w:tcW w:type="dxa" w:w="1309"/>
          </w:tcPr>
          <w:p>
            <w:r>
              <w:rPr>
                <w:sz w:val="12"/>
              </w:rPr>
              <w:t>47.33</w:t>
            </w:r>
          </w:p>
        </w:tc>
        <w:tc>
          <w:tcPr>
            <w:tcW w:type="dxa" w:w="1309"/>
          </w:tcPr>
          <w:p>
            <w:r>
              <w:rPr>
                <w:sz w:val="12"/>
              </w:rPr>
              <w:t>47.67</w:t>
            </w:r>
          </w:p>
        </w:tc>
        <w:tc>
          <w:tcPr>
            <w:tcW w:type="dxa" w:w="1309"/>
          </w:tcPr>
          <w:p>
            <w:r>
              <w:rPr>
                <w:sz w:val="12"/>
              </w:rPr>
              <w:t>48.0</w:t>
            </w:r>
          </w:p>
        </w:tc>
      </w:tr>
      <w:tr>
        <w:tc>
          <w:tcPr>
            <w:tcW w:type="dxa" w:w="1309"/>
          </w:tcPr>
          <w:p>
            <w:r>
              <w:rPr>
                <w:sz w:val="12"/>
              </w:rPr>
              <w:t>AI redistribution policy intensity</w:t>
            </w:r>
          </w:p>
        </w:tc>
        <w:tc>
          <w:tcPr>
            <w:tcW w:type="dxa" w:w="1309"/>
          </w:tcPr>
          <w:p>
            <w:r>
              <w:rPr>
                <w:sz w:val="12"/>
              </w:rPr>
              <w:t>20.0</w:t>
            </w:r>
          </w:p>
        </w:tc>
        <w:tc>
          <w:tcPr>
            <w:tcW w:type="dxa" w:w="1309"/>
          </w:tcPr>
          <w:p>
            <w:r>
              <w:rPr>
                <w:sz w:val="12"/>
              </w:rPr>
              <w:t>21.11</w:t>
            </w:r>
          </w:p>
        </w:tc>
        <w:tc>
          <w:tcPr>
            <w:tcW w:type="dxa" w:w="1309"/>
          </w:tcPr>
          <w:p>
            <w:r>
              <w:rPr>
                <w:sz w:val="12"/>
              </w:rPr>
              <w:t>22.22</w:t>
            </w:r>
          </w:p>
        </w:tc>
        <w:tc>
          <w:tcPr>
            <w:tcW w:type="dxa" w:w="1309"/>
          </w:tcPr>
          <w:p>
            <w:r>
              <w:rPr>
                <w:sz w:val="12"/>
              </w:rPr>
              <w:t>23.33</w:t>
            </w:r>
          </w:p>
        </w:tc>
        <w:tc>
          <w:tcPr>
            <w:tcW w:type="dxa" w:w="1309"/>
          </w:tcPr>
          <w:p>
            <w:r>
              <w:rPr>
                <w:sz w:val="12"/>
              </w:rPr>
              <w:t>24.44</w:t>
            </w:r>
          </w:p>
        </w:tc>
        <w:tc>
          <w:tcPr>
            <w:tcW w:type="dxa" w:w="1309"/>
          </w:tcPr>
          <w:p>
            <w:r>
              <w:rPr>
                <w:sz w:val="12"/>
              </w:rPr>
              <w:t>25.56</w:t>
            </w:r>
          </w:p>
        </w:tc>
        <w:tc>
          <w:tcPr>
            <w:tcW w:type="dxa" w:w="1309"/>
          </w:tcPr>
          <w:p>
            <w:r>
              <w:rPr>
                <w:sz w:val="12"/>
              </w:rPr>
              <w:t>26.67</w:t>
            </w:r>
          </w:p>
        </w:tc>
        <w:tc>
          <w:tcPr>
            <w:tcW w:type="dxa" w:w="1309"/>
          </w:tcPr>
          <w:p>
            <w:r>
              <w:rPr>
                <w:sz w:val="12"/>
              </w:rPr>
              <w:t>27.78</w:t>
            </w:r>
          </w:p>
        </w:tc>
        <w:tc>
          <w:tcPr>
            <w:tcW w:type="dxa" w:w="1309"/>
          </w:tcPr>
          <w:p>
            <w:r>
              <w:rPr>
                <w:sz w:val="12"/>
              </w:rPr>
              <w:t>28.89</w:t>
            </w:r>
          </w:p>
        </w:tc>
        <w:tc>
          <w:tcPr>
            <w:tcW w:type="dxa" w:w="1309"/>
          </w:tcPr>
          <w:p>
            <w:r>
              <w:rPr>
                <w:sz w:val="12"/>
              </w:rPr>
              <w:t>30.0</w:t>
            </w:r>
          </w:p>
        </w:tc>
      </w:tr>
      <w:tr>
        <w:tc>
          <w:tcPr>
            <w:tcW w:type="dxa" w:w="1309"/>
          </w:tcPr>
          <w:p>
            <w:r>
              <w:rPr>
                <w:sz w:val="12"/>
              </w:rPr>
              <w:t>International coordination on AI</w:t>
            </w:r>
          </w:p>
        </w:tc>
        <w:tc>
          <w:tcPr>
            <w:tcW w:type="dxa" w:w="1309"/>
          </w:tcPr>
          <w:p>
            <w:r>
              <w:rPr>
                <w:sz w:val="12"/>
              </w:rPr>
              <w:t>45.0</w:t>
            </w:r>
          </w:p>
        </w:tc>
        <w:tc>
          <w:tcPr>
            <w:tcW w:type="dxa" w:w="1309"/>
          </w:tcPr>
          <w:p>
            <w:r>
              <w:rPr>
                <w:sz w:val="12"/>
              </w:rPr>
              <w:t>45.56</w:t>
            </w:r>
          </w:p>
        </w:tc>
        <w:tc>
          <w:tcPr>
            <w:tcW w:type="dxa" w:w="1309"/>
          </w:tcPr>
          <w:p>
            <w:r>
              <w:rPr>
                <w:sz w:val="12"/>
              </w:rPr>
              <w:t>46.11</w:t>
            </w:r>
          </w:p>
        </w:tc>
        <w:tc>
          <w:tcPr>
            <w:tcW w:type="dxa" w:w="1309"/>
          </w:tcPr>
          <w:p>
            <w:r>
              <w:rPr>
                <w:sz w:val="12"/>
              </w:rPr>
              <w:t>46.67</w:t>
            </w:r>
          </w:p>
        </w:tc>
        <w:tc>
          <w:tcPr>
            <w:tcW w:type="dxa" w:w="1309"/>
          </w:tcPr>
          <w:p>
            <w:r>
              <w:rPr>
                <w:sz w:val="12"/>
              </w:rPr>
              <w:t>47.22</w:t>
            </w:r>
          </w:p>
        </w:tc>
        <w:tc>
          <w:tcPr>
            <w:tcW w:type="dxa" w:w="1309"/>
          </w:tcPr>
          <w:p>
            <w:r>
              <w:rPr>
                <w:sz w:val="12"/>
              </w:rPr>
              <w:t>47.78</w:t>
            </w:r>
          </w:p>
        </w:tc>
        <w:tc>
          <w:tcPr>
            <w:tcW w:type="dxa" w:w="1309"/>
          </w:tcPr>
          <w:p>
            <w:r>
              <w:rPr>
                <w:sz w:val="12"/>
              </w:rPr>
              <w:t>48.33</w:t>
            </w:r>
          </w:p>
        </w:tc>
        <w:tc>
          <w:tcPr>
            <w:tcW w:type="dxa" w:w="1309"/>
          </w:tcPr>
          <w:p>
            <w:r>
              <w:rPr>
                <w:sz w:val="12"/>
              </w:rPr>
              <w:t>48.89</w:t>
            </w:r>
          </w:p>
        </w:tc>
        <w:tc>
          <w:tcPr>
            <w:tcW w:type="dxa" w:w="1309"/>
          </w:tcPr>
          <w:p>
            <w:r>
              <w:rPr>
                <w:sz w:val="12"/>
              </w:rPr>
              <w:t>49.44</w:t>
            </w:r>
          </w:p>
        </w:tc>
        <w:tc>
          <w:tcPr>
            <w:tcW w:type="dxa" w:w="1309"/>
          </w:tcPr>
          <w:p>
            <w:r>
              <w:rPr>
                <w:sz w:val="12"/>
              </w:rPr>
              <w:t>50.0</w:t>
            </w:r>
          </w:p>
        </w:tc>
      </w:tr>
      <w:tr>
        <w:tc>
          <w:tcPr>
            <w:tcW w:type="dxa" w:w="1309"/>
          </w:tcPr>
          <w:p>
            <w:r>
              <w:rPr>
                <w:sz w:val="12"/>
              </w:rPr>
              <w:t>AI trade/industrial policy restrictiveness</w:t>
            </w:r>
          </w:p>
        </w:tc>
        <w:tc>
          <w:tcPr>
            <w:tcW w:type="dxa" w:w="1309"/>
          </w:tcPr>
          <w:p>
            <w:r>
              <w:rPr>
                <w:sz w:val="12"/>
              </w:rPr>
              <w:t>55.0</w:t>
            </w:r>
          </w:p>
        </w:tc>
        <w:tc>
          <w:tcPr>
            <w:tcW w:type="dxa" w:w="1309"/>
          </w:tcPr>
          <w:p>
            <w:r>
              <w:rPr>
                <w:sz w:val="12"/>
              </w:rPr>
              <w:t>55.56</w:t>
            </w:r>
          </w:p>
        </w:tc>
        <w:tc>
          <w:tcPr>
            <w:tcW w:type="dxa" w:w="1309"/>
          </w:tcPr>
          <w:p>
            <w:r>
              <w:rPr>
                <w:sz w:val="12"/>
              </w:rPr>
              <w:t>56.11</w:t>
            </w:r>
          </w:p>
        </w:tc>
        <w:tc>
          <w:tcPr>
            <w:tcW w:type="dxa" w:w="1309"/>
          </w:tcPr>
          <w:p>
            <w:r>
              <w:rPr>
                <w:sz w:val="12"/>
              </w:rPr>
              <w:t>56.67</w:t>
            </w:r>
          </w:p>
        </w:tc>
        <w:tc>
          <w:tcPr>
            <w:tcW w:type="dxa" w:w="1309"/>
          </w:tcPr>
          <w:p>
            <w:r>
              <w:rPr>
                <w:sz w:val="12"/>
              </w:rPr>
              <w:t>57.22</w:t>
            </w:r>
          </w:p>
        </w:tc>
        <w:tc>
          <w:tcPr>
            <w:tcW w:type="dxa" w:w="1309"/>
          </w:tcPr>
          <w:p>
            <w:r>
              <w:rPr>
                <w:sz w:val="12"/>
              </w:rPr>
              <w:t>57.78</w:t>
            </w:r>
          </w:p>
        </w:tc>
        <w:tc>
          <w:tcPr>
            <w:tcW w:type="dxa" w:w="1309"/>
          </w:tcPr>
          <w:p>
            <w:r>
              <w:rPr>
                <w:sz w:val="12"/>
              </w:rPr>
              <w:t>58.33</w:t>
            </w:r>
          </w:p>
        </w:tc>
        <w:tc>
          <w:tcPr>
            <w:tcW w:type="dxa" w:w="1309"/>
          </w:tcPr>
          <w:p>
            <w:r>
              <w:rPr>
                <w:sz w:val="12"/>
              </w:rPr>
              <w:t>58.89</w:t>
            </w:r>
          </w:p>
        </w:tc>
        <w:tc>
          <w:tcPr>
            <w:tcW w:type="dxa" w:w="1309"/>
          </w:tcPr>
          <w:p>
            <w:r>
              <w:rPr>
                <w:sz w:val="12"/>
              </w:rPr>
              <w:t>59.44</w:t>
            </w:r>
          </w:p>
        </w:tc>
        <w:tc>
          <w:tcPr>
            <w:tcW w:type="dxa" w:w="1309"/>
          </w:tcPr>
          <w:p>
            <w:r>
              <w:rPr>
                <w:sz w:val="12"/>
              </w:rPr>
              <w:t>60.0</w:t>
            </w:r>
          </w:p>
        </w:tc>
      </w:tr>
      <w:tr>
        <w:tc>
          <w:tcPr>
            <w:tcW w:type="dxa" w:w="1309"/>
          </w:tcPr>
          <w:p>
            <w:r>
              <w:rPr>
                <w:sz w:val="12"/>
              </w:rPr>
              <w:t>AI-related litigation intensity</w:t>
            </w:r>
          </w:p>
        </w:tc>
        <w:tc>
          <w:tcPr>
            <w:tcW w:type="dxa" w:w="1309"/>
          </w:tcPr>
          <w:p>
            <w:r>
              <w:rPr>
                <w:sz w:val="12"/>
              </w:rPr>
              <w:t>30.0</w:t>
            </w:r>
          </w:p>
        </w:tc>
        <w:tc>
          <w:tcPr>
            <w:tcW w:type="dxa" w:w="1309"/>
          </w:tcPr>
          <w:p>
            <w:r>
              <w:rPr>
                <w:sz w:val="12"/>
              </w:rPr>
              <w:t>31.11</w:t>
            </w:r>
          </w:p>
        </w:tc>
        <w:tc>
          <w:tcPr>
            <w:tcW w:type="dxa" w:w="1309"/>
          </w:tcPr>
          <w:p>
            <w:r>
              <w:rPr>
                <w:sz w:val="12"/>
              </w:rPr>
              <w:t>32.22</w:t>
            </w:r>
          </w:p>
        </w:tc>
        <w:tc>
          <w:tcPr>
            <w:tcW w:type="dxa" w:w="1309"/>
          </w:tcPr>
          <w:p>
            <w:r>
              <w:rPr>
                <w:sz w:val="12"/>
              </w:rPr>
              <w:t>33.33</w:t>
            </w:r>
          </w:p>
        </w:tc>
        <w:tc>
          <w:tcPr>
            <w:tcW w:type="dxa" w:w="1309"/>
          </w:tcPr>
          <w:p>
            <w:r>
              <w:rPr>
                <w:sz w:val="12"/>
              </w:rPr>
              <w:t>34.44</w:t>
            </w:r>
          </w:p>
        </w:tc>
        <w:tc>
          <w:tcPr>
            <w:tcW w:type="dxa" w:w="1309"/>
          </w:tcPr>
          <w:p>
            <w:r>
              <w:rPr>
                <w:sz w:val="12"/>
              </w:rPr>
              <w:t>35.56</w:t>
            </w:r>
          </w:p>
        </w:tc>
        <w:tc>
          <w:tcPr>
            <w:tcW w:type="dxa" w:w="1309"/>
          </w:tcPr>
          <w:p>
            <w:r>
              <w:rPr>
                <w:sz w:val="12"/>
              </w:rPr>
              <w:t>36.67</w:t>
            </w:r>
          </w:p>
        </w:tc>
        <w:tc>
          <w:tcPr>
            <w:tcW w:type="dxa" w:w="1309"/>
          </w:tcPr>
          <w:p>
            <w:r>
              <w:rPr>
                <w:sz w:val="12"/>
              </w:rPr>
              <w:t>37.78</w:t>
            </w:r>
          </w:p>
        </w:tc>
        <w:tc>
          <w:tcPr>
            <w:tcW w:type="dxa" w:w="1309"/>
          </w:tcPr>
          <w:p>
            <w:r>
              <w:rPr>
                <w:sz w:val="12"/>
              </w:rPr>
              <w:t>38.89</w:t>
            </w:r>
          </w:p>
        </w:tc>
        <w:tc>
          <w:tcPr>
            <w:tcW w:type="dxa" w:w="1309"/>
          </w:tcPr>
          <w:p>
            <w:r>
              <w:rPr>
                <w:sz w:val="12"/>
              </w:rPr>
              <w:t>40.0</w:t>
            </w:r>
          </w:p>
        </w:tc>
      </w:tr>
      <w:tr>
        <w:tc>
          <w:tcPr>
            <w:tcW w:type="dxa" w:w="1309"/>
          </w:tcPr>
          <w:p>
            <w:r>
              <w:rPr>
                <w:sz w:val="12"/>
              </w:rPr>
              <w:t>Supervisory enforcement intensity</w:t>
            </w:r>
          </w:p>
        </w:tc>
        <w:tc>
          <w:tcPr>
            <w:tcW w:type="dxa" w:w="1309"/>
          </w:tcPr>
          <w:p>
            <w:r>
              <w:rPr>
                <w:sz w:val="12"/>
              </w:rPr>
              <w:t>60.0</w:t>
            </w:r>
          </w:p>
        </w:tc>
        <w:tc>
          <w:tcPr>
            <w:tcW w:type="dxa" w:w="1309"/>
          </w:tcPr>
          <w:p>
            <w:r>
              <w:rPr>
                <w:sz w:val="12"/>
              </w:rPr>
              <w:t>65.0</w:t>
            </w:r>
          </w:p>
        </w:tc>
        <w:tc>
          <w:tcPr>
            <w:tcW w:type="dxa" w:w="1309"/>
          </w:tcPr>
          <w:p>
            <w:r>
              <w:rPr>
                <w:sz w:val="12"/>
              </w:rPr>
              <w:t>70.0</w:t>
            </w:r>
          </w:p>
        </w:tc>
        <w:tc>
          <w:tcPr>
            <w:tcW w:type="dxa" w:w="1309"/>
          </w:tcPr>
          <w:p>
            <w:r>
              <w:rPr>
                <w:sz w:val="12"/>
              </w:rPr>
              <w:t>75.0</w:t>
            </w:r>
          </w:p>
        </w:tc>
        <w:tc>
          <w:tcPr>
            <w:tcW w:type="dxa" w:w="1309"/>
          </w:tcPr>
          <w:p>
            <w:r>
              <w:rPr>
                <w:sz w:val="12"/>
              </w:rPr>
              <w:t>80.0</w:t>
            </w:r>
          </w:p>
        </w:tc>
        <w:tc>
          <w:tcPr>
            <w:tcW w:type="dxa" w:w="1309"/>
          </w:tcPr>
          <w:p>
            <w:r>
              <w:rPr>
                <w:sz w:val="12"/>
              </w:rPr>
              <w:t>82.0</w:t>
            </w:r>
          </w:p>
        </w:tc>
        <w:tc>
          <w:tcPr>
            <w:tcW w:type="dxa" w:w="1309"/>
          </w:tcPr>
          <w:p>
            <w:r>
              <w:rPr>
                <w:sz w:val="12"/>
              </w:rPr>
              <w:t>80.0</w:t>
            </w:r>
          </w:p>
        </w:tc>
        <w:tc>
          <w:tcPr>
            <w:tcW w:type="dxa" w:w="1309"/>
          </w:tcPr>
          <w:p>
            <w:r>
              <w:rPr>
                <w:sz w:val="12"/>
              </w:rPr>
              <w:t>78.0</w:t>
            </w:r>
          </w:p>
        </w:tc>
        <w:tc>
          <w:tcPr>
            <w:tcW w:type="dxa" w:w="1309"/>
          </w:tcPr>
          <w:p>
            <w:r>
              <w:rPr>
                <w:sz w:val="12"/>
              </w:rPr>
              <w:t>76.0</w:t>
            </w:r>
          </w:p>
        </w:tc>
        <w:tc>
          <w:tcPr>
            <w:tcW w:type="dxa" w:w="1309"/>
          </w:tcPr>
          <w:p>
            <w:r>
              <w:rPr>
                <w:sz w:val="12"/>
              </w:rPr>
              <w:t>75.0</w:t>
            </w:r>
          </w:p>
        </w:tc>
      </w:tr>
    </w:tbl>
    <w:p/>
    <w:p>
      <w:r>
        <w:br w:type="page"/>
      </w:r>
    </w:p>
    <w:p>
      <w:pPr>
        <w:pStyle w:val="Heading3"/>
      </w:pPr>
      <w:r>
        <w:t>B2 Regulatory Mandate Catch-up</w:t>
      </w:r>
    </w:p>
    <w:tbl>
      <w:tblPr>
        <w:tblStyle w:val="TableGrid"/>
        <w:tblW w:type="auto" w:w="0"/>
        <w:jc w:val="center"/>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r>
              <w:rPr>
                <w:sz w:val="12"/>
              </w:rPr>
              <w:t>Variable</w:t>
            </w:r>
          </w:p>
        </w:tc>
        <w:tc>
          <w:tcPr>
            <w:tcW w:type="dxa" w:w="1309"/>
          </w:tcPr>
          <w:p>
            <w:r>
              <w:rPr>
                <w:sz w:val="12"/>
              </w:rPr>
              <w:t>Y1</w:t>
            </w:r>
          </w:p>
        </w:tc>
        <w:tc>
          <w:tcPr>
            <w:tcW w:type="dxa" w:w="1309"/>
          </w:tcPr>
          <w:p>
            <w:r>
              <w:rPr>
                <w:sz w:val="12"/>
              </w:rPr>
              <w:t>Y2</w:t>
            </w:r>
          </w:p>
        </w:tc>
        <w:tc>
          <w:tcPr>
            <w:tcW w:type="dxa" w:w="1309"/>
          </w:tcPr>
          <w:p>
            <w:r>
              <w:rPr>
                <w:sz w:val="12"/>
              </w:rPr>
              <w:t>Y3</w:t>
            </w:r>
          </w:p>
        </w:tc>
        <w:tc>
          <w:tcPr>
            <w:tcW w:type="dxa" w:w="1309"/>
          </w:tcPr>
          <w:p>
            <w:r>
              <w:rPr>
                <w:sz w:val="12"/>
              </w:rPr>
              <w:t>Y4</w:t>
            </w:r>
          </w:p>
        </w:tc>
        <w:tc>
          <w:tcPr>
            <w:tcW w:type="dxa" w:w="1309"/>
          </w:tcPr>
          <w:p>
            <w:r>
              <w:rPr>
                <w:sz w:val="12"/>
              </w:rPr>
              <w:t>Y5</w:t>
            </w:r>
          </w:p>
        </w:tc>
        <w:tc>
          <w:tcPr>
            <w:tcW w:type="dxa" w:w="1309"/>
          </w:tcPr>
          <w:p>
            <w:r>
              <w:rPr>
                <w:sz w:val="12"/>
              </w:rPr>
              <w:t>Y6</w:t>
            </w:r>
          </w:p>
        </w:tc>
        <w:tc>
          <w:tcPr>
            <w:tcW w:type="dxa" w:w="1309"/>
          </w:tcPr>
          <w:p>
            <w:r>
              <w:rPr>
                <w:sz w:val="12"/>
              </w:rPr>
              <w:t>Y7</w:t>
            </w:r>
          </w:p>
        </w:tc>
        <w:tc>
          <w:tcPr>
            <w:tcW w:type="dxa" w:w="1309"/>
          </w:tcPr>
          <w:p>
            <w:r>
              <w:rPr>
                <w:sz w:val="12"/>
              </w:rPr>
              <w:t>Y8</w:t>
            </w:r>
          </w:p>
        </w:tc>
        <w:tc>
          <w:tcPr>
            <w:tcW w:type="dxa" w:w="1309"/>
          </w:tcPr>
          <w:p>
            <w:r>
              <w:rPr>
                <w:sz w:val="12"/>
              </w:rPr>
              <w:t>Y9</w:t>
            </w:r>
          </w:p>
        </w:tc>
        <w:tc>
          <w:tcPr>
            <w:tcW w:type="dxa" w:w="1309"/>
          </w:tcPr>
          <w:p>
            <w:r>
              <w:rPr>
                <w:sz w:val="12"/>
              </w:rPr>
              <w:t>Y10</w:t>
            </w:r>
          </w:p>
        </w:tc>
      </w:tr>
      <w:tr>
        <w:tc>
          <w:tcPr>
            <w:tcW w:type="dxa" w:w="1309"/>
          </w:tcPr>
          <w:p>
            <w:r>
              <w:rPr>
                <w:sz w:val="12"/>
              </w:rPr>
              <w:t>Real GDP growth</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r>
      <w:tr>
        <w:tc>
          <w:tcPr>
            <w:tcW w:type="dxa" w:w="1309"/>
          </w:tcPr>
          <w:p>
            <w:r>
              <w:rPr>
                <w:sz w:val="12"/>
              </w:rPr>
              <w:t>Unemployment rate</w:t>
            </w:r>
          </w:p>
        </w:tc>
        <w:tc>
          <w:tcPr>
            <w:tcW w:type="dxa" w:w="1309"/>
          </w:tcPr>
          <w:p>
            <w:r>
              <w:rPr>
                <w:sz w:val="12"/>
              </w:rPr>
              <w:t>4.4</w:t>
            </w:r>
          </w:p>
        </w:tc>
        <w:tc>
          <w:tcPr>
            <w:tcW w:type="dxa" w:w="1309"/>
          </w:tcPr>
          <w:p>
            <w:r>
              <w:rPr>
                <w:sz w:val="12"/>
              </w:rPr>
              <w:t>4.36</w:t>
            </w:r>
          </w:p>
        </w:tc>
        <w:tc>
          <w:tcPr>
            <w:tcW w:type="dxa" w:w="1309"/>
          </w:tcPr>
          <w:p>
            <w:r>
              <w:rPr>
                <w:sz w:val="12"/>
              </w:rPr>
              <w:t>4.31</w:t>
            </w:r>
          </w:p>
        </w:tc>
        <w:tc>
          <w:tcPr>
            <w:tcW w:type="dxa" w:w="1309"/>
          </w:tcPr>
          <w:p>
            <w:r>
              <w:rPr>
                <w:sz w:val="12"/>
              </w:rPr>
              <w:t>4.27</w:t>
            </w:r>
          </w:p>
        </w:tc>
        <w:tc>
          <w:tcPr>
            <w:tcW w:type="dxa" w:w="1309"/>
          </w:tcPr>
          <w:p>
            <w:r>
              <w:rPr>
                <w:sz w:val="12"/>
              </w:rPr>
              <w:t>4.22</w:t>
            </w:r>
          </w:p>
        </w:tc>
        <w:tc>
          <w:tcPr>
            <w:tcW w:type="dxa" w:w="1309"/>
          </w:tcPr>
          <w:p>
            <w:r>
              <w:rPr>
                <w:sz w:val="12"/>
              </w:rPr>
              <w:t>4.18</w:t>
            </w:r>
          </w:p>
        </w:tc>
        <w:tc>
          <w:tcPr>
            <w:tcW w:type="dxa" w:w="1309"/>
          </w:tcPr>
          <w:p>
            <w:r>
              <w:rPr>
                <w:sz w:val="12"/>
              </w:rPr>
              <w:t>4.13</w:t>
            </w:r>
          </w:p>
        </w:tc>
        <w:tc>
          <w:tcPr>
            <w:tcW w:type="dxa" w:w="1309"/>
          </w:tcPr>
          <w:p>
            <w:r>
              <w:rPr>
                <w:sz w:val="12"/>
              </w:rPr>
              <w:t>4.09</w:t>
            </w:r>
          </w:p>
        </w:tc>
        <w:tc>
          <w:tcPr>
            <w:tcW w:type="dxa" w:w="1309"/>
          </w:tcPr>
          <w:p>
            <w:r>
              <w:rPr>
                <w:sz w:val="12"/>
              </w:rPr>
              <w:t>4.04</w:t>
            </w:r>
          </w:p>
        </w:tc>
        <w:tc>
          <w:tcPr>
            <w:tcW w:type="dxa" w:w="1309"/>
          </w:tcPr>
          <w:p>
            <w:r>
              <w:rPr>
                <w:sz w:val="12"/>
              </w:rPr>
              <w:t>4.0</w:t>
            </w:r>
          </w:p>
        </w:tc>
      </w:tr>
      <w:tr>
        <w:tc>
          <w:tcPr>
            <w:tcW w:type="dxa" w:w="1309"/>
          </w:tcPr>
          <w:p>
            <w:r>
              <w:rPr>
                <w:sz w:val="12"/>
              </w:rPr>
              <w:t>Labor force participation</w:t>
            </w:r>
          </w:p>
        </w:tc>
        <w:tc>
          <w:tcPr>
            <w:tcW w:type="dxa" w:w="1309"/>
          </w:tcPr>
          <w:p>
            <w:r>
              <w:rPr>
                <w:sz w:val="12"/>
              </w:rPr>
              <w:t>62.5</w:t>
            </w:r>
          </w:p>
        </w:tc>
        <w:tc>
          <w:tcPr>
            <w:tcW w:type="dxa" w:w="1309"/>
          </w:tcPr>
          <w:p>
            <w:r>
              <w:rPr>
                <w:sz w:val="12"/>
              </w:rPr>
              <w:t>62.53</w:t>
            </w:r>
          </w:p>
        </w:tc>
        <w:tc>
          <w:tcPr>
            <w:tcW w:type="dxa" w:w="1309"/>
          </w:tcPr>
          <w:p>
            <w:r>
              <w:rPr>
                <w:sz w:val="12"/>
              </w:rPr>
              <w:t>62.57</w:t>
            </w:r>
          </w:p>
        </w:tc>
        <w:tc>
          <w:tcPr>
            <w:tcW w:type="dxa" w:w="1309"/>
          </w:tcPr>
          <w:p>
            <w:r>
              <w:rPr>
                <w:sz w:val="12"/>
              </w:rPr>
              <w:t>62.6</w:t>
            </w:r>
          </w:p>
        </w:tc>
        <w:tc>
          <w:tcPr>
            <w:tcW w:type="dxa" w:w="1309"/>
          </w:tcPr>
          <w:p>
            <w:r>
              <w:rPr>
                <w:sz w:val="12"/>
              </w:rPr>
              <w:t>62.63</w:t>
            </w:r>
          </w:p>
        </w:tc>
        <w:tc>
          <w:tcPr>
            <w:tcW w:type="dxa" w:w="1309"/>
          </w:tcPr>
          <w:p>
            <w:r>
              <w:rPr>
                <w:sz w:val="12"/>
              </w:rPr>
              <w:t>62.67</w:t>
            </w:r>
          </w:p>
        </w:tc>
        <w:tc>
          <w:tcPr>
            <w:tcW w:type="dxa" w:w="1309"/>
          </w:tcPr>
          <w:p>
            <w:r>
              <w:rPr>
                <w:sz w:val="12"/>
              </w:rPr>
              <w:t>62.7</w:t>
            </w:r>
          </w:p>
        </w:tc>
        <w:tc>
          <w:tcPr>
            <w:tcW w:type="dxa" w:w="1309"/>
          </w:tcPr>
          <w:p>
            <w:r>
              <w:rPr>
                <w:sz w:val="12"/>
              </w:rPr>
              <w:t>62.73</w:t>
            </w:r>
          </w:p>
        </w:tc>
        <w:tc>
          <w:tcPr>
            <w:tcW w:type="dxa" w:w="1309"/>
          </w:tcPr>
          <w:p>
            <w:r>
              <w:rPr>
                <w:sz w:val="12"/>
              </w:rPr>
              <w:t>62.77</w:t>
            </w:r>
          </w:p>
        </w:tc>
        <w:tc>
          <w:tcPr>
            <w:tcW w:type="dxa" w:w="1309"/>
          </w:tcPr>
          <w:p>
            <w:r>
              <w:rPr>
                <w:sz w:val="12"/>
              </w:rPr>
              <w:t>62.8</w:t>
            </w:r>
          </w:p>
        </w:tc>
      </w:tr>
      <w:tr>
        <w:tc>
          <w:tcPr>
            <w:tcW w:type="dxa" w:w="1309"/>
          </w:tcPr>
          <w:p>
            <w:r>
              <w:rPr>
                <w:sz w:val="12"/>
              </w:rPr>
              <w:t>Median nominal wage growth</w:t>
            </w:r>
          </w:p>
        </w:tc>
        <w:tc>
          <w:tcPr>
            <w:tcW w:type="dxa" w:w="1309"/>
          </w:tcPr>
          <w:p>
            <w:r>
              <w:rPr>
                <w:sz w:val="12"/>
              </w:rPr>
              <w:t>3.2</w:t>
            </w:r>
          </w:p>
        </w:tc>
        <w:tc>
          <w:tcPr>
            <w:tcW w:type="dxa" w:w="1309"/>
          </w:tcPr>
          <w:p>
            <w:r>
              <w:rPr>
                <w:sz w:val="12"/>
              </w:rPr>
              <w:t>3.16</w:t>
            </w:r>
          </w:p>
        </w:tc>
        <w:tc>
          <w:tcPr>
            <w:tcW w:type="dxa" w:w="1309"/>
          </w:tcPr>
          <w:p>
            <w:r>
              <w:rPr>
                <w:sz w:val="12"/>
              </w:rPr>
              <w:t>3.11</w:t>
            </w:r>
          </w:p>
        </w:tc>
        <w:tc>
          <w:tcPr>
            <w:tcW w:type="dxa" w:w="1309"/>
          </w:tcPr>
          <w:p>
            <w:r>
              <w:rPr>
                <w:sz w:val="12"/>
              </w:rPr>
              <w:t>3.07</w:t>
            </w:r>
          </w:p>
        </w:tc>
        <w:tc>
          <w:tcPr>
            <w:tcW w:type="dxa" w:w="1309"/>
          </w:tcPr>
          <w:p>
            <w:r>
              <w:rPr>
                <w:sz w:val="12"/>
              </w:rPr>
              <w:t>3.02</w:t>
            </w:r>
          </w:p>
        </w:tc>
        <w:tc>
          <w:tcPr>
            <w:tcW w:type="dxa" w:w="1309"/>
          </w:tcPr>
          <w:p>
            <w:r>
              <w:rPr>
                <w:sz w:val="12"/>
              </w:rPr>
              <w:t>2.98</w:t>
            </w:r>
          </w:p>
        </w:tc>
        <w:tc>
          <w:tcPr>
            <w:tcW w:type="dxa" w:w="1309"/>
          </w:tcPr>
          <w:p>
            <w:r>
              <w:rPr>
                <w:sz w:val="12"/>
              </w:rPr>
              <w:t>2.93</w:t>
            </w:r>
          </w:p>
        </w:tc>
        <w:tc>
          <w:tcPr>
            <w:tcW w:type="dxa" w:w="1309"/>
          </w:tcPr>
          <w:p>
            <w:r>
              <w:rPr>
                <w:sz w:val="12"/>
              </w:rPr>
              <w:t>2.89</w:t>
            </w:r>
          </w:p>
        </w:tc>
        <w:tc>
          <w:tcPr>
            <w:tcW w:type="dxa" w:w="1309"/>
          </w:tcPr>
          <w:p>
            <w:r>
              <w:rPr>
                <w:sz w:val="12"/>
              </w:rPr>
              <w:t>2.84</w:t>
            </w:r>
          </w:p>
        </w:tc>
        <w:tc>
          <w:tcPr>
            <w:tcW w:type="dxa" w:w="1309"/>
          </w:tcPr>
          <w:p>
            <w:r>
              <w:rPr>
                <w:sz w:val="12"/>
              </w:rPr>
              <w:t>2.8</w:t>
            </w:r>
          </w:p>
        </w:tc>
      </w:tr>
      <w:tr>
        <w:tc>
          <w:tcPr>
            <w:tcW w:type="dxa" w:w="1309"/>
          </w:tcPr>
          <w:p>
            <w:r>
              <w:rPr>
                <w:sz w:val="12"/>
              </w:rPr>
              <w:t>Wage growth - top quintile</w:t>
            </w:r>
          </w:p>
        </w:tc>
        <w:tc>
          <w:tcPr>
            <w:tcW w:type="dxa" w:w="1309"/>
          </w:tcPr>
          <w:p>
            <w:r>
              <w:rPr>
                <w:sz w:val="12"/>
              </w:rPr>
              <w:t>3.6</w:t>
            </w:r>
          </w:p>
        </w:tc>
        <w:tc>
          <w:tcPr>
            <w:tcW w:type="dxa" w:w="1309"/>
          </w:tcPr>
          <w:p>
            <w:r>
              <w:rPr>
                <w:sz w:val="12"/>
              </w:rPr>
              <w:t>3.56</w:t>
            </w:r>
          </w:p>
        </w:tc>
        <w:tc>
          <w:tcPr>
            <w:tcW w:type="dxa" w:w="1309"/>
          </w:tcPr>
          <w:p>
            <w:r>
              <w:rPr>
                <w:sz w:val="12"/>
              </w:rPr>
              <w:t>3.51</w:t>
            </w:r>
          </w:p>
        </w:tc>
        <w:tc>
          <w:tcPr>
            <w:tcW w:type="dxa" w:w="1309"/>
          </w:tcPr>
          <w:p>
            <w:r>
              <w:rPr>
                <w:sz w:val="12"/>
              </w:rPr>
              <w:t>3.47</w:t>
            </w:r>
          </w:p>
        </w:tc>
        <w:tc>
          <w:tcPr>
            <w:tcW w:type="dxa" w:w="1309"/>
          </w:tcPr>
          <w:p>
            <w:r>
              <w:rPr>
                <w:sz w:val="12"/>
              </w:rPr>
              <w:t>3.42</w:t>
            </w:r>
          </w:p>
        </w:tc>
        <w:tc>
          <w:tcPr>
            <w:tcW w:type="dxa" w:w="1309"/>
          </w:tcPr>
          <w:p>
            <w:r>
              <w:rPr>
                <w:sz w:val="12"/>
              </w:rPr>
              <w:t>3.38</w:t>
            </w:r>
          </w:p>
        </w:tc>
        <w:tc>
          <w:tcPr>
            <w:tcW w:type="dxa" w:w="1309"/>
          </w:tcPr>
          <w:p>
            <w:r>
              <w:rPr>
                <w:sz w:val="12"/>
              </w:rPr>
              <w:t>3.33</w:t>
            </w:r>
          </w:p>
        </w:tc>
        <w:tc>
          <w:tcPr>
            <w:tcW w:type="dxa" w:w="1309"/>
          </w:tcPr>
          <w:p>
            <w:r>
              <w:rPr>
                <w:sz w:val="12"/>
              </w:rPr>
              <w:t>3.29</w:t>
            </w:r>
          </w:p>
        </w:tc>
        <w:tc>
          <w:tcPr>
            <w:tcW w:type="dxa" w:w="1309"/>
          </w:tcPr>
          <w:p>
            <w:r>
              <w:rPr>
                <w:sz w:val="12"/>
              </w:rPr>
              <w:t>3.24</w:t>
            </w:r>
          </w:p>
        </w:tc>
        <w:tc>
          <w:tcPr>
            <w:tcW w:type="dxa" w:w="1309"/>
          </w:tcPr>
          <w:p>
            <w:r>
              <w:rPr>
                <w:sz w:val="12"/>
              </w:rPr>
              <w:t>3.2</w:t>
            </w:r>
          </w:p>
        </w:tc>
      </w:tr>
      <w:tr>
        <w:tc>
          <w:tcPr>
            <w:tcW w:type="dxa" w:w="1309"/>
          </w:tcPr>
          <w:p>
            <w:r>
              <w:rPr>
                <w:sz w:val="12"/>
              </w:rPr>
              <w:t>Wage growth - bottom quintile</w:t>
            </w:r>
          </w:p>
        </w:tc>
        <w:tc>
          <w:tcPr>
            <w:tcW w:type="dxa" w:w="1309"/>
          </w:tcPr>
          <w:p>
            <w:r>
              <w:rPr>
                <w:sz w:val="12"/>
              </w:rPr>
              <w:t>3.1</w:t>
            </w:r>
          </w:p>
        </w:tc>
        <w:tc>
          <w:tcPr>
            <w:tcW w:type="dxa" w:w="1309"/>
          </w:tcPr>
          <w:p>
            <w:r>
              <w:rPr>
                <w:sz w:val="12"/>
              </w:rPr>
              <w:t>3.06</w:t>
            </w:r>
          </w:p>
        </w:tc>
        <w:tc>
          <w:tcPr>
            <w:tcW w:type="dxa" w:w="1309"/>
          </w:tcPr>
          <w:p>
            <w:r>
              <w:rPr>
                <w:sz w:val="12"/>
              </w:rPr>
              <w:t>3.01</w:t>
            </w:r>
          </w:p>
        </w:tc>
        <w:tc>
          <w:tcPr>
            <w:tcW w:type="dxa" w:w="1309"/>
          </w:tcPr>
          <w:p>
            <w:r>
              <w:rPr>
                <w:sz w:val="12"/>
              </w:rPr>
              <w:t>2.97</w:t>
            </w:r>
          </w:p>
        </w:tc>
        <w:tc>
          <w:tcPr>
            <w:tcW w:type="dxa" w:w="1309"/>
          </w:tcPr>
          <w:p>
            <w:r>
              <w:rPr>
                <w:sz w:val="12"/>
              </w:rPr>
              <w:t>2.92</w:t>
            </w:r>
          </w:p>
        </w:tc>
        <w:tc>
          <w:tcPr>
            <w:tcW w:type="dxa" w:w="1309"/>
          </w:tcPr>
          <w:p>
            <w:r>
              <w:rPr>
                <w:sz w:val="12"/>
              </w:rPr>
              <w:t>2.88</w:t>
            </w:r>
          </w:p>
        </w:tc>
        <w:tc>
          <w:tcPr>
            <w:tcW w:type="dxa" w:w="1309"/>
          </w:tcPr>
          <w:p>
            <w:r>
              <w:rPr>
                <w:sz w:val="12"/>
              </w:rPr>
              <w:t>2.83</w:t>
            </w:r>
          </w:p>
        </w:tc>
        <w:tc>
          <w:tcPr>
            <w:tcW w:type="dxa" w:w="1309"/>
          </w:tcPr>
          <w:p>
            <w:r>
              <w:rPr>
                <w:sz w:val="12"/>
              </w:rPr>
              <w:t>2.79</w:t>
            </w:r>
          </w:p>
        </w:tc>
        <w:tc>
          <w:tcPr>
            <w:tcW w:type="dxa" w:w="1309"/>
          </w:tcPr>
          <w:p>
            <w:r>
              <w:rPr>
                <w:sz w:val="12"/>
              </w:rPr>
              <w:t>2.74</w:t>
            </w:r>
          </w:p>
        </w:tc>
        <w:tc>
          <w:tcPr>
            <w:tcW w:type="dxa" w:w="1309"/>
          </w:tcPr>
          <w:p>
            <w:r>
              <w:rPr>
                <w:sz w:val="12"/>
              </w:rPr>
              <w:t>2.7</w:t>
            </w:r>
          </w:p>
        </w:tc>
      </w:tr>
      <w:tr>
        <w:tc>
          <w:tcPr>
            <w:tcW w:type="dxa" w:w="1309"/>
          </w:tcPr>
          <w:p>
            <w:r>
              <w:rPr>
                <w:sz w:val="12"/>
              </w:rPr>
              <w:t>CPI inflation</w:t>
            </w:r>
          </w:p>
        </w:tc>
        <w:tc>
          <w:tcPr>
            <w:tcW w:type="dxa" w:w="1309"/>
          </w:tcPr>
          <w:p>
            <w:r>
              <w:rPr>
                <w:sz w:val="12"/>
              </w:rPr>
              <w:t>2.4</w:t>
            </w:r>
          </w:p>
        </w:tc>
        <w:tc>
          <w:tcPr>
            <w:tcW w:type="dxa" w:w="1309"/>
          </w:tcPr>
          <w:p>
            <w:r>
              <w:rPr>
                <w:sz w:val="12"/>
              </w:rPr>
              <w:t>2.38</w:t>
            </w:r>
          </w:p>
        </w:tc>
        <w:tc>
          <w:tcPr>
            <w:tcW w:type="dxa" w:w="1309"/>
          </w:tcPr>
          <w:p>
            <w:r>
              <w:rPr>
                <w:sz w:val="12"/>
              </w:rPr>
              <w:t>2.36</w:t>
            </w:r>
          </w:p>
        </w:tc>
        <w:tc>
          <w:tcPr>
            <w:tcW w:type="dxa" w:w="1309"/>
          </w:tcPr>
          <w:p>
            <w:r>
              <w:rPr>
                <w:sz w:val="12"/>
              </w:rPr>
              <w:t>2.33</w:t>
            </w:r>
          </w:p>
        </w:tc>
        <w:tc>
          <w:tcPr>
            <w:tcW w:type="dxa" w:w="1309"/>
          </w:tcPr>
          <w:p>
            <w:r>
              <w:rPr>
                <w:sz w:val="12"/>
              </w:rPr>
              <w:t>2.31</w:t>
            </w:r>
          </w:p>
        </w:tc>
        <w:tc>
          <w:tcPr>
            <w:tcW w:type="dxa" w:w="1309"/>
          </w:tcPr>
          <w:p>
            <w:r>
              <w:rPr>
                <w:sz w:val="12"/>
              </w:rPr>
              <w:t>2.29</w:t>
            </w:r>
          </w:p>
        </w:tc>
        <w:tc>
          <w:tcPr>
            <w:tcW w:type="dxa" w:w="1309"/>
          </w:tcPr>
          <w:p>
            <w:r>
              <w:rPr>
                <w:sz w:val="12"/>
              </w:rPr>
              <w:t>2.27</w:t>
            </w:r>
          </w:p>
        </w:tc>
        <w:tc>
          <w:tcPr>
            <w:tcW w:type="dxa" w:w="1309"/>
          </w:tcPr>
          <w:p>
            <w:r>
              <w:rPr>
                <w:sz w:val="12"/>
              </w:rPr>
              <w:t>2.24</w:t>
            </w:r>
          </w:p>
        </w:tc>
        <w:tc>
          <w:tcPr>
            <w:tcW w:type="dxa" w:w="1309"/>
          </w:tcPr>
          <w:p>
            <w:r>
              <w:rPr>
                <w:sz w:val="12"/>
              </w:rPr>
              <w:t>2.22</w:t>
            </w:r>
          </w:p>
        </w:tc>
        <w:tc>
          <w:tcPr>
            <w:tcW w:type="dxa" w:w="1309"/>
          </w:tcPr>
          <w:p>
            <w:r>
              <w:rPr>
                <w:sz w:val="12"/>
              </w:rPr>
              <w:t>2.2</w:t>
            </w:r>
          </w:p>
        </w:tc>
      </w:tr>
      <w:tr>
        <w:tc>
          <w:tcPr>
            <w:tcW w:type="dxa" w:w="1309"/>
          </w:tcPr>
          <w:p>
            <w:r>
              <w:rPr>
                <w:sz w:val="12"/>
              </w:rPr>
              <w:t>Fed funds rate</w:t>
            </w:r>
          </w:p>
        </w:tc>
        <w:tc>
          <w:tcPr>
            <w:tcW w:type="dxa" w:w="1309"/>
          </w:tcPr>
          <w:p>
            <w:r>
              <w:rPr>
                <w:sz w:val="12"/>
              </w:rPr>
              <w:t>3.75</w:t>
            </w:r>
          </w:p>
        </w:tc>
        <w:tc>
          <w:tcPr>
            <w:tcW w:type="dxa" w:w="1309"/>
          </w:tcPr>
          <w:p>
            <w:r>
              <w:rPr>
                <w:sz w:val="12"/>
              </w:rPr>
              <w:t>3.69</w:t>
            </w:r>
          </w:p>
        </w:tc>
        <w:tc>
          <w:tcPr>
            <w:tcW w:type="dxa" w:w="1309"/>
          </w:tcPr>
          <w:p>
            <w:r>
              <w:rPr>
                <w:sz w:val="12"/>
              </w:rPr>
              <w:t>3.64</w:t>
            </w:r>
          </w:p>
        </w:tc>
        <w:tc>
          <w:tcPr>
            <w:tcW w:type="dxa" w:w="1309"/>
          </w:tcPr>
          <w:p>
            <w:r>
              <w:rPr>
                <w:sz w:val="12"/>
              </w:rPr>
              <w:t>3.58</w:t>
            </w:r>
          </w:p>
        </w:tc>
        <w:tc>
          <w:tcPr>
            <w:tcW w:type="dxa" w:w="1309"/>
          </w:tcPr>
          <w:p>
            <w:r>
              <w:rPr>
                <w:sz w:val="12"/>
              </w:rPr>
              <w:t>3.53</w:t>
            </w:r>
          </w:p>
        </w:tc>
        <w:tc>
          <w:tcPr>
            <w:tcW w:type="dxa" w:w="1309"/>
          </w:tcPr>
          <w:p>
            <w:r>
              <w:rPr>
                <w:sz w:val="12"/>
              </w:rPr>
              <w:t>3.47</w:t>
            </w:r>
          </w:p>
        </w:tc>
        <w:tc>
          <w:tcPr>
            <w:tcW w:type="dxa" w:w="1309"/>
          </w:tcPr>
          <w:p>
            <w:r>
              <w:rPr>
                <w:sz w:val="12"/>
              </w:rPr>
              <w:t>3.42</w:t>
            </w:r>
          </w:p>
        </w:tc>
        <w:tc>
          <w:tcPr>
            <w:tcW w:type="dxa" w:w="1309"/>
          </w:tcPr>
          <w:p>
            <w:r>
              <w:rPr>
                <w:sz w:val="12"/>
              </w:rPr>
              <w:t>3.36</w:t>
            </w:r>
          </w:p>
        </w:tc>
        <w:tc>
          <w:tcPr>
            <w:tcW w:type="dxa" w:w="1309"/>
          </w:tcPr>
          <w:p>
            <w:r>
              <w:rPr>
                <w:sz w:val="12"/>
              </w:rPr>
              <w:t>3.31</w:t>
            </w:r>
          </w:p>
        </w:tc>
        <w:tc>
          <w:tcPr>
            <w:tcW w:type="dxa" w:w="1309"/>
          </w:tcPr>
          <w:p>
            <w:r>
              <w:rPr>
                <w:sz w:val="12"/>
              </w:rPr>
              <w:t>3.25</w:t>
            </w:r>
          </w:p>
        </w:tc>
      </w:tr>
      <w:tr>
        <w:tc>
          <w:tcPr>
            <w:tcW w:type="dxa" w:w="1309"/>
          </w:tcPr>
          <w:p>
            <w:r>
              <w:rPr>
                <w:sz w:val="12"/>
              </w:rPr>
              <w:t>10Y Treasury yield</w:t>
            </w:r>
          </w:p>
        </w:tc>
        <w:tc>
          <w:tcPr>
            <w:tcW w:type="dxa" w:w="1309"/>
          </w:tcPr>
          <w:p>
            <w:r>
              <w:rPr>
                <w:sz w:val="12"/>
              </w:rPr>
              <w:t>3.8</w:t>
            </w:r>
          </w:p>
        </w:tc>
        <w:tc>
          <w:tcPr>
            <w:tcW w:type="dxa" w:w="1309"/>
          </w:tcPr>
          <w:p>
            <w:r>
              <w:rPr>
                <w:sz w:val="12"/>
              </w:rPr>
              <w:t>3.78</w:t>
            </w:r>
          </w:p>
        </w:tc>
        <w:tc>
          <w:tcPr>
            <w:tcW w:type="dxa" w:w="1309"/>
          </w:tcPr>
          <w:p>
            <w:r>
              <w:rPr>
                <w:sz w:val="12"/>
              </w:rPr>
              <w:t>3.76</w:t>
            </w:r>
          </w:p>
        </w:tc>
        <w:tc>
          <w:tcPr>
            <w:tcW w:type="dxa" w:w="1309"/>
          </w:tcPr>
          <w:p>
            <w:r>
              <w:rPr>
                <w:sz w:val="12"/>
              </w:rPr>
              <w:t>3.73</w:t>
            </w:r>
          </w:p>
        </w:tc>
        <w:tc>
          <w:tcPr>
            <w:tcW w:type="dxa" w:w="1309"/>
          </w:tcPr>
          <w:p>
            <w:r>
              <w:rPr>
                <w:sz w:val="12"/>
              </w:rPr>
              <w:t>3.71</w:t>
            </w:r>
          </w:p>
        </w:tc>
        <w:tc>
          <w:tcPr>
            <w:tcW w:type="dxa" w:w="1309"/>
          </w:tcPr>
          <w:p>
            <w:r>
              <w:rPr>
                <w:sz w:val="12"/>
              </w:rPr>
              <w:t>3.69</w:t>
            </w:r>
          </w:p>
        </w:tc>
        <w:tc>
          <w:tcPr>
            <w:tcW w:type="dxa" w:w="1309"/>
          </w:tcPr>
          <w:p>
            <w:r>
              <w:rPr>
                <w:sz w:val="12"/>
              </w:rPr>
              <w:t>3.67</w:t>
            </w:r>
          </w:p>
        </w:tc>
        <w:tc>
          <w:tcPr>
            <w:tcW w:type="dxa" w:w="1309"/>
          </w:tcPr>
          <w:p>
            <w:r>
              <w:rPr>
                <w:sz w:val="12"/>
              </w:rPr>
              <w:t>3.64</w:t>
            </w:r>
          </w:p>
        </w:tc>
        <w:tc>
          <w:tcPr>
            <w:tcW w:type="dxa" w:w="1309"/>
          </w:tcPr>
          <w:p>
            <w:r>
              <w:rPr>
                <w:sz w:val="12"/>
              </w:rPr>
              <w:t>3.62</w:t>
            </w:r>
          </w:p>
        </w:tc>
        <w:tc>
          <w:tcPr>
            <w:tcW w:type="dxa" w:w="1309"/>
          </w:tcPr>
          <w:p>
            <w:r>
              <w:rPr>
                <w:sz w:val="12"/>
              </w:rPr>
              <w:t>3.6</w:t>
            </w:r>
          </w:p>
        </w:tc>
      </w:tr>
      <w:tr>
        <w:tc>
          <w:tcPr>
            <w:tcW w:type="dxa" w:w="1309"/>
          </w:tcPr>
          <w:p>
            <w:r>
              <w:rPr>
                <w:sz w:val="12"/>
              </w:rPr>
              <w:t>BBB corporate spread</w:t>
            </w:r>
          </w:p>
        </w:tc>
        <w:tc>
          <w:tcPr>
            <w:tcW w:type="dxa" w:w="1309"/>
          </w:tcPr>
          <w:p>
            <w:r>
              <w:rPr>
                <w:sz w:val="12"/>
              </w:rPr>
              <w:t>180.0</w:t>
            </w:r>
          </w:p>
        </w:tc>
        <w:tc>
          <w:tcPr>
            <w:tcW w:type="dxa" w:w="1309"/>
          </w:tcPr>
          <w:p>
            <w:r>
              <w:rPr>
                <w:sz w:val="12"/>
              </w:rPr>
              <w:t>178.89</w:t>
            </w:r>
          </w:p>
        </w:tc>
        <w:tc>
          <w:tcPr>
            <w:tcW w:type="dxa" w:w="1309"/>
          </w:tcPr>
          <w:p>
            <w:r>
              <w:rPr>
                <w:sz w:val="12"/>
              </w:rPr>
              <w:t>177.78</w:t>
            </w:r>
          </w:p>
        </w:tc>
        <w:tc>
          <w:tcPr>
            <w:tcW w:type="dxa" w:w="1309"/>
          </w:tcPr>
          <w:p>
            <w:r>
              <w:rPr>
                <w:sz w:val="12"/>
              </w:rPr>
              <w:t>176.67</w:t>
            </w:r>
          </w:p>
        </w:tc>
        <w:tc>
          <w:tcPr>
            <w:tcW w:type="dxa" w:w="1309"/>
          </w:tcPr>
          <w:p>
            <w:r>
              <w:rPr>
                <w:sz w:val="12"/>
              </w:rPr>
              <w:t>175.56</w:t>
            </w:r>
          </w:p>
        </w:tc>
        <w:tc>
          <w:tcPr>
            <w:tcW w:type="dxa" w:w="1309"/>
          </w:tcPr>
          <w:p>
            <w:r>
              <w:rPr>
                <w:sz w:val="12"/>
              </w:rPr>
              <w:t>174.44</w:t>
            </w:r>
          </w:p>
        </w:tc>
        <w:tc>
          <w:tcPr>
            <w:tcW w:type="dxa" w:w="1309"/>
          </w:tcPr>
          <w:p>
            <w:r>
              <w:rPr>
                <w:sz w:val="12"/>
              </w:rPr>
              <w:t>173.33</w:t>
            </w:r>
          </w:p>
        </w:tc>
        <w:tc>
          <w:tcPr>
            <w:tcW w:type="dxa" w:w="1309"/>
          </w:tcPr>
          <w:p>
            <w:r>
              <w:rPr>
                <w:sz w:val="12"/>
              </w:rPr>
              <w:t>172.22</w:t>
            </w:r>
          </w:p>
        </w:tc>
        <w:tc>
          <w:tcPr>
            <w:tcW w:type="dxa" w:w="1309"/>
          </w:tcPr>
          <w:p>
            <w:r>
              <w:rPr>
                <w:sz w:val="12"/>
              </w:rPr>
              <w:t>171.11</w:t>
            </w:r>
          </w:p>
        </w:tc>
        <w:tc>
          <w:tcPr>
            <w:tcW w:type="dxa" w:w="1309"/>
          </w:tcPr>
          <w:p>
            <w:r>
              <w:rPr>
                <w:sz w:val="12"/>
              </w:rPr>
              <w:t>170.0</w:t>
            </w:r>
          </w:p>
        </w:tc>
      </w:tr>
      <w:tr>
        <w:tc>
          <w:tcPr>
            <w:tcW w:type="dxa" w:w="1309"/>
          </w:tcPr>
          <w:p>
            <w:r>
              <w:rPr>
                <w:sz w:val="12"/>
              </w:rPr>
              <w:t>Consumer spending growth</w:t>
            </w:r>
          </w:p>
        </w:tc>
        <w:tc>
          <w:tcPr>
            <w:tcW w:type="dxa" w:w="1309"/>
          </w:tcPr>
          <w:p>
            <w:r>
              <w:rPr>
                <w:sz w:val="12"/>
              </w:rPr>
              <w:t>2.2</w:t>
            </w:r>
          </w:p>
        </w:tc>
        <w:tc>
          <w:tcPr>
            <w:tcW w:type="dxa" w:w="1309"/>
          </w:tcPr>
          <w:p>
            <w:r>
              <w:rPr>
                <w:sz w:val="12"/>
              </w:rPr>
              <w:t>2.18</w:t>
            </w:r>
          </w:p>
        </w:tc>
        <w:tc>
          <w:tcPr>
            <w:tcW w:type="dxa" w:w="1309"/>
          </w:tcPr>
          <w:p>
            <w:r>
              <w:rPr>
                <w:sz w:val="12"/>
              </w:rPr>
              <w:t>2.16</w:t>
            </w:r>
          </w:p>
        </w:tc>
        <w:tc>
          <w:tcPr>
            <w:tcW w:type="dxa" w:w="1309"/>
          </w:tcPr>
          <w:p>
            <w:r>
              <w:rPr>
                <w:sz w:val="12"/>
              </w:rPr>
              <w:t>2.13</w:t>
            </w:r>
          </w:p>
        </w:tc>
        <w:tc>
          <w:tcPr>
            <w:tcW w:type="dxa" w:w="1309"/>
          </w:tcPr>
          <w:p>
            <w:r>
              <w:rPr>
                <w:sz w:val="12"/>
              </w:rPr>
              <w:t>2.11</w:t>
            </w:r>
          </w:p>
        </w:tc>
        <w:tc>
          <w:tcPr>
            <w:tcW w:type="dxa" w:w="1309"/>
          </w:tcPr>
          <w:p>
            <w:r>
              <w:rPr>
                <w:sz w:val="12"/>
              </w:rPr>
              <w:t>2.09</w:t>
            </w:r>
          </w:p>
        </w:tc>
        <w:tc>
          <w:tcPr>
            <w:tcW w:type="dxa" w:w="1309"/>
          </w:tcPr>
          <w:p>
            <w:r>
              <w:rPr>
                <w:sz w:val="12"/>
              </w:rPr>
              <w:t>2.07</w:t>
            </w:r>
          </w:p>
        </w:tc>
        <w:tc>
          <w:tcPr>
            <w:tcW w:type="dxa" w:w="1309"/>
          </w:tcPr>
          <w:p>
            <w:r>
              <w:rPr>
                <w:sz w:val="12"/>
              </w:rPr>
              <w:t>2.04</w:t>
            </w:r>
          </w:p>
        </w:tc>
        <w:tc>
          <w:tcPr>
            <w:tcW w:type="dxa" w:w="1309"/>
          </w:tcPr>
          <w:p>
            <w:r>
              <w:rPr>
                <w:sz w:val="12"/>
              </w:rPr>
              <w:t>2.02</w:t>
            </w:r>
          </w:p>
        </w:tc>
        <w:tc>
          <w:tcPr>
            <w:tcW w:type="dxa" w:w="1309"/>
          </w:tcPr>
          <w:p>
            <w:r>
              <w:rPr>
                <w:sz w:val="12"/>
              </w:rPr>
              <w:t>2.0</w:t>
            </w:r>
          </w:p>
        </w:tc>
      </w:tr>
      <w:tr>
        <w:tc>
          <w:tcPr>
            <w:tcW w:type="dxa" w:w="1309"/>
          </w:tcPr>
          <w:p>
            <w:r>
              <w:rPr>
                <w:sz w:val="12"/>
              </w:rPr>
              <w:t>House price growth (national)</w:t>
            </w:r>
          </w:p>
        </w:tc>
        <w:tc>
          <w:tcPr>
            <w:tcW w:type="dxa" w:w="1309"/>
          </w:tcPr>
          <w:p>
            <w:r>
              <w:rPr>
                <w:sz w:val="12"/>
              </w:rPr>
              <w:t>2.0</w:t>
            </w:r>
          </w:p>
        </w:tc>
        <w:tc>
          <w:tcPr>
            <w:tcW w:type="dxa" w:w="1309"/>
          </w:tcPr>
          <w:p>
            <w:r>
              <w:rPr>
                <w:sz w:val="12"/>
              </w:rPr>
              <w:t>2.06</w:t>
            </w:r>
          </w:p>
        </w:tc>
        <w:tc>
          <w:tcPr>
            <w:tcW w:type="dxa" w:w="1309"/>
          </w:tcPr>
          <w:p>
            <w:r>
              <w:rPr>
                <w:sz w:val="12"/>
              </w:rPr>
              <w:t>2.11</w:t>
            </w:r>
          </w:p>
        </w:tc>
        <w:tc>
          <w:tcPr>
            <w:tcW w:type="dxa" w:w="1309"/>
          </w:tcPr>
          <w:p>
            <w:r>
              <w:rPr>
                <w:sz w:val="12"/>
              </w:rPr>
              <w:t>2.17</w:t>
            </w:r>
          </w:p>
        </w:tc>
        <w:tc>
          <w:tcPr>
            <w:tcW w:type="dxa" w:w="1309"/>
          </w:tcPr>
          <w:p>
            <w:r>
              <w:rPr>
                <w:sz w:val="12"/>
              </w:rPr>
              <w:t>2.22</w:t>
            </w:r>
          </w:p>
        </w:tc>
        <w:tc>
          <w:tcPr>
            <w:tcW w:type="dxa" w:w="1309"/>
          </w:tcPr>
          <w:p>
            <w:r>
              <w:rPr>
                <w:sz w:val="12"/>
              </w:rPr>
              <w:t>2.28</w:t>
            </w:r>
          </w:p>
        </w:tc>
        <w:tc>
          <w:tcPr>
            <w:tcW w:type="dxa" w:w="1309"/>
          </w:tcPr>
          <w:p>
            <w:r>
              <w:rPr>
                <w:sz w:val="12"/>
              </w:rPr>
              <w:t>2.33</w:t>
            </w:r>
          </w:p>
        </w:tc>
        <w:tc>
          <w:tcPr>
            <w:tcW w:type="dxa" w:w="1309"/>
          </w:tcPr>
          <w:p>
            <w:r>
              <w:rPr>
                <w:sz w:val="12"/>
              </w:rPr>
              <w:t>2.39</w:t>
            </w:r>
          </w:p>
        </w:tc>
        <w:tc>
          <w:tcPr>
            <w:tcW w:type="dxa" w:w="1309"/>
          </w:tcPr>
          <w:p>
            <w:r>
              <w:rPr>
                <w:sz w:val="12"/>
              </w:rPr>
              <w:t>2.44</w:t>
            </w:r>
          </w:p>
        </w:tc>
        <w:tc>
          <w:tcPr>
            <w:tcW w:type="dxa" w:w="1309"/>
          </w:tcPr>
          <w:p>
            <w:r>
              <w:rPr>
                <w:sz w:val="12"/>
              </w:rPr>
              <w:t>2.5</w:t>
            </w:r>
          </w:p>
        </w:tc>
      </w:tr>
      <w:tr>
        <w:tc>
          <w:tcPr>
            <w:tcW w:type="dxa" w:w="1309"/>
          </w:tcPr>
          <w:p>
            <w:r>
              <w:rPr>
                <w:sz w:val="12"/>
              </w:rPr>
              <w:t>S&amp;P 500 index</w:t>
            </w:r>
          </w:p>
        </w:tc>
        <w:tc>
          <w:tcPr>
            <w:tcW w:type="dxa" w:w="1309"/>
          </w:tcPr>
          <w:p>
            <w:r>
              <w:rPr>
                <w:sz w:val="12"/>
              </w:rPr>
              <w:t>105.0</w:t>
            </w:r>
          </w:p>
        </w:tc>
        <w:tc>
          <w:tcPr>
            <w:tcW w:type="dxa" w:w="1309"/>
          </w:tcPr>
          <w:p>
            <w:r>
              <w:rPr>
                <w:sz w:val="12"/>
              </w:rPr>
              <w:t>110.2</w:t>
            </w:r>
          </w:p>
        </w:tc>
        <w:tc>
          <w:tcPr>
            <w:tcW w:type="dxa" w:w="1309"/>
          </w:tcPr>
          <w:p>
            <w:r>
              <w:rPr>
                <w:sz w:val="12"/>
              </w:rPr>
              <w:t>115.8</w:t>
            </w:r>
          </w:p>
        </w:tc>
        <w:tc>
          <w:tcPr>
            <w:tcW w:type="dxa" w:w="1309"/>
          </w:tcPr>
          <w:p>
            <w:r>
              <w:rPr>
                <w:sz w:val="12"/>
              </w:rPr>
              <w:t>121.6</w:t>
            </w:r>
          </w:p>
        </w:tc>
        <w:tc>
          <w:tcPr>
            <w:tcW w:type="dxa" w:w="1309"/>
          </w:tcPr>
          <w:p>
            <w:r>
              <w:rPr>
                <w:sz w:val="12"/>
              </w:rPr>
              <w:t>127.6</w:t>
            </w:r>
          </w:p>
        </w:tc>
        <w:tc>
          <w:tcPr>
            <w:tcW w:type="dxa" w:w="1309"/>
          </w:tcPr>
          <w:p>
            <w:r>
              <w:rPr>
                <w:sz w:val="12"/>
              </w:rPr>
              <w:t>134.0</w:t>
            </w:r>
          </w:p>
        </w:tc>
        <w:tc>
          <w:tcPr>
            <w:tcW w:type="dxa" w:w="1309"/>
          </w:tcPr>
          <w:p>
            <w:r>
              <w:rPr>
                <w:sz w:val="12"/>
              </w:rPr>
              <w:t>140.7</w:t>
            </w:r>
          </w:p>
        </w:tc>
        <w:tc>
          <w:tcPr>
            <w:tcW w:type="dxa" w:w="1309"/>
          </w:tcPr>
          <w:p>
            <w:r>
              <w:rPr>
                <w:sz w:val="12"/>
              </w:rPr>
              <w:t>147.7</w:t>
            </w:r>
          </w:p>
        </w:tc>
        <w:tc>
          <w:tcPr>
            <w:tcW w:type="dxa" w:w="1309"/>
          </w:tcPr>
          <w:p>
            <w:r>
              <w:rPr>
                <w:sz w:val="12"/>
              </w:rPr>
              <w:t>155.1</w:t>
            </w:r>
          </w:p>
        </w:tc>
        <w:tc>
          <w:tcPr>
            <w:tcW w:type="dxa" w:w="1309"/>
          </w:tcPr>
          <w:p>
            <w:r>
              <w:rPr>
                <w:sz w:val="12"/>
              </w:rPr>
              <w:t>162.9</w:t>
            </w:r>
          </w:p>
        </w:tc>
      </w:tr>
      <w:tr>
        <w:tc>
          <w:tcPr>
            <w:tcW w:type="dxa" w:w="1309"/>
          </w:tcPr>
          <w:p>
            <w:r>
              <w:rPr>
                <w:sz w:val="12"/>
              </w:rPr>
              <w:t>US bank equity index</w:t>
            </w:r>
          </w:p>
        </w:tc>
        <w:tc>
          <w:tcPr>
            <w:tcW w:type="dxa" w:w="1309"/>
          </w:tcPr>
          <w:p>
            <w:r>
              <w:rPr>
                <w:sz w:val="12"/>
              </w:rPr>
              <w:t>104.5</w:t>
            </w:r>
          </w:p>
        </w:tc>
        <w:tc>
          <w:tcPr>
            <w:tcW w:type="dxa" w:w="1309"/>
          </w:tcPr>
          <w:p>
            <w:r>
              <w:rPr>
                <w:sz w:val="12"/>
              </w:rPr>
              <w:t>109.2</w:t>
            </w:r>
          </w:p>
        </w:tc>
        <w:tc>
          <w:tcPr>
            <w:tcW w:type="dxa" w:w="1309"/>
          </w:tcPr>
          <w:p>
            <w:r>
              <w:rPr>
                <w:sz w:val="12"/>
              </w:rPr>
              <w:t>114.1</w:t>
            </w:r>
          </w:p>
        </w:tc>
        <w:tc>
          <w:tcPr>
            <w:tcW w:type="dxa" w:w="1309"/>
          </w:tcPr>
          <w:p>
            <w:r>
              <w:rPr>
                <w:sz w:val="12"/>
              </w:rPr>
              <w:t>119.3</w:t>
            </w:r>
          </w:p>
        </w:tc>
        <w:tc>
          <w:tcPr>
            <w:tcW w:type="dxa" w:w="1309"/>
          </w:tcPr>
          <w:p>
            <w:r>
              <w:rPr>
                <w:sz w:val="12"/>
              </w:rPr>
              <w:t>124.6</w:t>
            </w:r>
          </w:p>
        </w:tc>
        <w:tc>
          <w:tcPr>
            <w:tcW w:type="dxa" w:w="1309"/>
          </w:tcPr>
          <w:p>
            <w:r>
              <w:rPr>
                <w:sz w:val="12"/>
              </w:rPr>
              <w:t>130.2</w:t>
            </w:r>
          </w:p>
        </w:tc>
        <w:tc>
          <w:tcPr>
            <w:tcW w:type="dxa" w:w="1309"/>
          </w:tcPr>
          <w:p>
            <w:r>
              <w:rPr>
                <w:sz w:val="12"/>
              </w:rPr>
              <w:t>136.1</w:t>
            </w:r>
          </w:p>
        </w:tc>
        <w:tc>
          <w:tcPr>
            <w:tcW w:type="dxa" w:w="1309"/>
          </w:tcPr>
          <w:p>
            <w:r>
              <w:rPr>
                <w:sz w:val="12"/>
              </w:rPr>
              <w:t>142.2</w:t>
            </w:r>
          </w:p>
        </w:tc>
        <w:tc>
          <w:tcPr>
            <w:tcW w:type="dxa" w:w="1309"/>
          </w:tcPr>
          <w:p>
            <w:r>
              <w:rPr>
                <w:sz w:val="12"/>
              </w:rPr>
              <w:t>148.6</w:t>
            </w:r>
          </w:p>
        </w:tc>
        <w:tc>
          <w:tcPr>
            <w:tcW w:type="dxa" w:w="1309"/>
          </w:tcPr>
          <w:p>
            <w:r>
              <w:rPr>
                <w:sz w:val="12"/>
              </w:rPr>
              <w:t>155.3</w:t>
            </w:r>
          </w:p>
        </w:tc>
      </w:tr>
      <w:tr>
        <w:tc>
          <w:tcPr>
            <w:tcW w:type="dxa" w:w="1309"/>
          </w:tcPr>
          <w:p>
            <w:r>
              <w:rPr>
                <w:sz w:val="12"/>
              </w:rPr>
              <w:t>Tech equity index</w:t>
            </w:r>
          </w:p>
        </w:tc>
        <w:tc>
          <w:tcPr>
            <w:tcW w:type="dxa" w:w="1309"/>
          </w:tcPr>
          <w:p>
            <w:r>
              <w:rPr>
                <w:sz w:val="12"/>
              </w:rPr>
              <w:t>106.0</w:t>
            </w:r>
          </w:p>
        </w:tc>
        <w:tc>
          <w:tcPr>
            <w:tcW w:type="dxa" w:w="1309"/>
          </w:tcPr>
          <w:p>
            <w:r>
              <w:rPr>
                <w:sz w:val="12"/>
              </w:rPr>
              <w:t>112.4</w:t>
            </w:r>
          </w:p>
        </w:tc>
        <w:tc>
          <w:tcPr>
            <w:tcW w:type="dxa" w:w="1309"/>
          </w:tcPr>
          <w:p>
            <w:r>
              <w:rPr>
                <w:sz w:val="12"/>
              </w:rPr>
              <w:t>119.1</w:t>
            </w:r>
          </w:p>
        </w:tc>
        <w:tc>
          <w:tcPr>
            <w:tcW w:type="dxa" w:w="1309"/>
          </w:tcPr>
          <w:p>
            <w:r>
              <w:rPr>
                <w:sz w:val="12"/>
              </w:rPr>
              <w:t>126.2</w:t>
            </w:r>
          </w:p>
        </w:tc>
        <w:tc>
          <w:tcPr>
            <w:tcW w:type="dxa" w:w="1309"/>
          </w:tcPr>
          <w:p>
            <w:r>
              <w:rPr>
                <w:sz w:val="12"/>
              </w:rPr>
              <w:t>133.8</w:t>
            </w:r>
          </w:p>
        </w:tc>
        <w:tc>
          <w:tcPr>
            <w:tcW w:type="dxa" w:w="1309"/>
          </w:tcPr>
          <w:p>
            <w:r>
              <w:rPr>
                <w:sz w:val="12"/>
              </w:rPr>
              <w:t>141.9</w:t>
            </w:r>
          </w:p>
        </w:tc>
        <w:tc>
          <w:tcPr>
            <w:tcW w:type="dxa" w:w="1309"/>
          </w:tcPr>
          <w:p>
            <w:r>
              <w:rPr>
                <w:sz w:val="12"/>
              </w:rPr>
              <w:t>150.4</w:t>
            </w:r>
          </w:p>
        </w:tc>
        <w:tc>
          <w:tcPr>
            <w:tcW w:type="dxa" w:w="1309"/>
          </w:tcPr>
          <w:p>
            <w:r>
              <w:rPr>
                <w:sz w:val="12"/>
              </w:rPr>
              <w:t>159.4</w:t>
            </w:r>
          </w:p>
        </w:tc>
        <w:tc>
          <w:tcPr>
            <w:tcW w:type="dxa" w:w="1309"/>
          </w:tcPr>
          <w:p>
            <w:r>
              <w:rPr>
                <w:sz w:val="12"/>
              </w:rPr>
              <w:t>168.9</w:t>
            </w:r>
          </w:p>
        </w:tc>
        <w:tc>
          <w:tcPr>
            <w:tcW w:type="dxa" w:w="1309"/>
          </w:tcPr>
          <w:p>
            <w:r>
              <w:rPr>
                <w:sz w:val="12"/>
              </w:rPr>
              <w:t>179.1</w:t>
            </w:r>
          </w:p>
        </w:tc>
      </w:tr>
      <w:tr>
        <w:tc>
          <w:tcPr>
            <w:tcW w:type="dxa" w:w="1309"/>
          </w:tcPr>
          <w:p>
            <w:r>
              <w:rPr>
                <w:sz w:val="12"/>
              </w:rPr>
              <w:t>CRE price index</w:t>
            </w:r>
          </w:p>
        </w:tc>
        <w:tc>
          <w:tcPr>
            <w:tcW w:type="dxa" w:w="1309"/>
          </w:tcPr>
          <w:p>
            <w:r>
              <w:rPr>
                <w:sz w:val="12"/>
              </w:rPr>
              <w:t>101.0</w:t>
            </w:r>
          </w:p>
        </w:tc>
        <w:tc>
          <w:tcPr>
            <w:tcW w:type="dxa" w:w="1309"/>
          </w:tcPr>
          <w:p>
            <w:r>
              <w:rPr>
                <w:sz w:val="12"/>
              </w:rPr>
              <w:t>102.0</w:t>
            </w:r>
          </w:p>
        </w:tc>
        <w:tc>
          <w:tcPr>
            <w:tcW w:type="dxa" w:w="1309"/>
          </w:tcPr>
          <w:p>
            <w:r>
              <w:rPr>
                <w:sz w:val="12"/>
              </w:rPr>
              <w:t>103.0</w:t>
            </w:r>
          </w:p>
        </w:tc>
        <w:tc>
          <w:tcPr>
            <w:tcW w:type="dxa" w:w="1309"/>
          </w:tcPr>
          <w:p>
            <w:r>
              <w:rPr>
                <w:sz w:val="12"/>
              </w:rPr>
              <w:t>104.1</w:t>
            </w:r>
          </w:p>
        </w:tc>
        <w:tc>
          <w:tcPr>
            <w:tcW w:type="dxa" w:w="1309"/>
          </w:tcPr>
          <w:p>
            <w:r>
              <w:rPr>
                <w:sz w:val="12"/>
              </w:rPr>
              <w:t>105.1</w:t>
            </w:r>
          </w:p>
        </w:tc>
        <w:tc>
          <w:tcPr>
            <w:tcW w:type="dxa" w:w="1309"/>
          </w:tcPr>
          <w:p>
            <w:r>
              <w:rPr>
                <w:sz w:val="12"/>
              </w:rPr>
              <w:t>106.2</w:t>
            </w:r>
          </w:p>
        </w:tc>
        <w:tc>
          <w:tcPr>
            <w:tcW w:type="dxa" w:w="1309"/>
          </w:tcPr>
          <w:p>
            <w:r>
              <w:rPr>
                <w:sz w:val="12"/>
              </w:rPr>
              <w:t>107.2</w:t>
            </w:r>
          </w:p>
        </w:tc>
        <w:tc>
          <w:tcPr>
            <w:tcW w:type="dxa" w:w="1309"/>
          </w:tcPr>
          <w:p>
            <w:r>
              <w:rPr>
                <w:sz w:val="12"/>
              </w:rPr>
              <w:t>108.3</w:t>
            </w:r>
          </w:p>
        </w:tc>
        <w:tc>
          <w:tcPr>
            <w:tcW w:type="dxa" w:w="1309"/>
          </w:tcPr>
          <w:p>
            <w:r>
              <w:rPr>
                <w:sz w:val="12"/>
              </w:rPr>
              <w:t>109.4</w:t>
            </w:r>
          </w:p>
        </w:tc>
        <w:tc>
          <w:tcPr>
            <w:tcW w:type="dxa" w:w="1309"/>
          </w:tcPr>
          <w:p>
            <w:r>
              <w:rPr>
                <w:sz w:val="12"/>
              </w:rPr>
              <w:t>110.5</w:t>
            </w:r>
          </w:p>
        </w:tc>
      </w:tr>
      <w:tr>
        <w:tc>
          <w:tcPr>
            <w:tcW w:type="dxa" w:w="1309"/>
          </w:tcPr>
          <w:p>
            <w:r>
              <w:rPr>
                <w:sz w:val="12"/>
              </w:rPr>
              <w:t>Labor productivity growth</w:t>
            </w:r>
          </w:p>
        </w:tc>
        <w:tc>
          <w:tcPr>
            <w:tcW w:type="dxa" w:w="1309"/>
          </w:tcPr>
          <w:p>
            <w:r>
              <w:rPr>
                <w:sz w:val="12"/>
              </w:rPr>
              <w:t>1.5</w:t>
            </w:r>
          </w:p>
        </w:tc>
        <w:tc>
          <w:tcPr>
            <w:tcW w:type="dxa" w:w="1309"/>
          </w:tcPr>
          <w:p>
            <w:r>
              <w:rPr>
                <w:sz w:val="12"/>
              </w:rPr>
              <w:t>1.52</w:t>
            </w:r>
          </w:p>
        </w:tc>
        <w:tc>
          <w:tcPr>
            <w:tcW w:type="dxa" w:w="1309"/>
          </w:tcPr>
          <w:p>
            <w:r>
              <w:rPr>
                <w:sz w:val="12"/>
              </w:rPr>
              <w:t>1.54</w:t>
            </w:r>
          </w:p>
        </w:tc>
        <w:tc>
          <w:tcPr>
            <w:tcW w:type="dxa" w:w="1309"/>
          </w:tcPr>
          <w:p>
            <w:r>
              <w:rPr>
                <w:sz w:val="12"/>
              </w:rPr>
              <w:t>1.57</w:t>
            </w:r>
          </w:p>
        </w:tc>
        <w:tc>
          <w:tcPr>
            <w:tcW w:type="dxa" w:w="1309"/>
          </w:tcPr>
          <w:p>
            <w:r>
              <w:rPr>
                <w:sz w:val="12"/>
              </w:rPr>
              <w:t>1.59</w:t>
            </w:r>
          </w:p>
        </w:tc>
        <w:tc>
          <w:tcPr>
            <w:tcW w:type="dxa" w:w="1309"/>
          </w:tcPr>
          <w:p>
            <w:r>
              <w:rPr>
                <w:sz w:val="12"/>
              </w:rPr>
              <w:t>1.61</w:t>
            </w:r>
          </w:p>
        </w:tc>
        <w:tc>
          <w:tcPr>
            <w:tcW w:type="dxa" w:w="1309"/>
          </w:tcPr>
          <w:p>
            <w:r>
              <w:rPr>
                <w:sz w:val="12"/>
              </w:rPr>
              <w:t>1.63</w:t>
            </w:r>
          </w:p>
        </w:tc>
        <w:tc>
          <w:tcPr>
            <w:tcW w:type="dxa" w:w="1309"/>
          </w:tcPr>
          <w:p>
            <w:r>
              <w:rPr>
                <w:sz w:val="12"/>
              </w:rPr>
              <w:t>1.66</w:t>
            </w:r>
          </w:p>
        </w:tc>
        <w:tc>
          <w:tcPr>
            <w:tcW w:type="dxa" w:w="1309"/>
          </w:tcPr>
          <w:p>
            <w:r>
              <w:rPr>
                <w:sz w:val="12"/>
              </w:rPr>
              <w:t>1.68</w:t>
            </w:r>
          </w:p>
        </w:tc>
        <w:tc>
          <w:tcPr>
            <w:tcW w:type="dxa" w:w="1309"/>
          </w:tcPr>
          <w:p>
            <w:r>
              <w:rPr>
                <w:sz w:val="12"/>
              </w:rPr>
              <w:t>1.7</w:t>
            </w:r>
          </w:p>
        </w:tc>
      </w:tr>
      <w:tr>
        <w:tc>
          <w:tcPr>
            <w:tcW w:type="dxa" w:w="1309"/>
          </w:tcPr>
          <w:p>
            <w:r>
              <w:rPr>
                <w:sz w:val="12"/>
              </w:rPr>
              <w:t>Income inequality (Gini)</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c>
          <w:tcPr>
            <w:tcW w:type="dxa" w:w="1309"/>
          </w:tcPr>
          <w:p>
            <w:r>
              <w:rPr>
                <w:sz w:val="12"/>
              </w:rPr>
              <w:t>0.42</w:t>
            </w:r>
          </w:p>
        </w:tc>
      </w:tr>
      <w:tr>
        <w:tc>
          <w:tcPr>
            <w:tcW w:type="dxa" w:w="1309"/>
          </w:tcPr>
          <w:p>
            <w:r>
              <w:rPr>
                <w:sz w:val="12"/>
              </w:rPr>
              <w:t>AI-performed task share (economy-wide)</w:t>
            </w:r>
          </w:p>
        </w:tc>
        <w:tc>
          <w:tcPr>
            <w:tcW w:type="dxa" w:w="1309"/>
          </w:tcPr>
          <w:p>
            <w:r>
              <w:rPr>
                <w:sz w:val="12"/>
              </w:rPr>
              <w:t>5.0</w:t>
            </w:r>
          </w:p>
        </w:tc>
        <w:tc>
          <w:tcPr>
            <w:tcW w:type="dxa" w:w="1309"/>
          </w:tcPr>
          <w:p>
            <w:r>
              <w:rPr>
                <w:sz w:val="12"/>
              </w:rPr>
              <w:t>6.11</w:t>
            </w:r>
          </w:p>
        </w:tc>
        <w:tc>
          <w:tcPr>
            <w:tcW w:type="dxa" w:w="1309"/>
          </w:tcPr>
          <w:p>
            <w:r>
              <w:rPr>
                <w:sz w:val="12"/>
              </w:rPr>
              <w:t>7.22</w:t>
            </w:r>
          </w:p>
        </w:tc>
        <w:tc>
          <w:tcPr>
            <w:tcW w:type="dxa" w:w="1309"/>
          </w:tcPr>
          <w:p>
            <w:r>
              <w:rPr>
                <w:sz w:val="12"/>
              </w:rPr>
              <w:t>8.33</w:t>
            </w:r>
          </w:p>
        </w:tc>
        <w:tc>
          <w:tcPr>
            <w:tcW w:type="dxa" w:w="1309"/>
          </w:tcPr>
          <w:p>
            <w:r>
              <w:rPr>
                <w:sz w:val="12"/>
              </w:rPr>
              <w:t>9.44</w:t>
            </w:r>
          </w:p>
        </w:tc>
        <w:tc>
          <w:tcPr>
            <w:tcW w:type="dxa" w:w="1309"/>
          </w:tcPr>
          <w:p>
            <w:r>
              <w:rPr>
                <w:sz w:val="12"/>
              </w:rPr>
              <w:t>10.56</w:t>
            </w:r>
          </w:p>
        </w:tc>
        <w:tc>
          <w:tcPr>
            <w:tcW w:type="dxa" w:w="1309"/>
          </w:tcPr>
          <w:p>
            <w:r>
              <w:rPr>
                <w:sz w:val="12"/>
              </w:rPr>
              <w:t>11.67</w:t>
            </w:r>
          </w:p>
        </w:tc>
        <w:tc>
          <w:tcPr>
            <w:tcW w:type="dxa" w:w="1309"/>
          </w:tcPr>
          <w:p>
            <w:r>
              <w:rPr>
                <w:sz w:val="12"/>
              </w:rPr>
              <w:t>12.78</w:t>
            </w:r>
          </w:p>
        </w:tc>
        <w:tc>
          <w:tcPr>
            <w:tcW w:type="dxa" w:w="1309"/>
          </w:tcPr>
          <w:p>
            <w:r>
              <w:rPr>
                <w:sz w:val="12"/>
              </w:rPr>
              <w:t>13.89</w:t>
            </w:r>
          </w:p>
        </w:tc>
        <w:tc>
          <w:tcPr>
            <w:tcW w:type="dxa" w:w="1309"/>
          </w:tcPr>
          <w:p>
            <w:r>
              <w:rPr>
                <w:sz w:val="12"/>
              </w:rPr>
              <w:t>15.0</w:t>
            </w:r>
          </w:p>
        </w:tc>
      </w:tr>
      <w:tr>
        <w:tc>
          <w:tcPr>
            <w:tcW w:type="dxa" w:w="1309"/>
          </w:tcPr>
          <w:p>
            <w:r>
              <w:rPr>
                <w:sz w:val="12"/>
              </w:rPr>
              <w:t>Gross job displacement (annual)</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r>
      <w:tr>
        <w:tc>
          <w:tcPr>
            <w:tcW w:type="dxa" w:w="1309"/>
          </w:tcPr>
          <w:p>
            <w:r>
              <w:rPr>
                <w:sz w:val="12"/>
              </w:rPr>
              <w:t>Gross job creation (annual)</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r>
      <w:tr>
        <w:tc>
          <w:tcPr>
            <w:tcW w:type="dxa" w:w="1309"/>
          </w:tcPr>
          <w:p>
            <w:r>
              <w:rPr>
                <w:sz w:val="12"/>
              </w:rPr>
              <w:t>Net employment change (annual)</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c>
          <w:tcPr>
            <w:tcW w:type="dxa" w:w="1309"/>
          </w:tcPr>
          <w:p>
            <w:r>
              <w:rPr>
                <w:sz w:val="12"/>
              </w:rPr>
              <w:t>0.0</w:t>
            </w:r>
          </w:p>
        </w:tc>
      </w:tr>
      <w:tr>
        <w:tc>
          <w:tcPr>
            <w:tcW w:type="dxa" w:w="1309"/>
          </w:tcPr>
          <w:p>
            <w:r>
              <w:rPr>
                <w:sz w:val="12"/>
              </w:rPr>
              <w:t>Avg duration of unemployment (displaced)</w:t>
            </w:r>
          </w:p>
        </w:tc>
        <w:tc>
          <w:tcPr>
            <w:tcW w:type="dxa" w:w="1309"/>
          </w:tcPr>
          <w:p>
            <w:r>
              <w:rPr>
                <w:sz w:val="12"/>
              </w:rPr>
              <w:t>16.0</w:t>
            </w:r>
          </w:p>
        </w:tc>
        <w:tc>
          <w:tcPr>
            <w:tcW w:type="dxa" w:w="1309"/>
          </w:tcPr>
          <w:p>
            <w:r>
              <w:rPr>
                <w:sz w:val="12"/>
              </w:rPr>
              <w:t>15.89</w:t>
            </w:r>
          </w:p>
        </w:tc>
        <w:tc>
          <w:tcPr>
            <w:tcW w:type="dxa" w:w="1309"/>
          </w:tcPr>
          <w:p>
            <w:r>
              <w:rPr>
                <w:sz w:val="12"/>
              </w:rPr>
              <w:t>15.78</w:t>
            </w:r>
          </w:p>
        </w:tc>
        <w:tc>
          <w:tcPr>
            <w:tcW w:type="dxa" w:w="1309"/>
          </w:tcPr>
          <w:p>
            <w:r>
              <w:rPr>
                <w:sz w:val="12"/>
              </w:rPr>
              <w:t>15.67</w:t>
            </w:r>
          </w:p>
        </w:tc>
        <w:tc>
          <w:tcPr>
            <w:tcW w:type="dxa" w:w="1309"/>
          </w:tcPr>
          <w:p>
            <w:r>
              <w:rPr>
                <w:sz w:val="12"/>
              </w:rPr>
              <w:t>15.56</w:t>
            </w:r>
          </w:p>
        </w:tc>
        <w:tc>
          <w:tcPr>
            <w:tcW w:type="dxa" w:w="1309"/>
          </w:tcPr>
          <w:p>
            <w:r>
              <w:rPr>
                <w:sz w:val="12"/>
              </w:rPr>
              <w:t>15.44</w:t>
            </w:r>
          </w:p>
        </w:tc>
        <w:tc>
          <w:tcPr>
            <w:tcW w:type="dxa" w:w="1309"/>
          </w:tcPr>
          <w:p>
            <w:r>
              <w:rPr>
                <w:sz w:val="12"/>
              </w:rPr>
              <w:t>15.33</w:t>
            </w:r>
          </w:p>
        </w:tc>
        <w:tc>
          <w:tcPr>
            <w:tcW w:type="dxa" w:w="1309"/>
          </w:tcPr>
          <w:p>
            <w:r>
              <w:rPr>
                <w:sz w:val="12"/>
              </w:rPr>
              <w:t>15.22</w:t>
            </w:r>
          </w:p>
        </w:tc>
        <w:tc>
          <w:tcPr>
            <w:tcW w:type="dxa" w:w="1309"/>
          </w:tcPr>
          <w:p>
            <w:r>
              <w:rPr>
                <w:sz w:val="12"/>
              </w:rPr>
              <w:t>15.11</w:t>
            </w:r>
          </w:p>
        </w:tc>
        <w:tc>
          <w:tcPr>
            <w:tcW w:type="dxa" w:w="1309"/>
          </w:tcPr>
          <w:p>
            <w:r>
              <w:rPr>
                <w:sz w:val="12"/>
              </w:rPr>
              <w:t>15.0</w:t>
            </w:r>
          </w:p>
        </w:tc>
      </w:tr>
      <w:tr>
        <w:tc>
          <w:tcPr>
            <w:tcW w:type="dxa" w:w="1309"/>
          </w:tcPr>
          <w:p>
            <w:r>
              <w:rPr>
                <w:sz w:val="12"/>
              </w:rPr>
              <w:t>Reskilling success rate</w:t>
            </w:r>
          </w:p>
        </w:tc>
        <w:tc>
          <w:tcPr>
            <w:tcW w:type="dxa" w:w="1309"/>
          </w:tcPr>
          <w:p>
            <w:r>
              <w:rPr>
                <w:sz w:val="12"/>
              </w:rPr>
              <w:t>45.0</w:t>
            </w:r>
          </w:p>
        </w:tc>
        <w:tc>
          <w:tcPr>
            <w:tcW w:type="dxa" w:w="1309"/>
          </w:tcPr>
          <w:p>
            <w:r>
              <w:rPr>
                <w:sz w:val="12"/>
              </w:rPr>
              <w:t>46.11</w:t>
            </w:r>
          </w:p>
        </w:tc>
        <w:tc>
          <w:tcPr>
            <w:tcW w:type="dxa" w:w="1309"/>
          </w:tcPr>
          <w:p>
            <w:r>
              <w:rPr>
                <w:sz w:val="12"/>
              </w:rPr>
              <w:t>47.22</w:t>
            </w:r>
          </w:p>
        </w:tc>
        <w:tc>
          <w:tcPr>
            <w:tcW w:type="dxa" w:w="1309"/>
          </w:tcPr>
          <w:p>
            <w:r>
              <w:rPr>
                <w:sz w:val="12"/>
              </w:rPr>
              <w:t>48.33</w:t>
            </w:r>
          </w:p>
        </w:tc>
        <w:tc>
          <w:tcPr>
            <w:tcW w:type="dxa" w:w="1309"/>
          </w:tcPr>
          <w:p>
            <w:r>
              <w:rPr>
                <w:sz w:val="12"/>
              </w:rPr>
              <w:t>49.44</w:t>
            </w:r>
          </w:p>
        </w:tc>
        <w:tc>
          <w:tcPr>
            <w:tcW w:type="dxa" w:w="1309"/>
          </w:tcPr>
          <w:p>
            <w:r>
              <w:rPr>
                <w:sz w:val="12"/>
              </w:rPr>
              <w:t>50.56</w:t>
            </w:r>
          </w:p>
        </w:tc>
        <w:tc>
          <w:tcPr>
            <w:tcW w:type="dxa" w:w="1309"/>
          </w:tcPr>
          <w:p>
            <w:r>
              <w:rPr>
                <w:sz w:val="12"/>
              </w:rPr>
              <w:t>51.67</w:t>
            </w:r>
          </w:p>
        </w:tc>
        <w:tc>
          <w:tcPr>
            <w:tcW w:type="dxa" w:w="1309"/>
          </w:tcPr>
          <w:p>
            <w:r>
              <w:rPr>
                <w:sz w:val="12"/>
              </w:rPr>
              <w:t>52.78</w:t>
            </w:r>
          </w:p>
        </w:tc>
        <w:tc>
          <w:tcPr>
            <w:tcW w:type="dxa" w:w="1309"/>
          </w:tcPr>
          <w:p>
            <w:r>
              <w:rPr>
                <w:sz w:val="12"/>
              </w:rPr>
              <w:t>53.89</w:t>
            </w:r>
          </w:p>
        </w:tc>
        <w:tc>
          <w:tcPr>
            <w:tcW w:type="dxa" w:w="1309"/>
          </w:tcPr>
          <w:p>
            <w:r>
              <w:rPr>
                <w:sz w:val="12"/>
              </w:rPr>
              <w:t>55.0</w:t>
            </w:r>
          </w:p>
        </w:tc>
      </w:tr>
      <w:tr>
        <w:tc>
          <w:tcPr>
            <w:tcW w:type="dxa" w:w="1309"/>
          </w:tcPr>
          <w:p>
            <w:r>
              <w:rPr>
                <w:sz w:val="12"/>
              </w:rPr>
              <w:t>Wage scarring for re-employed</w:t>
            </w:r>
          </w:p>
        </w:tc>
        <w:tc>
          <w:tcPr>
            <w:tcW w:type="dxa" w:w="1309"/>
          </w:tcPr>
          <w:p>
            <w:r>
              <w:rPr>
                <w:sz w:val="12"/>
              </w:rPr>
              <w:t>8.0</w:t>
            </w:r>
          </w:p>
        </w:tc>
        <w:tc>
          <w:tcPr>
            <w:tcW w:type="dxa" w:w="1309"/>
          </w:tcPr>
          <w:p>
            <w:r>
              <w:rPr>
                <w:sz w:val="12"/>
              </w:rPr>
              <w:t>7.78</w:t>
            </w:r>
          </w:p>
        </w:tc>
        <w:tc>
          <w:tcPr>
            <w:tcW w:type="dxa" w:w="1309"/>
          </w:tcPr>
          <w:p>
            <w:r>
              <w:rPr>
                <w:sz w:val="12"/>
              </w:rPr>
              <w:t>7.56</w:t>
            </w:r>
          </w:p>
        </w:tc>
        <w:tc>
          <w:tcPr>
            <w:tcW w:type="dxa" w:w="1309"/>
          </w:tcPr>
          <w:p>
            <w:r>
              <w:rPr>
                <w:sz w:val="12"/>
              </w:rPr>
              <w:t>7.33</w:t>
            </w:r>
          </w:p>
        </w:tc>
        <w:tc>
          <w:tcPr>
            <w:tcW w:type="dxa" w:w="1309"/>
          </w:tcPr>
          <w:p>
            <w:r>
              <w:rPr>
                <w:sz w:val="12"/>
              </w:rPr>
              <w:t>7.11</w:t>
            </w:r>
          </w:p>
        </w:tc>
        <w:tc>
          <w:tcPr>
            <w:tcW w:type="dxa" w:w="1309"/>
          </w:tcPr>
          <w:p>
            <w:r>
              <w:rPr>
                <w:sz w:val="12"/>
              </w:rPr>
              <w:t>6.89</w:t>
            </w:r>
          </w:p>
        </w:tc>
        <w:tc>
          <w:tcPr>
            <w:tcW w:type="dxa" w:w="1309"/>
          </w:tcPr>
          <w:p>
            <w:r>
              <w:rPr>
                <w:sz w:val="12"/>
              </w:rPr>
              <w:t>6.67</w:t>
            </w:r>
          </w:p>
        </w:tc>
        <w:tc>
          <w:tcPr>
            <w:tcW w:type="dxa" w:w="1309"/>
          </w:tcPr>
          <w:p>
            <w:r>
              <w:rPr>
                <w:sz w:val="12"/>
              </w:rPr>
              <w:t>6.44</w:t>
            </w:r>
          </w:p>
        </w:tc>
        <w:tc>
          <w:tcPr>
            <w:tcW w:type="dxa" w:w="1309"/>
          </w:tcPr>
          <w:p>
            <w:r>
              <w:rPr>
                <w:sz w:val="12"/>
              </w:rPr>
              <w:t>6.22</w:t>
            </w:r>
          </w:p>
        </w:tc>
        <w:tc>
          <w:tcPr>
            <w:tcW w:type="dxa" w:w="1309"/>
          </w:tcPr>
          <w:p>
            <w:r>
              <w:rPr>
                <w:sz w:val="12"/>
              </w:rPr>
              <w:t>6.0</w:t>
            </w:r>
          </w:p>
        </w:tc>
      </w:tr>
      <w:tr>
        <w:tc>
          <w:tcPr>
            <w:tcW w:type="dxa" w:w="1309"/>
          </w:tcPr>
          <w:p>
            <w:r>
              <w:rPr>
                <w:sz w:val="12"/>
              </w:rPr>
              <w:t>Gig/contingent absorption</w:t>
            </w:r>
          </w:p>
        </w:tc>
        <w:tc>
          <w:tcPr>
            <w:tcW w:type="dxa" w:w="1309"/>
          </w:tcPr>
          <w:p>
            <w:r>
              <w:rPr>
                <w:sz w:val="12"/>
              </w:rPr>
              <w:t>25.0</w:t>
            </w:r>
          </w:p>
        </w:tc>
        <w:tc>
          <w:tcPr>
            <w:tcW w:type="dxa" w:w="1309"/>
          </w:tcPr>
          <w:p>
            <w:r>
              <w:rPr>
                <w:sz w:val="12"/>
              </w:rPr>
              <w:t>24.44</w:t>
            </w:r>
          </w:p>
        </w:tc>
        <w:tc>
          <w:tcPr>
            <w:tcW w:type="dxa" w:w="1309"/>
          </w:tcPr>
          <w:p>
            <w:r>
              <w:rPr>
                <w:sz w:val="12"/>
              </w:rPr>
              <w:t>23.89</w:t>
            </w:r>
          </w:p>
        </w:tc>
        <w:tc>
          <w:tcPr>
            <w:tcW w:type="dxa" w:w="1309"/>
          </w:tcPr>
          <w:p>
            <w:r>
              <w:rPr>
                <w:sz w:val="12"/>
              </w:rPr>
              <w:t>23.33</w:t>
            </w:r>
          </w:p>
        </w:tc>
        <w:tc>
          <w:tcPr>
            <w:tcW w:type="dxa" w:w="1309"/>
          </w:tcPr>
          <w:p>
            <w:r>
              <w:rPr>
                <w:sz w:val="12"/>
              </w:rPr>
              <w:t>22.78</w:t>
            </w:r>
          </w:p>
        </w:tc>
        <w:tc>
          <w:tcPr>
            <w:tcW w:type="dxa" w:w="1309"/>
          </w:tcPr>
          <w:p>
            <w:r>
              <w:rPr>
                <w:sz w:val="12"/>
              </w:rPr>
              <w:t>22.22</w:t>
            </w:r>
          </w:p>
        </w:tc>
        <w:tc>
          <w:tcPr>
            <w:tcW w:type="dxa" w:w="1309"/>
          </w:tcPr>
          <w:p>
            <w:r>
              <w:rPr>
                <w:sz w:val="12"/>
              </w:rPr>
              <w:t>21.67</w:t>
            </w:r>
          </w:p>
        </w:tc>
        <w:tc>
          <w:tcPr>
            <w:tcW w:type="dxa" w:w="1309"/>
          </w:tcPr>
          <w:p>
            <w:r>
              <w:rPr>
                <w:sz w:val="12"/>
              </w:rPr>
              <w:t>21.11</w:t>
            </w:r>
          </w:p>
        </w:tc>
        <w:tc>
          <w:tcPr>
            <w:tcW w:type="dxa" w:w="1309"/>
          </w:tcPr>
          <w:p>
            <w:r>
              <w:rPr>
                <w:sz w:val="12"/>
              </w:rPr>
              <w:t>20.56</w:t>
            </w:r>
          </w:p>
        </w:tc>
        <w:tc>
          <w:tcPr>
            <w:tcW w:type="dxa" w:w="1309"/>
          </w:tcPr>
          <w:p>
            <w:r>
              <w:rPr>
                <w:sz w:val="12"/>
              </w:rPr>
              <w:t>20.0</w:t>
            </w:r>
          </w:p>
        </w:tc>
      </w:tr>
      <w:tr>
        <w:tc>
          <w:tcPr>
            <w:tcW w:type="dxa" w:w="1309"/>
          </w:tcPr>
          <w:p>
            <w:r>
              <w:rPr>
                <w:sz w:val="12"/>
              </w:rPr>
              <w:t>Early retirement / labor force exit</w:t>
            </w:r>
          </w:p>
        </w:tc>
        <w:tc>
          <w:tcPr>
            <w:tcW w:type="dxa" w:w="1309"/>
          </w:tcPr>
          <w:p>
            <w:r>
              <w:rPr>
                <w:sz w:val="12"/>
              </w:rPr>
              <w:t>12.0</w:t>
            </w:r>
          </w:p>
        </w:tc>
        <w:tc>
          <w:tcPr>
            <w:tcW w:type="dxa" w:w="1309"/>
          </w:tcPr>
          <w:p>
            <w:r>
              <w:rPr>
                <w:sz w:val="12"/>
              </w:rPr>
              <w:t>11.78</w:t>
            </w:r>
          </w:p>
        </w:tc>
        <w:tc>
          <w:tcPr>
            <w:tcW w:type="dxa" w:w="1309"/>
          </w:tcPr>
          <w:p>
            <w:r>
              <w:rPr>
                <w:sz w:val="12"/>
              </w:rPr>
              <w:t>11.56</w:t>
            </w:r>
          </w:p>
        </w:tc>
        <w:tc>
          <w:tcPr>
            <w:tcW w:type="dxa" w:w="1309"/>
          </w:tcPr>
          <w:p>
            <w:r>
              <w:rPr>
                <w:sz w:val="12"/>
              </w:rPr>
              <w:t>11.33</w:t>
            </w:r>
          </w:p>
        </w:tc>
        <w:tc>
          <w:tcPr>
            <w:tcW w:type="dxa" w:w="1309"/>
          </w:tcPr>
          <w:p>
            <w:r>
              <w:rPr>
                <w:sz w:val="12"/>
              </w:rPr>
              <w:t>11.11</w:t>
            </w:r>
          </w:p>
        </w:tc>
        <w:tc>
          <w:tcPr>
            <w:tcW w:type="dxa" w:w="1309"/>
          </w:tcPr>
          <w:p>
            <w:r>
              <w:rPr>
                <w:sz w:val="12"/>
              </w:rPr>
              <w:t>10.89</w:t>
            </w:r>
          </w:p>
        </w:tc>
        <w:tc>
          <w:tcPr>
            <w:tcW w:type="dxa" w:w="1309"/>
          </w:tcPr>
          <w:p>
            <w:r>
              <w:rPr>
                <w:sz w:val="12"/>
              </w:rPr>
              <w:t>10.67</w:t>
            </w:r>
          </w:p>
        </w:tc>
        <w:tc>
          <w:tcPr>
            <w:tcW w:type="dxa" w:w="1309"/>
          </w:tcPr>
          <w:p>
            <w:r>
              <w:rPr>
                <w:sz w:val="12"/>
              </w:rPr>
              <w:t>10.44</w:t>
            </w:r>
          </w:p>
        </w:tc>
        <w:tc>
          <w:tcPr>
            <w:tcW w:type="dxa" w:w="1309"/>
          </w:tcPr>
          <w:p>
            <w:r>
              <w:rPr>
                <w:sz w:val="12"/>
              </w:rPr>
              <w:t>10.22</w:t>
            </w:r>
          </w:p>
        </w:tc>
        <w:tc>
          <w:tcPr>
            <w:tcW w:type="dxa" w:w="1309"/>
          </w:tcPr>
          <w:p>
            <w:r>
              <w:rPr>
                <w:sz w:val="12"/>
              </w:rPr>
              <w:t>10.0</w:t>
            </w:r>
          </w:p>
        </w:tc>
      </w:tr>
      <w:tr>
        <w:tc>
          <w:tcPr>
            <w:tcW w:type="dxa" w:w="1309"/>
          </w:tcPr>
          <w:p>
            <w:r>
              <w:rPr>
                <w:sz w:val="12"/>
              </w:rPr>
              <w:t>Youth unemployment rate (16-24)</w:t>
            </w:r>
          </w:p>
        </w:tc>
        <w:tc>
          <w:tcPr>
            <w:tcW w:type="dxa" w:w="1309"/>
          </w:tcPr>
          <w:p>
            <w:r>
              <w:rPr>
                <w:sz w:val="12"/>
              </w:rPr>
              <w:t>9.0</w:t>
            </w:r>
          </w:p>
        </w:tc>
        <w:tc>
          <w:tcPr>
            <w:tcW w:type="dxa" w:w="1309"/>
          </w:tcPr>
          <w:p>
            <w:r>
              <w:rPr>
                <w:sz w:val="12"/>
              </w:rPr>
              <w:t>8.89</w:t>
            </w:r>
          </w:p>
        </w:tc>
        <w:tc>
          <w:tcPr>
            <w:tcW w:type="dxa" w:w="1309"/>
          </w:tcPr>
          <w:p>
            <w:r>
              <w:rPr>
                <w:sz w:val="12"/>
              </w:rPr>
              <w:t>8.78</w:t>
            </w:r>
          </w:p>
        </w:tc>
        <w:tc>
          <w:tcPr>
            <w:tcW w:type="dxa" w:w="1309"/>
          </w:tcPr>
          <w:p>
            <w:r>
              <w:rPr>
                <w:sz w:val="12"/>
              </w:rPr>
              <w:t>8.67</w:t>
            </w:r>
          </w:p>
        </w:tc>
        <w:tc>
          <w:tcPr>
            <w:tcW w:type="dxa" w:w="1309"/>
          </w:tcPr>
          <w:p>
            <w:r>
              <w:rPr>
                <w:sz w:val="12"/>
              </w:rPr>
              <w:t>8.56</w:t>
            </w:r>
          </w:p>
        </w:tc>
        <w:tc>
          <w:tcPr>
            <w:tcW w:type="dxa" w:w="1309"/>
          </w:tcPr>
          <w:p>
            <w:r>
              <w:rPr>
                <w:sz w:val="12"/>
              </w:rPr>
              <w:t>8.44</w:t>
            </w:r>
          </w:p>
        </w:tc>
        <w:tc>
          <w:tcPr>
            <w:tcW w:type="dxa" w:w="1309"/>
          </w:tcPr>
          <w:p>
            <w:r>
              <w:rPr>
                <w:sz w:val="12"/>
              </w:rPr>
              <w:t>8.33</w:t>
            </w:r>
          </w:p>
        </w:tc>
        <w:tc>
          <w:tcPr>
            <w:tcW w:type="dxa" w:w="1309"/>
          </w:tcPr>
          <w:p>
            <w:r>
              <w:rPr>
                <w:sz w:val="12"/>
              </w:rPr>
              <w:t>8.22</w:t>
            </w:r>
          </w:p>
        </w:tc>
        <w:tc>
          <w:tcPr>
            <w:tcW w:type="dxa" w:w="1309"/>
          </w:tcPr>
          <w:p>
            <w:r>
              <w:rPr>
                <w:sz w:val="12"/>
              </w:rPr>
              <w:t>8.11</w:t>
            </w:r>
          </w:p>
        </w:tc>
        <w:tc>
          <w:tcPr>
            <w:tcW w:type="dxa" w:w="1309"/>
          </w:tcPr>
          <w:p>
            <w:r>
              <w:rPr>
                <w:sz w:val="12"/>
              </w:rPr>
              <w:t>8.0</w:t>
            </w:r>
          </w:p>
        </w:tc>
      </w:tr>
      <w:tr>
        <w:tc>
          <w:tcPr>
            <w:tcW w:type="dxa" w:w="1309"/>
          </w:tcPr>
          <w:p>
            <w:r>
              <w:rPr>
                <w:sz w:val="12"/>
              </w:rPr>
              <w:t>Bank headcount (index)</w:t>
            </w:r>
          </w:p>
        </w:tc>
        <w:tc>
          <w:tcPr>
            <w:tcW w:type="dxa" w:w="1309"/>
          </w:tcPr>
          <w:p>
            <w:r>
              <w:rPr>
                <w:sz w:val="12"/>
              </w:rPr>
              <w:t>100.0</w:t>
            </w:r>
          </w:p>
        </w:tc>
        <w:tc>
          <w:tcPr>
            <w:tcW w:type="dxa" w:w="1309"/>
          </w:tcPr>
          <w:p>
            <w:r>
              <w:rPr>
                <w:sz w:val="12"/>
              </w:rPr>
              <w:t>98.0</w:t>
            </w:r>
          </w:p>
        </w:tc>
        <w:tc>
          <w:tcPr>
            <w:tcW w:type="dxa" w:w="1309"/>
          </w:tcPr>
          <w:p>
            <w:r>
              <w:rPr>
                <w:sz w:val="12"/>
              </w:rPr>
              <w:t>95.0</w:t>
            </w:r>
          </w:p>
        </w:tc>
        <w:tc>
          <w:tcPr>
            <w:tcW w:type="dxa" w:w="1309"/>
          </w:tcPr>
          <w:p>
            <w:r>
              <w:rPr>
                <w:sz w:val="12"/>
              </w:rPr>
              <w:t>93.0</w:t>
            </w:r>
          </w:p>
        </w:tc>
        <w:tc>
          <w:tcPr>
            <w:tcW w:type="dxa" w:w="1309"/>
          </w:tcPr>
          <w:p>
            <w:r>
              <w:rPr>
                <w:sz w:val="12"/>
              </w:rPr>
              <w:t>92.0</w:t>
            </w:r>
          </w:p>
        </w:tc>
        <w:tc>
          <w:tcPr>
            <w:tcW w:type="dxa" w:w="1309"/>
          </w:tcPr>
          <w:p>
            <w:r>
              <w:rPr>
                <w:sz w:val="12"/>
              </w:rPr>
              <w:t>91.0</w:t>
            </w:r>
          </w:p>
        </w:tc>
        <w:tc>
          <w:tcPr>
            <w:tcW w:type="dxa" w:w="1309"/>
          </w:tcPr>
          <w:p>
            <w:r>
              <w:rPr>
                <w:sz w:val="12"/>
              </w:rPr>
              <w:t>90.0</w:t>
            </w:r>
          </w:p>
        </w:tc>
        <w:tc>
          <w:tcPr>
            <w:tcW w:type="dxa" w:w="1309"/>
          </w:tcPr>
          <w:p>
            <w:r>
              <w:rPr>
                <w:sz w:val="12"/>
              </w:rPr>
              <w:t>89.0</w:t>
            </w:r>
          </w:p>
        </w:tc>
        <w:tc>
          <w:tcPr>
            <w:tcW w:type="dxa" w:w="1309"/>
          </w:tcPr>
          <w:p>
            <w:r>
              <w:rPr>
                <w:sz w:val="12"/>
              </w:rPr>
              <w:t>88.0</w:t>
            </w:r>
          </w:p>
        </w:tc>
        <w:tc>
          <w:tcPr>
            <w:tcW w:type="dxa" w:w="1309"/>
          </w:tcPr>
          <w:p>
            <w:r>
              <w:rPr>
                <w:sz w:val="12"/>
              </w:rPr>
              <w:t>88.0</w:t>
            </w:r>
          </w:p>
        </w:tc>
      </w:tr>
      <w:tr>
        <w:tc>
          <w:tcPr>
            <w:tcW w:type="dxa" w:w="1309"/>
          </w:tcPr>
          <w:p>
            <w:r>
              <w:rPr>
                <w:sz w:val="12"/>
              </w:rPr>
              <w:t>Bank efficiency ratio</w:t>
            </w:r>
          </w:p>
        </w:tc>
        <w:tc>
          <w:tcPr>
            <w:tcW w:type="dxa" w:w="1309"/>
          </w:tcPr>
          <w:p>
            <w:r>
              <w:rPr>
                <w:sz w:val="12"/>
              </w:rPr>
              <w:t>69.0</w:t>
            </w:r>
          </w:p>
        </w:tc>
        <w:tc>
          <w:tcPr>
            <w:tcW w:type="dxa" w:w="1309"/>
          </w:tcPr>
          <w:p>
            <w:r>
              <w:rPr>
                <w:sz w:val="12"/>
              </w:rPr>
              <w:t>73.0</w:t>
            </w:r>
          </w:p>
        </w:tc>
        <w:tc>
          <w:tcPr>
            <w:tcW w:type="dxa" w:w="1309"/>
          </w:tcPr>
          <w:p>
            <w:r>
              <w:rPr>
                <w:sz w:val="12"/>
              </w:rPr>
              <w:t>76.0</w:t>
            </w:r>
          </w:p>
        </w:tc>
        <w:tc>
          <w:tcPr>
            <w:tcW w:type="dxa" w:w="1309"/>
          </w:tcPr>
          <w:p>
            <w:r>
              <w:rPr>
                <w:sz w:val="12"/>
              </w:rPr>
              <w:t>72.0</w:t>
            </w:r>
          </w:p>
        </w:tc>
        <w:tc>
          <w:tcPr>
            <w:tcW w:type="dxa" w:w="1309"/>
          </w:tcPr>
          <w:p>
            <w:r>
              <w:rPr>
                <w:sz w:val="12"/>
              </w:rPr>
              <w:t>68.0</w:t>
            </w:r>
          </w:p>
        </w:tc>
        <w:tc>
          <w:tcPr>
            <w:tcW w:type="dxa" w:w="1309"/>
          </w:tcPr>
          <w:p>
            <w:r>
              <w:rPr>
                <w:sz w:val="12"/>
              </w:rPr>
              <w:t>66.0</w:t>
            </w:r>
          </w:p>
        </w:tc>
        <w:tc>
          <w:tcPr>
            <w:tcW w:type="dxa" w:w="1309"/>
          </w:tcPr>
          <w:p>
            <w:r>
              <w:rPr>
                <w:sz w:val="12"/>
              </w:rPr>
              <w:t>65.0</w:t>
            </w:r>
          </w:p>
        </w:tc>
        <w:tc>
          <w:tcPr>
            <w:tcW w:type="dxa" w:w="1309"/>
          </w:tcPr>
          <w:p>
            <w:r>
              <w:rPr>
                <w:sz w:val="12"/>
              </w:rPr>
              <w:t>64.0</w:t>
            </w:r>
          </w:p>
        </w:tc>
        <w:tc>
          <w:tcPr>
            <w:tcW w:type="dxa" w:w="1309"/>
          </w:tcPr>
          <w:p>
            <w:r>
              <w:rPr>
                <w:sz w:val="12"/>
              </w:rPr>
              <w:t>63.5</w:t>
            </w:r>
          </w:p>
        </w:tc>
        <w:tc>
          <w:tcPr>
            <w:tcW w:type="dxa" w:w="1309"/>
          </w:tcPr>
          <w:p>
            <w:r>
              <w:rPr>
                <w:sz w:val="12"/>
              </w:rPr>
              <w:t>63.0</w:t>
            </w:r>
          </w:p>
        </w:tc>
      </w:tr>
      <w:tr>
        <w:tc>
          <w:tcPr>
            <w:tcW w:type="dxa" w:w="1309"/>
          </w:tcPr>
          <w:p>
            <w:r>
              <w:rPr>
                <w:sz w:val="12"/>
              </w:rPr>
              <w:t>Bank tech spend</w:t>
            </w:r>
          </w:p>
        </w:tc>
        <w:tc>
          <w:tcPr>
            <w:tcW w:type="dxa" w:w="1309"/>
          </w:tcPr>
          <w:p>
            <w:r>
              <w:rPr>
                <w:sz w:val="12"/>
              </w:rPr>
              <w:t>9.0</w:t>
            </w:r>
          </w:p>
        </w:tc>
        <w:tc>
          <w:tcPr>
            <w:tcW w:type="dxa" w:w="1309"/>
          </w:tcPr>
          <w:p>
            <w:r>
              <w:rPr>
                <w:sz w:val="12"/>
              </w:rPr>
              <w:t>12.0</w:t>
            </w:r>
          </w:p>
        </w:tc>
        <w:tc>
          <w:tcPr>
            <w:tcW w:type="dxa" w:w="1309"/>
          </w:tcPr>
          <w:p>
            <w:r>
              <w:rPr>
                <w:sz w:val="12"/>
              </w:rPr>
              <w:t>14.0</w:t>
            </w:r>
          </w:p>
        </w:tc>
        <w:tc>
          <w:tcPr>
            <w:tcW w:type="dxa" w:w="1309"/>
          </w:tcPr>
          <w:p>
            <w:r>
              <w:rPr>
                <w:sz w:val="12"/>
              </w:rPr>
              <w:t>13.0</w:t>
            </w:r>
          </w:p>
        </w:tc>
        <w:tc>
          <w:tcPr>
            <w:tcW w:type="dxa" w:w="1309"/>
          </w:tcPr>
          <w:p>
            <w:r>
              <w:rPr>
                <w:sz w:val="12"/>
              </w:rPr>
              <w:t>12.0</w:t>
            </w:r>
          </w:p>
        </w:tc>
        <w:tc>
          <w:tcPr>
            <w:tcW w:type="dxa" w:w="1309"/>
          </w:tcPr>
          <w:p>
            <w:r>
              <w:rPr>
                <w:sz w:val="12"/>
              </w:rPr>
              <w:t>11.0</w:t>
            </w:r>
          </w:p>
        </w:tc>
        <w:tc>
          <w:tcPr>
            <w:tcW w:type="dxa" w:w="1309"/>
          </w:tcPr>
          <w:p>
            <w:r>
              <w:rPr>
                <w:sz w:val="12"/>
              </w:rPr>
              <w:t>10.5</w:t>
            </w:r>
          </w:p>
        </w:tc>
        <w:tc>
          <w:tcPr>
            <w:tcW w:type="dxa" w:w="1309"/>
          </w:tcPr>
          <w:p>
            <w:r>
              <w:rPr>
                <w:sz w:val="12"/>
              </w:rPr>
              <w:t>10.0</w:t>
            </w:r>
          </w:p>
        </w:tc>
        <w:tc>
          <w:tcPr>
            <w:tcW w:type="dxa" w:w="1309"/>
          </w:tcPr>
          <w:p>
            <w:r>
              <w:rPr>
                <w:sz w:val="12"/>
              </w:rPr>
              <w:t>10.0</w:t>
            </w:r>
          </w:p>
        </w:tc>
        <w:tc>
          <w:tcPr>
            <w:tcW w:type="dxa" w:w="1309"/>
          </w:tcPr>
          <w:p>
            <w:r>
              <w:rPr>
                <w:sz w:val="12"/>
              </w:rPr>
              <w:t>10.0</w:t>
            </w:r>
          </w:p>
        </w:tc>
      </w:tr>
      <w:tr>
        <w:tc>
          <w:tcPr>
            <w:tcW w:type="dxa" w:w="1309"/>
          </w:tcPr>
          <w:p>
            <w:r>
              <w:rPr>
                <w:sz w:val="12"/>
              </w:rPr>
              <w:t>Bank AI-enabled process share</w:t>
            </w:r>
          </w:p>
        </w:tc>
        <w:tc>
          <w:tcPr>
            <w:tcW w:type="dxa" w:w="1309"/>
          </w:tcPr>
          <w:p>
            <w:r>
              <w:rPr>
                <w:sz w:val="12"/>
              </w:rPr>
              <w:t>10.0</w:t>
            </w:r>
          </w:p>
        </w:tc>
        <w:tc>
          <w:tcPr>
            <w:tcW w:type="dxa" w:w="1309"/>
          </w:tcPr>
          <w:p>
            <w:r>
              <w:rPr>
                <w:sz w:val="12"/>
              </w:rPr>
              <w:t>20.0</w:t>
            </w:r>
          </w:p>
        </w:tc>
        <w:tc>
          <w:tcPr>
            <w:tcW w:type="dxa" w:w="1309"/>
          </w:tcPr>
          <w:p>
            <w:r>
              <w:rPr>
                <w:sz w:val="12"/>
              </w:rPr>
              <w:t>45.0</w:t>
            </w:r>
          </w:p>
        </w:tc>
        <w:tc>
          <w:tcPr>
            <w:tcW w:type="dxa" w:w="1309"/>
          </w:tcPr>
          <w:p>
            <w:r>
              <w:rPr>
                <w:sz w:val="12"/>
              </w:rPr>
              <w:t>65.0</w:t>
            </w:r>
          </w:p>
        </w:tc>
        <w:tc>
          <w:tcPr>
            <w:tcW w:type="dxa" w:w="1309"/>
          </w:tcPr>
          <w:p>
            <w:r>
              <w:rPr>
                <w:sz w:val="12"/>
              </w:rPr>
              <w:t>75.0</w:t>
            </w:r>
          </w:p>
        </w:tc>
        <w:tc>
          <w:tcPr>
            <w:tcW w:type="dxa" w:w="1309"/>
          </w:tcPr>
          <w:p>
            <w:r>
              <w:rPr>
                <w:sz w:val="12"/>
              </w:rPr>
              <w:t>80.0</w:t>
            </w:r>
          </w:p>
        </w:tc>
        <w:tc>
          <w:tcPr>
            <w:tcW w:type="dxa" w:w="1309"/>
          </w:tcPr>
          <w:p>
            <w:r>
              <w:rPr>
                <w:sz w:val="12"/>
              </w:rPr>
              <w:t>85.0</w:t>
            </w:r>
          </w:p>
        </w:tc>
        <w:tc>
          <w:tcPr>
            <w:tcW w:type="dxa" w:w="1309"/>
          </w:tcPr>
          <w:p>
            <w:r>
              <w:rPr>
                <w:sz w:val="12"/>
              </w:rPr>
              <w:t>88.0</w:t>
            </w:r>
          </w:p>
        </w:tc>
        <w:tc>
          <w:tcPr>
            <w:tcW w:type="dxa" w:w="1309"/>
          </w:tcPr>
          <w:p>
            <w:r>
              <w:rPr>
                <w:sz w:val="12"/>
              </w:rPr>
              <w:t>90.0</w:t>
            </w:r>
          </w:p>
        </w:tc>
        <w:tc>
          <w:tcPr>
            <w:tcW w:type="dxa" w:w="1309"/>
          </w:tcPr>
          <w:p>
            <w:r>
              <w:rPr>
                <w:sz w:val="12"/>
              </w:rPr>
              <w:t>90.0</w:t>
            </w:r>
          </w:p>
        </w:tc>
      </w:tr>
      <w:tr>
        <w:tc>
          <w:tcPr>
            <w:tcW w:type="dxa" w:w="1309"/>
          </w:tcPr>
          <w:p>
            <w:r>
              <w:rPr>
                <w:sz w:val="12"/>
              </w:rPr>
              <w:t>AI-related operational loss rate</w:t>
            </w:r>
          </w:p>
        </w:tc>
        <w:tc>
          <w:tcPr>
            <w:tcW w:type="dxa" w:w="1309"/>
          </w:tcPr>
          <w:p>
            <w:r>
              <w:rPr>
                <w:sz w:val="12"/>
              </w:rPr>
              <w:t>20.0</w:t>
            </w:r>
          </w:p>
        </w:tc>
        <w:tc>
          <w:tcPr>
            <w:tcW w:type="dxa" w:w="1309"/>
          </w:tcPr>
          <w:p>
            <w:r>
              <w:rPr>
                <w:sz w:val="12"/>
              </w:rPr>
              <w:t>25.0</w:t>
            </w:r>
          </w:p>
        </w:tc>
        <w:tc>
          <w:tcPr>
            <w:tcW w:type="dxa" w:w="1309"/>
          </w:tcPr>
          <w:p>
            <w:r>
              <w:rPr>
                <w:sz w:val="12"/>
              </w:rPr>
              <w:t>18.0</w:t>
            </w:r>
          </w:p>
        </w:tc>
        <w:tc>
          <w:tcPr>
            <w:tcW w:type="dxa" w:w="1309"/>
          </w:tcPr>
          <w:p>
            <w:r>
              <w:rPr>
                <w:sz w:val="12"/>
              </w:rPr>
              <w:t>12.0</w:t>
            </w:r>
          </w:p>
        </w:tc>
        <w:tc>
          <w:tcPr>
            <w:tcW w:type="dxa" w:w="1309"/>
          </w:tcPr>
          <w:p>
            <w:r>
              <w:rPr>
                <w:sz w:val="12"/>
              </w:rPr>
              <w:t>10.0</w:t>
            </w:r>
          </w:p>
        </w:tc>
        <w:tc>
          <w:tcPr>
            <w:tcW w:type="dxa" w:w="1309"/>
          </w:tcPr>
          <w:p>
            <w:r>
              <w:rPr>
                <w:sz w:val="12"/>
              </w:rPr>
              <w:t>8.0</w:t>
            </w:r>
          </w:p>
        </w:tc>
        <w:tc>
          <w:tcPr>
            <w:tcW w:type="dxa" w:w="1309"/>
          </w:tcPr>
          <w:p>
            <w:r>
              <w:rPr>
                <w:sz w:val="12"/>
              </w:rPr>
              <w:t>7.0</w:t>
            </w:r>
          </w:p>
        </w:tc>
        <w:tc>
          <w:tcPr>
            <w:tcW w:type="dxa" w:w="1309"/>
          </w:tcPr>
          <w:p>
            <w:r>
              <w:rPr>
                <w:sz w:val="12"/>
              </w:rPr>
              <w:t>6.0</w:t>
            </w:r>
          </w:p>
        </w:tc>
        <w:tc>
          <w:tcPr>
            <w:tcW w:type="dxa" w:w="1309"/>
          </w:tcPr>
          <w:p>
            <w:r>
              <w:rPr>
                <w:sz w:val="12"/>
              </w:rPr>
              <w:t>6.0</w:t>
            </w:r>
          </w:p>
        </w:tc>
        <w:tc>
          <w:tcPr>
            <w:tcW w:type="dxa" w:w="1309"/>
          </w:tcPr>
          <w:p>
            <w:r>
              <w:rPr>
                <w:sz w:val="12"/>
              </w:rPr>
              <w:t>6.0</w:t>
            </w:r>
          </w:p>
        </w:tc>
      </w:tr>
      <w:tr>
        <w:tc>
          <w:tcPr>
            <w:tcW w:type="dxa" w:w="1309"/>
          </w:tcPr>
          <w:p>
            <w:r>
              <w:rPr>
                <w:sz w:val="12"/>
              </w:rPr>
              <w:t>Compliance/regulatory cost</w:t>
            </w:r>
          </w:p>
        </w:tc>
        <w:tc>
          <w:tcPr>
            <w:tcW w:type="dxa" w:w="1309"/>
          </w:tcPr>
          <w:p>
            <w:r>
              <w:rPr>
                <w:sz w:val="12"/>
              </w:rPr>
              <w:t>115.0</w:t>
            </w:r>
          </w:p>
        </w:tc>
        <w:tc>
          <w:tcPr>
            <w:tcW w:type="dxa" w:w="1309"/>
          </w:tcPr>
          <w:p>
            <w:r>
              <w:rPr>
                <w:sz w:val="12"/>
              </w:rPr>
              <w:t>130.0</w:t>
            </w:r>
          </w:p>
        </w:tc>
        <w:tc>
          <w:tcPr>
            <w:tcW w:type="dxa" w:w="1309"/>
          </w:tcPr>
          <w:p>
            <w:r>
              <w:rPr>
                <w:sz w:val="12"/>
              </w:rPr>
              <w:t>125.0</w:t>
            </w:r>
          </w:p>
        </w:tc>
        <w:tc>
          <w:tcPr>
            <w:tcW w:type="dxa" w:w="1309"/>
          </w:tcPr>
          <w:p>
            <w:r>
              <w:rPr>
                <w:sz w:val="12"/>
              </w:rPr>
              <w:t>115.0</w:t>
            </w:r>
          </w:p>
        </w:tc>
        <w:tc>
          <w:tcPr>
            <w:tcW w:type="dxa" w:w="1309"/>
          </w:tcPr>
          <w:p>
            <w:r>
              <w:rPr>
                <w:sz w:val="12"/>
              </w:rPr>
              <w:t>110.0</w:t>
            </w:r>
          </w:p>
        </w:tc>
        <w:tc>
          <w:tcPr>
            <w:tcW w:type="dxa" w:w="1309"/>
          </w:tcPr>
          <w:p>
            <w:r>
              <w:rPr>
                <w:sz w:val="12"/>
              </w:rPr>
              <w:t>108.0</w:t>
            </w:r>
          </w:p>
        </w:tc>
        <w:tc>
          <w:tcPr>
            <w:tcW w:type="dxa" w:w="1309"/>
          </w:tcPr>
          <w:p>
            <w:r>
              <w:rPr>
                <w:sz w:val="12"/>
              </w:rPr>
              <w:t>107.0</w:t>
            </w:r>
          </w:p>
        </w:tc>
        <w:tc>
          <w:tcPr>
            <w:tcW w:type="dxa" w:w="1309"/>
          </w:tcPr>
          <w:p>
            <w:r>
              <w:rPr>
                <w:sz w:val="12"/>
              </w:rPr>
              <w:t>106.0</w:t>
            </w:r>
          </w:p>
        </w:tc>
        <w:tc>
          <w:tcPr>
            <w:tcW w:type="dxa" w:w="1309"/>
          </w:tcPr>
          <w:p>
            <w:r>
              <w:rPr>
                <w:sz w:val="12"/>
              </w:rPr>
              <w:t>105.0</w:t>
            </w:r>
          </w:p>
        </w:tc>
        <w:tc>
          <w:tcPr>
            <w:tcW w:type="dxa" w:w="1309"/>
          </w:tcPr>
          <w:p>
            <w:r>
              <w:rPr>
                <w:sz w:val="12"/>
              </w:rPr>
              <w:t>105.0</w:t>
            </w:r>
          </w:p>
        </w:tc>
      </w:tr>
      <w:tr>
        <w:tc>
          <w:tcPr>
            <w:tcW w:type="dxa" w:w="1309"/>
          </w:tcPr>
          <w:p>
            <w:r>
              <w:rPr>
                <w:sz w:val="12"/>
              </w:rPr>
              <w:t>Bank revenue (index)</w:t>
            </w:r>
          </w:p>
        </w:tc>
        <w:tc>
          <w:tcPr>
            <w:tcW w:type="dxa" w:w="1309"/>
          </w:tcPr>
          <w:p>
            <w:r>
              <w:rPr>
                <w:sz w:val="12"/>
              </w:rPr>
              <w:t>97.0</w:t>
            </w:r>
          </w:p>
        </w:tc>
        <w:tc>
          <w:tcPr>
            <w:tcW w:type="dxa" w:w="1309"/>
          </w:tcPr>
          <w:p>
            <w:r>
              <w:rPr>
                <w:sz w:val="12"/>
              </w:rPr>
              <w:t>95.0</w:t>
            </w:r>
          </w:p>
        </w:tc>
        <w:tc>
          <w:tcPr>
            <w:tcW w:type="dxa" w:w="1309"/>
          </w:tcPr>
          <w:p>
            <w:r>
              <w:rPr>
                <w:sz w:val="12"/>
              </w:rPr>
              <w:t>94.0</w:t>
            </w:r>
          </w:p>
        </w:tc>
        <w:tc>
          <w:tcPr>
            <w:tcW w:type="dxa" w:w="1309"/>
          </w:tcPr>
          <w:p>
            <w:r>
              <w:rPr>
                <w:sz w:val="12"/>
              </w:rPr>
              <w:t>95.0</w:t>
            </w:r>
          </w:p>
        </w:tc>
        <w:tc>
          <w:tcPr>
            <w:tcW w:type="dxa" w:w="1309"/>
          </w:tcPr>
          <w:p>
            <w:r>
              <w:rPr>
                <w:sz w:val="12"/>
              </w:rPr>
              <w:t>97.0</w:t>
            </w:r>
          </w:p>
        </w:tc>
        <w:tc>
          <w:tcPr>
            <w:tcW w:type="dxa" w:w="1309"/>
          </w:tcPr>
          <w:p>
            <w:r>
              <w:rPr>
                <w:sz w:val="12"/>
              </w:rPr>
              <w:t>100.0</w:t>
            </w:r>
          </w:p>
        </w:tc>
        <w:tc>
          <w:tcPr>
            <w:tcW w:type="dxa" w:w="1309"/>
          </w:tcPr>
          <w:p>
            <w:r>
              <w:rPr>
                <w:sz w:val="12"/>
              </w:rPr>
              <w:t>103.0</w:t>
            </w:r>
          </w:p>
        </w:tc>
        <w:tc>
          <w:tcPr>
            <w:tcW w:type="dxa" w:w="1309"/>
          </w:tcPr>
          <w:p>
            <w:r>
              <w:rPr>
                <w:sz w:val="12"/>
              </w:rPr>
              <w:t>105.0</w:t>
            </w:r>
          </w:p>
        </w:tc>
        <w:tc>
          <w:tcPr>
            <w:tcW w:type="dxa" w:w="1309"/>
          </w:tcPr>
          <w:p>
            <w:r>
              <w:rPr>
                <w:sz w:val="12"/>
              </w:rPr>
              <w:t>107.0</w:t>
            </w:r>
          </w:p>
        </w:tc>
        <w:tc>
          <w:tcPr>
            <w:tcW w:type="dxa" w:w="1309"/>
          </w:tcPr>
          <w:p>
            <w:r>
              <w:rPr>
                <w:sz w:val="12"/>
              </w:rPr>
              <w:t>110.0</w:t>
            </w:r>
          </w:p>
        </w:tc>
      </w:tr>
      <w:tr>
        <w:tc>
          <w:tcPr>
            <w:tcW w:type="dxa" w:w="1309"/>
          </w:tcPr>
          <w:p>
            <w:r>
              <w:rPr>
                <w:sz w:val="12"/>
              </w:rPr>
              <w:t>Loan loss rate (total)</w:t>
            </w:r>
          </w:p>
        </w:tc>
        <w:tc>
          <w:tcPr>
            <w:tcW w:type="dxa" w:w="1309"/>
          </w:tcPr>
          <w:p>
            <w:r>
              <w:rPr>
                <w:sz w:val="12"/>
              </w:rPr>
              <w:t>40.0</w:t>
            </w:r>
          </w:p>
        </w:tc>
        <w:tc>
          <w:tcPr>
            <w:tcW w:type="dxa" w:w="1309"/>
          </w:tcPr>
          <w:p>
            <w:r>
              <w:rPr>
                <w:sz w:val="12"/>
              </w:rPr>
              <w:t>42.0</w:t>
            </w:r>
          </w:p>
        </w:tc>
        <w:tc>
          <w:tcPr>
            <w:tcW w:type="dxa" w:w="1309"/>
          </w:tcPr>
          <w:p>
            <w:r>
              <w:rPr>
                <w:sz w:val="12"/>
              </w:rPr>
              <w:t>40.0</w:t>
            </w:r>
          </w:p>
        </w:tc>
        <w:tc>
          <w:tcPr>
            <w:tcW w:type="dxa" w:w="1309"/>
          </w:tcPr>
          <w:p>
            <w:r>
              <w:rPr>
                <w:sz w:val="12"/>
              </w:rPr>
              <w:t>38.0</w:t>
            </w:r>
          </w:p>
        </w:tc>
        <w:tc>
          <w:tcPr>
            <w:tcW w:type="dxa" w:w="1309"/>
          </w:tcPr>
          <w:p>
            <w:r>
              <w:rPr>
                <w:sz w:val="12"/>
              </w:rPr>
              <w:t>35.0</w:t>
            </w:r>
          </w:p>
        </w:tc>
        <w:tc>
          <w:tcPr>
            <w:tcW w:type="dxa" w:w="1309"/>
          </w:tcPr>
          <w:p>
            <w:r>
              <w:rPr>
                <w:sz w:val="12"/>
              </w:rPr>
              <w:t>33.0</w:t>
            </w:r>
          </w:p>
        </w:tc>
        <w:tc>
          <w:tcPr>
            <w:tcW w:type="dxa" w:w="1309"/>
          </w:tcPr>
          <w:p>
            <w:r>
              <w:rPr>
                <w:sz w:val="12"/>
              </w:rPr>
              <w:t>32.0</w:t>
            </w:r>
          </w:p>
        </w:tc>
        <w:tc>
          <w:tcPr>
            <w:tcW w:type="dxa" w:w="1309"/>
          </w:tcPr>
          <w:p>
            <w:r>
              <w:rPr>
                <w:sz w:val="12"/>
              </w:rPr>
              <w:t>31.0</w:t>
            </w:r>
          </w:p>
        </w:tc>
        <w:tc>
          <w:tcPr>
            <w:tcW w:type="dxa" w:w="1309"/>
          </w:tcPr>
          <w:p>
            <w:r>
              <w:rPr>
                <w:sz w:val="12"/>
              </w:rPr>
              <w:t>30.0</w:t>
            </w:r>
          </w:p>
        </w:tc>
        <w:tc>
          <w:tcPr>
            <w:tcW w:type="dxa" w:w="1309"/>
          </w:tcPr>
          <w:p>
            <w:r>
              <w:rPr>
                <w:sz w:val="12"/>
              </w:rPr>
              <w:t>30.0</w:t>
            </w:r>
          </w:p>
        </w:tc>
      </w:tr>
      <w:tr>
        <w:tc>
          <w:tcPr>
            <w:tcW w:type="dxa" w:w="1309"/>
          </w:tcPr>
          <w:p>
            <w:r>
              <w:rPr>
                <w:sz w:val="12"/>
              </w:rPr>
              <w:t>Deposit outflow in disrupted regions</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c>
          <w:tcPr>
            <w:tcW w:type="dxa" w:w="1309"/>
          </w:tcPr>
          <w:p>
            <w:r>
              <w:rPr>
                <w:sz w:val="12"/>
              </w:rPr>
              <w:t>0.5</w:t>
            </w:r>
          </w:p>
        </w:tc>
      </w:tr>
      <w:tr>
        <w:tc>
          <w:tcPr>
            <w:tcW w:type="dxa" w:w="1309"/>
          </w:tcPr>
          <w:p>
            <w:r>
              <w:rPr>
                <w:sz w:val="12"/>
              </w:rPr>
              <w:t>Fraud loss rate (AI-enabled fraud)</w:t>
            </w:r>
          </w:p>
        </w:tc>
        <w:tc>
          <w:tcPr>
            <w:tcW w:type="dxa" w:w="1309"/>
          </w:tcPr>
          <w:p>
            <w:r>
              <w:rPr>
                <w:sz w:val="12"/>
              </w:rPr>
              <w:t>8.0</w:t>
            </w:r>
          </w:p>
        </w:tc>
        <w:tc>
          <w:tcPr>
            <w:tcW w:type="dxa" w:w="1309"/>
          </w:tcPr>
          <w:p>
            <w:r>
              <w:rPr>
                <w:sz w:val="12"/>
              </w:rPr>
              <w:t>8.22</w:t>
            </w:r>
          </w:p>
        </w:tc>
        <w:tc>
          <w:tcPr>
            <w:tcW w:type="dxa" w:w="1309"/>
          </w:tcPr>
          <w:p>
            <w:r>
              <w:rPr>
                <w:sz w:val="12"/>
              </w:rPr>
              <w:t>8.44</w:t>
            </w:r>
          </w:p>
        </w:tc>
        <w:tc>
          <w:tcPr>
            <w:tcW w:type="dxa" w:w="1309"/>
          </w:tcPr>
          <w:p>
            <w:r>
              <w:rPr>
                <w:sz w:val="12"/>
              </w:rPr>
              <w:t>8.67</w:t>
            </w:r>
          </w:p>
        </w:tc>
        <w:tc>
          <w:tcPr>
            <w:tcW w:type="dxa" w:w="1309"/>
          </w:tcPr>
          <w:p>
            <w:r>
              <w:rPr>
                <w:sz w:val="12"/>
              </w:rPr>
              <w:t>8.89</w:t>
            </w:r>
          </w:p>
        </w:tc>
        <w:tc>
          <w:tcPr>
            <w:tcW w:type="dxa" w:w="1309"/>
          </w:tcPr>
          <w:p>
            <w:r>
              <w:rPr>
                <w:sz w:val="12"/>
              </w:rPr>
              <w:t>9.11</w:t>
            </w:r>
          </w:p>
        </w:tc>
        <w:tc>
          <w:tcPr>
            <w:tcW w:type="dxa" w:w="1309"/>
          </w:tcPr>
          <w:p>
            <w:r>
              <w:rPr>
                <w:sz w:val="12"/>
              </w:rPr>
              <w:t>9.33</w:t>
            </w:r>
          </w:p>
        </w:tc>
        <w:tc>
          <w:tcPr>
            <w:tcW w:type="dxa" w:w="1309"/>
          </w:tcPr>
          <w:p>
            <w:r>
              <w:rPr>
                <w:sz w:val="12"/>
              </w:rPr>
              <w:t>9.56</w:t>
            </w:r>
          </w:p>
        </w:tc>
        <w:tc>
          <w:tcPr>
            <w:tcW w:type="dxa" w:w="1309"/>
          </w:tcPr>
          <w:p>
            <w:r>
              <w:rPr>
                <w:sz w:val="12"/>
              </w:rPr>
              <w:t>9.78</w:t>
            </w:r>
          </w:p>
        </w:tc>
        <w:tc>
          <w:tcPr>
            <w:tcW w:type="dxa" w:w="1309"/>
          </w:tcPr>
          <w:p>
            <w:r>
              <w:rPr>
                <w:sz w:val="12"/>
              </w:rPr>
              <w:t>10.0</w:t>
            </w:r>
          </w:p>
        </w:tc>
      </w:tr>
      <w:tr>
        <w:tc>
          <w:tcPr>
            <w:tcW w:type="dxa" w:w="1309"/>
          </w:tcPr>
          <w:p>
            <w:r>
              <w:rPr>
                <w:sz w:val="12"/>
              </w:rPr>
              <w:t>Frontier model capability index</w:t>
            </w:r>
          </w:p>
        </w:tc>
        <w:tc>
          <w:tcPr>
            <w:tcW w:type="dxa" w:w="1309"/>
          </w:tcPr>
          <w:p>
            <w:r>
              <w:rPr>
                <w:sz w:val="12"/>
              </w:rPr>
              <w:t>100.0</w:t>
            </w:r>
          </w:p>
        </w:tc>
        <w:tc>
          <w:tcPr>
            <w:tcW w:type="dxa" w:w="1309"/>
          </w:tcPr>
          <w:p>
            <w:r>
              <w:rPr>
                <w:sz w:val="12"/>
              </w:rPr>
              <w:t>108.89</w:t>
            </w:r>
          </w:p>
        </w:tc>
        <w:tc>
          <w:tcPr>
            <w:tcW w:type="dxa" w:w="1309"/>
          </w:tcPr>
          <w:p>
            <w:r>
              <w:rPr>
                <w:sz w:val="12"/>
              </w:rPr>
              <w:t>117.78</w:t>
            </w:r>
          </w:p>
        </w:tc>
        <w:tc>
          <w:tcPr>
            <w:tcW w:type="dxa" w:w="1309"/>
          </w:tcPr>
          <w:p>
            <w:r>
              <w:rPr>
                <w:sz w:val="12"/>
              </w:rPr>
              <w:t>126.67</w:t>
            </w:r>
          </w:p>
        </w:tc>
        <w:tc>
          <w:tcPr>
            <w:tcW w:type="dxa" w:w="1309"/>
          </w:tcPr>
          <w:p>
            <w:r>
              <w:rPr>
                <w:sz w:val="12"/>
              </w:rPr>
              <w:t>135.56</w:t>
            </w:r>
          </w:p>
        </w:tc>
        <w:tc>
          <w:tcPr>
            <w:tcW w:type="dxa" w:w="1309"/>
          </w:tcPr>
          <w:p>
            <w:r>
              <w:rPr>
                <w:sz w:val="12"/>
              </w:rPr>
              <w:t>144.44</w:t>
            </w:r>
          </w:p>
        </w:tc>
        <w:tc>
          <w:tcPr>
            <w:tcW w:type="dxa" w:w="1309"/>
          </w:tcPr>
          <w:p>
            <w:r>
              <w:rPr>
                <w:sz w:val="12"/>
              </w:rPr>
              <w:t>153.33</w:t>
            </w:r>
          </w:p>
        </w:tc>
        <w:tc>
          <w:tcPr>
            <w:tcW w:type="dxa" w:w="1309"/>
          </w:tcPr>
          <w:p>
            <w:r>
              <w:rPr>
                <w:sz w:val="12"/>
              </w:rPr>
              <w:t>162.22</w:t>
            </w:r>
          </w:p>
        </w:tc>
        <w:tc>
          <w:tcPr>
            <w:tcW w:type="dxa" w:w="1309"/>
          </w:tcPr>
          <w:p>
            <w:r>
              <w:rPr>
                <w:sz w:val="12"/>
              </w:rPr>
              <w:t>171.11</w:t>
            </w:r>
          </w:p>
        </w:tc>
        <w:tc>
          <w:tcPr>
            <w:tcW w:type="dxa" w:w="1309"/>
          </w:tcPr>
          <w:p>
            <w:r>
              <w:rPr>
                <w:sz w:val="12"/>
              </w:rPr>
              <w:t>180.0</w:t>
            </w:r>
          </w:p>
        </w:tc>
      </w:tr>
      <w:tr>
        <w:tc>
          <w:tcPr>
            <w:tcW w:type="dxa" w:w="1309"/>
          </w:tcPr>
          <w:p>
            <w:r>
              <w:rPr>
                <w:sz w:val="12"/>
              </w:rPr>
              <w:t>AI unit cost (cost per task)</w:t>
            </w:r>
          </w:p>
        </w:tc>
        <w:tc>
          <w:tcPr>
            <w:tcW w:type="dxa" w:w="1309"/>
          </w:tcPr>
          <w:p>
            <w:r>
              <w:rPr>
                <w:sz w:val="12"/>
              </w:rPr>
              <w:t>100.0</w:t>
            </w:r>
          </w:p>
        </w:tc>
        <w:tc>
          <w:tcPr>
            <w:tcW w:type="dxa" w:w="1309"/>
          </w:tcPr>
          <w:p>
            <w:r>
              <w:rPr>
                <w:sz w:val="12"/>
              </w:rPr>
              <w:t>92.78</w:t>
            </w:r>
          </w:p>
        </w:tc>
        <w:tc>
          <w:tcPr>
            <w:tcW w:type="dxa" w:w="1309"/>
          </w:tcPr>
          <w:p>
            <w:r>
              <w:rPr>
                <w:sz w:val="12"/>
              </w:rPr>
              <w:t>85.56</w:t>
            </w:r>
          </w:p>
        </w:tc>
        <w:tc>
          <w:tcPr>
            <w:tcW w:type="dxa" w:w="1309"/>
          </w:tcPr>
          <w:p>
            <w:r>
              <w:rPr>
                <w:sz w:val="12"/>
              </w:rPr>
              <w:t>78.33</w:t>
            </w:r>
          </w:p>
        </w:tc>
        <w:tc>
          <w:tcPr>
            <w:tcW w:type="dxa" w:w="1309"/>
          </w:tcPr>
          <w:p>
            <w:r>
              <w:rPr>
                <w:sz w:val="12"/>
              </w:rPr>
              <w:t>71.11</w:t>
            </w:r>
          </w:p>
        </w:tc>
        <w:tc>
          <w:tcPr>
            <w:tcW w:type="dxa" w:w="1309"/>
          </w:tcPr>
          <w:p>
            <w:r>
              <w:rPr>
                <w:sz w:val="12"/>
              </w:rPr>
              <w:t>63.89</w:t>
            </w:r>
          </w:p>
        </w:tc>
        <w:tc>
          <w:tcPr>
            <w:tcW w:type="dxa" w:w="1309"/>
          </w:tcPr>
          <w:p>
            <w:r>
              <w:rPr>
                <w:sz w:val="12"/>
              </w:rPr>
              <w:t>56.67</w:t>
            </w:r>
          </w:p>
        </w:tc>
        <w:tc>
          <w:tcPr>
            <w:tcW w:type="dxa" w:w="1309"/>
          </w:tcPr>
          <w:p>
            <w:r>
              <w:rPr>
                <w:sz w:val="12"/>
              </w:rPr>
              <w:t>49.44</w:t>
            </w:r>
          </w:p>
        </w:tc>
        <w:tc>
          <w:tcPr>
            <w:tcW w:type="dxa" w:w="1309"/>
          </w:tcPr>
          <w:p>
            <w:r>
              <w:rPr>
                <w:sz w:val="12"/>
              </w:rPr>
              <w:t>42.22</w:t>
            </w:r>
          </w:p>
        </w:tc>
        <w:tc>
          <w:tcPr>
            <w:tcW w:type="dxa" w:w="1309"/>
          </w:tcPr>
          <w:p>
            <w:r>
              <w:rPr>
                <w:sz w:val="12"/>
              </w:rPr>
              <w:t>35.0</w:t>
            </w:r>
          </w:p>
        </w:tc>
      </w:tr>
      <w:tr>
        <w:tc>
          <w:tcPr>
            <w:tcW w:type="dxa" w:w="1309"/>
          </w:tcPr>
          <w:p>
            <w:r>
              <w:rPr>
                <w:sz w:val="12"/>
              </w:rPr>
              <w:t>Enterprise AI production adoption</w:t>
            </w:r>
          </w:p>
        </w:tc>
        <w:tc>
          <w:tcPr>
            <w:tcW w:type="dxa" w:w="1309"/>
          </w:tcPr>
          <w:p>
            <w:r>
              <w:rPr>
                <w:sz w:val="12"/>
              </w:rPr>
              <w:t>25.0</w:t>
            </w:r>
          </w:p>
        </w:tc>
        <w:tc>
          <w:tcPr>
            <w:tcW w:type="dxa" w:w="1309"/>
          </w:tcPr>
          <w:p>
            <w:r>
              <w:rPr>
                <w:sz w:val="12"/>
              </w:rPr>
              <w:t>31.67</w:t>
            </w:r>
          </w:p>
        </w:tc>
        <w:tc>
          <w:tcPr>
            <w:tcW w:type="dxa" w:w="1309"/>
          </w:tcPr>
          <w:p>
            <w:r>
              <w:rPr>
                <w:sz w:val="12"/>
              </w:rPr>
              <w:t>38.33</w:t>
            </w:r>
          </w:p>
        </w:tc>
        <w:tc>
          <w:tcPr>
            <w:tcW w:type="dxa" w:w="1309"/>
          </w:tcPr>
          <w:p>
            <w:r>
              <w:rPr>
                <w:sz w:val="12"/>
              </w:rPr>
              <w:t>45.0</w:t>
            </w:r>
          </w:p>
        </w:tc>
        <w:tc>
          <w:tcPr>
            <w:tcW w:type="dxa" w:w="1309"/>
          </w:tcPr>
          <w:p>
            <w:r>
              <w:rPr>
                <w:sz w:val="12"/>
              </w:rPr>
              <w:t>51.67</w:t>
            </w:r>
          </w:p>
        </w:tc>
        <w:tc>
          <w:tcPr>
            <w:tcW w:type="dxa" w:w="1309"/>
          </w:tcPr>
          <w:p>
            <w:r>
              <w:rPr>
                <w:sz w:val="12"/>
              </w:rPr>
              <w:t>58.33</w:t>
            </w:r>
          </w:p>
        </w:tc>
        <w:tc>
          <w:tcPr>
            <w:tcW w:type="dxa" w:w="1309"/>
          </w:tcPr>
          <w:p>
            <w:r>
              <w:rPr>
                <w:sz w:val="12"/>
              </w:rPr>
              <w:t>65.0</w:t>
            </w:r>
          </w:p>
        </w:tc>
        <w:tc>
          <w:tcPr>
            <w:tcW w:type="dxa" w:w="1309"/>
          </w:tcPr>
          <w:p>
            <w:r>
              <w:rPr>
                <w:sz w:val="12"/>
              </w:rPr>
              <w:t>71.67</w:t>
            </w:r>
          </w:p>
        </w:tc>
        <w:tc>
          <w:tcPr>
            <w:tcW w:type="dxa" w:w="1309"/>
          </w:tcPr>
          <w:p>
            <w:r>
              <w:rPr>
                <w:sz w:val="12"/>
              </w:rPr>
              <w:t>78.33</w:t>
            </w:r>
          </w:p>
        </w:tc>
        <w:tc>
          <w:tcPr>
            <w:tcW w:type="dxa" w:w="1309"/>
          </w:tcPr>
          <w:p>
            <w:r>
              <w:rPr>
                <w:sz w:val="12"/>
              </w:rPr>
              <w:t>85.0</w:t>
            </w:r>
          </w:p>
        </w:tc>
      </w:tr>
      <w:tr>
        <w:tc>
          <w:tcPr>
            <w:tcW w:type="dxa" w:w="1309"/>
          </w:tcPr>
          <w:p>
            <w:r>
              <w:rPr>
                <w:sz w:val="12"/>
              </w:rPr>
              <w:t>LLM reliability - material error rate</w:t>
            </w:r>
          </w:p>
        </w:tc>
        <w:tc>
          <w:tcPr>
            <w:tcW w:type="dxa" w:w="1309"/>
          </w:tcPr>
          <w:p>
            <w:r>
              <w:rPr>
                <w:sz w:val="12"/>
              </w:rPr>
              <w:t>4.0</w:t>
            </w:r>
          </w:p>
        </w:tc>
        <w:tc>
          <w:tcPr>
            <w:tcW w:type="dxa" w:w="1309"/>
          </w:tcPr>
          <w:p>
            <w:r>
              <w:rPr>
                <w:sz w:val="12"/>
              </w:rPr>
              <w:t>3.78</w:t>
            </w:r>
          </w:p>
        </w:tc>
        <w:tc>
          <w:tcPr>
            <w:tcW w:type="dxa" w:w="1309"/>
          </w:tcPr>
          <w:p>
            <w:r>
              <w:rPr>
                <w:sz w:val="12"/>
              </w:rPr>
              <w:t>3.56</w:t>
            </w:r>
          </w:p>
        </w:tc>
        <w:tc>
          <w:tcPr>
            <w:tcW w:type="dxa" w:w="1309"/>
          </w:tcPr>
          <w:p>
            <w:r>
              <w:rPr>
                <w:sz w:val="12"/>
              </w:rPr>
              <w:t>3.33</w:t>
            </w:r>
          </w:p>
        </w:tc>
        <w:tc>
          <w:tcPr>
            <w:tcW w:type="dxa" w:w="1309"/>
          </w:tcPr>
          <w:p>
            <w:r>
              <w:rPr>
                <w:sz w:val="12"/>
              </w:rPr>
              <w:t>3.11</w:t>
            </w:r>
          </w:p>
        </w:tc>
        <w:tc>
          <w:tcPr>
            <w:tcW w:type="dxa" w:w="1309"/>
          </w:tcPr>
          <w:p>
            <w:r>
              <w:rPr>
                <w:sz w:val="12"/>
              </w:rPr>
              <w:t>2.89</w:t>
            </w:r>
          </w:p>
        </w:tc>
        <w:tc>
          <w:tcPr>
            <w:tcW w:type="dxa" w:w="1309"/>
          </w:tcPr>
          <w:p>
            <w:r>
              <w:rPr>
                <w:sz w:val="12"/>
              </w:rPr>
              <w:t>2.67</w:t>
            </w:r>
          </w:p>
        </w:tc>
        <w:tc>
          <w:tcPr>
            <w:tcW w:type="dxa" w:w="1309"/>
          </w:tcPr>
          <w:p>
            <w:r>
              <w:rPr>
                <w:sz w:val="12"/>
              </w:rPr>
              <w:t>2.44</w:t>
            </w:r>
          </w:p>
        </w:tc>
        <w:tc>
          <w:tcPr>
            <w:tcW w:type="dxa" w:w="1309"/>
          </w:tcPr>
          <w:p>
            <w:r>
              <w:rPr>
                <w:sz w:val="12"/>
              </w:rPr>
              <w:t>2.22</w:t>
            </w:r>
          </w:p>
        </w:tc>
        <w:tc>
          <w:tcPr>
            <w:tcW w:type="dxa" w:w="1309"/>
          </w:tcPr>
          <w:p>
            <w:r>
              <w:rPr>
                <w:sz w:val="12"/>
              </w:rPr>
              <w:t>2.0</w:t>
            </w:r>
          </w:p>
        </w:tc>
      </w:tr>
      <w:tr>
        <w:tc>
          <w:tcPr>
            <w:tcW w:type="dxa" w:w="1309"/>
          </w:tcPr>
          <w:p>
            <w:r>
              <w:rPr>
                <w:sz w:val="12"/>
              </w:rPr>
              <w:t>Provider concentration (Top-3 share)</w:t>
            </w:r>
          </w:p>
        </w:tc>
        <w:tc>
          <w:tcPr>
            <w:tcW w:type="dxa" w:w="1309"/>
          </w:tcPr>
          <w:p>
            <w:r>
              <w:rPr>
                <w:sz w:val="12"/>
              </w:rPr>
              <w:t>75.0</w:t>
            </w:r>
          </w:p>
        </w:tc>
        <w:tc>
          <w:tcPr>
            <w:tcW w:type="dxa" w:w="1309"/>
          </w:tcPr>
          <w:p>
            <w:r>
              <w:rPr>
                <w:sz w:val="12"/>
              </w:rPr>
              <w:t>75.33</w:t>
            </w:r>
          </w:p>
        </w:tc>
        <w:tc>
          <w:tcPr>
            <w:tcW w:type="dxa" w:w="1309"/>
          </w:tcPr>
          <w:p>
            <w:r>
              <w:rPr>
                <w:sz w:val="12"/>
              </w:rPr>
              <w:t>75.67</w:t>
            </w:r>
          </w:p>
        </w:tc>
        <w:tc>
          <w:tcPr>
            <w:tcW w:type="dxa" w:w="1309"/>
          </w:tcPr>
          <w:p>
            <w:r>
              <w:rPr>
                <w:sz w:val="12"/>
              </w:rPr>
              <w:t>76.0</w:t>
            </w:r>
          </w:p>
        </w:tc>
        <w:tc>
          <w:tcPr>
            <w:tcW w:type="dxa" w:w="1309"/>
          </w:tcPr>
          <w:p>
            <w:r>
              <w:rPr>
                <w:sz w:val="12"/>
              </w:rPr>
              <w:t>76.33</w:t>
            </w:r>
          </w:p>
        </w:tc>
        <w:tc>
          <w:tcPr>
            <w:tcW w:type="dxa" w:w="1309"/>
          </w:tcPr>
          <w:p>
            <w:r>
              <w:rPr>
                <w:sz w:val="12"/>
              </w:rPr>
              <w:t>76.67</w:t>
            </w:r>
          </w:p>
        </w:tc>
        <w:tc>
          <w:tcPr>
            <w:tcW w:type="dxa" w:w="1309"/>
          </w:tcPr>
          <w:p>
            <w:r>
              <w:rPr>
                <w:sz w:val="12"/>
              </w:rPr>
              <w:t>77.0</w:t>
            </w:r>
          </w:p>
        </w:tc>
        <w:tc>
          <w:tcPr>
            <w:tcW w:type="dxa" w:w="1309"/>
          </w:tcPr>
          <w:p>
            <w:r>
              <w:rPr>
                <w:sz w:val="12"/>
              </w:rPr>
              <w:t>77.33</w:t>
            </w:r>
          </w:p>
        </w:tc>
        <w:tc>
          <w:tcPr>
            <w:tcW w:type="dxa" w:w="1309"/>
          </w:tcPr>
          <w:p>
            <w:r>
              <w:rPr>
                <w:sz w:val="12"/>
              </w:rPr>
              <w:t>77.67</w:t>
            </w:r>
          </w:p>
        </w:tc>
        <w:tc>
          <w:tcPr>
            <w:tcW w:type="dxa" w:w="1309"/>
          </w:tcPr>
          <w:p>
            <w:r>
              <w:rPr>
                <w:sz w:val="12"/>
              </w:rPr>
              <w:t>78.0</w:t>
            </w:r>
          </w:p>
        </w:tc>
      </w:tr>
      <w:tr>
        <w:tc>
          <w:tcPr>
            <w:tcW w:type="dxa" w:w="1309"/>
          </w:tcPr>
          <w:p>
            <w:r>
              <w:rPr>
                <w:sz w:val="12"/>
              </w:rPr>
              <w:t>AI cyber threat intensity</w:t>
            </w:r>
          </w:p>
        </w:tc>
        <w:tc>
          <w:tcPr>
            <w:tcW w:type="dxa" w:w="1309"/>
          </w:tcPr>
          <w:p>
            <w:r>
              <w:rPr>
                <w:sz w:val="12"/>
              </w:rPr>
              <w:t>100.0</w:t>
            </w:r>
          </w:p>
        </w:tc>
        <w:tc>
          <w:tcPr>
            <w:tcW w:type="dxa" w:w="1309"/>
          </w:tcPr>
          <w:p>
            <w:r>
              <w:rPr>
                <w:sz w:val="12"/>
              </w:rPr>
              <w:t>105.56</w:t>
            </w:r>
          </w:p>
        </w:tc>
        <w:tc>
          <w:tcPr>
            <w:tcW w:type="dxa" w:w="1309"/>
          </w:tcPr>
          <w:p>
            <w:r>
              <w:rPr>
                <w:sz w:val="12"/>
              </w:rPr>
              <w:t>111.11</w:t>
            </w:r>
          </w:p>
        </w:tc>
        <w:tc>
          <w:tcPr>
            <w:tcW w:type="dxa" w:w="1309"/>
          </w:tcPr>
          <w:p>
            <w:r>
              <w:rPr>
                <w:sz w:val="12"/>
              </w:rPr>
              <w:t>116.67</w:t>
            </w:r>
          </w:p>
        </w:tc>
        <w:tc>
          <w:tcPr>
            <w:tcW w:type="dxa" w:w="1309"/>
          </w:tcPr>
          <w:p>
            <w:r>
              <w:rPr>
                <w:sz w:val="12"/>
              </w:rPr>
              <w:t>122.22</w:t>
            </w:r>
          </w:p>
        </w:tc>
        <w:tc>
          <w:tcPr>
            <w:tcW w:type="dxa" w:w="1309"/>
          </w:tcPr>
          <w:p>
            <w:r>
              <w:rPr>
                <w:sz w:val="12"/>
              </w:rPr>
              <w:t>127.78</w:t>
            </w:r>
          </w:p>
        </w:tc>
        <w:tc>
          <w:tcPr>
            <w:tcW w:type="dxa" w:w="1309"/>
          </w:tcPr>
          <w:p>
            <w:r>
              <w:rPr>
                <w:sz w:val="12"/>
              </w:rPr>
              <w:t>133.33</w:t>
            </w:r>
          </w:p>
        </w:tc>
        <w:tc>
          <w:tcPr>
            <w:tcW w:type="dxa" w:w="1309"/>
          </w:tcPr>
          <w:p>
            <w:r>
              <w:rPr>
                <w:sz w:val="12"/>
              </w:rPr>
              <w:t>138.89</w:t>
            </w:r>
          </w:p>
        </w:tc>
        <w:tc>
          <w:tcPr>
            <w:tcW w:type="dxa" w:w="1309"/>
          </w:tcPr>
          <w:p>
            <w:r>
              <w:rPr>
                <w:sz w:val="12"/>
              </w:rPr>
              <w:t>144.44</w:t>
            </w:r>
          </w:p>
        </w:tc>
        <w:tc>
          <w:tcPr>
            <w:tcW w:type="dxa" w:w="1309"/>
          </w:tcPr>
          <w:p>
            <w:r>
              <w:rPr>
                <w:sz w:val="12"/>
              </w:rPr>
              <w:t>150.0</w:t>
            </w:r>
          </w:p>
        </w:tc>
      </w:tr>
      <w:tr>
        <w:tc>
          <w:tcPr>
            <w:tcW w:type="dxa" w:w="1309"/>
          </w:tcPr>
          <w:p>
            <w:r>
              <w:rPr>
                <w:sz w:val="12"/>
              </w:rPr>
              <w:t>Regulatory constraint intensity</w:t>
            </w:r>
          </w:p>
        </w:tc>
        <w:tc>
          <w:tcPr>
            <w:tcW w:type="dxa" w:w="1309"/>
          </w:tcPr>
          <w:p>
            <w:r>
              <w:rPr>
                <w:sz w:val="12"/>
              </w:rPr>
              <w:t>45.0</w:t>
            </w:r>
          </w:p>
        </w:tc>
        <w:tc>
          <w:tcPr>
            <w:tcW w:type="dxa" w:w="1309"/>
          </w:tcPr>
          <w:p>
            <w:r>
              <w:rPr>
                <w:sz w:val="12"/>
              </w:rPr>
              <w:t>46.11</w:t>
            </w:r>
          </w:p>
        </w:tc>
        <w:tc>
          <w:tcPr>
            <w:tcW w:type="dxa" w:w="1309"/>
          </w:tcPr>
          <w:p>
            <w:r>
              <w:rPr>
                <w:sz w:val="12"/>
              </w:rPr>
              <w:t>47.22</w:t>
            </w:r>
          </w:p>
        </w:tc>
        <w:tc>
          <w:tcPr>
            <w:tcW w:type="dxa" w:w="1309"/>
          </w:tcPr>
          <w:p>
            <w:r>
              <w:rPr>
                <w:sz w:val="12"/>
              </w:rPr>
              <w:t>48.33</w:t>
            </w:r>
          </w:p>
        </w:tc>
        <w:tc>
          <w:tcPr>
            <w:tcW w:type="dxa" w:w="1309"/>
          </w:tcPr>
          <w:p>
            <w:r>
              <w:rPr>
                <w:sz w:val="12"/>
              </w:rPr>
              <w:t>49.44</w:t>
            </w:r>
          </w:p>
        </w:tc>
        <w:tc>
          <w:tcPr>
            <w:tcW w:type="dxa" w:w="1309"/>
          </w:tcPr>
          <w:p>
            <w:r>
              <w:rPr>
                <w:sz w:val="12"/>
              </w:rPr>
              <w:t>50.56</w:t>
            </w:r>
          </w:p>
        </w:tc>
        <w:tc>
          <w:tcPr>
            <w:tcW w:type="dxa" w:w="1309"/>
          </w:tcPr>
          <w:p>
            <w:r>
              <w:rPr>
                <w:sz w:val="12"/>
              </w:rPr>
              <w:t>51.67</w:t>
            </w:r>
          </w:p>
        </w:tc>
        <w:tc>
          <w:tcPr>
            <w:tcW w:type="dxa" w:w="1309"/>
          </w:tcPr>
          <w:p>
            <w:r>
              <w:rPr>
                <w:sz w:val="12"/>
              </w:rPr>
              <w:t>52.78</w:t>
            </w:r>
          </w:p>
        </w:tc>
        <w:tc>
          <w:tcPr>
            <w:tcW w:type="dxa" w:w="1309"/>
          </w:tcPr>
          <w:p>
            <w:r>
              <w:rPr>
                <w:sz w:val="12"/>
              </w:rPr>
              <w:t>53.89</w:t>
            </w:r>
          </w:p>
        </w:tc>
        <w:tc>
          <w:tcPr>
            <w:tcW w:type="dxa" w:w="1309"/>
          </w:tcPr>
          <w:p>
            <w:r>
              <w:rPr>
                <w:sz w:val="12"/>
              </w:rPr>
              <w:t>55.0</w:t>
            </w:r>
          </w:p>
        </w:tc>
      </w:tr>
      <w:tr>
        <w:tc>
          <w:tcPr>
            <w:tcW w:type="dxa" w:w="1309"/>
          </w:tcPr>
          <w:p>
            <w:r>
              <w:rPr>
                <w:sz w:val="12"/>
              </w:rPr>
              <w:t>AI talent gap (demand/supply)</w:t>
            </w:r>
          </w:p>
        </w:tc>
        <w:tc>
          <w:tcPr>
            <w:tcW w:type="dxa" w:w="1309"/>
          </w:tcPr>
          <w:p>
            <w:r>
              <w:rPr>
                <w:sz w:val="12"/>
              </w:rPr>
              <w:t>2.1</w:t>
            </w:r>
          </w:p>
        </w:tc>
        <w:tc>
          <w:tcPr>
            <w:tcW w:type="dxa" w:w="1309"/>
          </w:tcPr>
          <w:p>
            <w:r>
              <w:rPr>
                <w:sz w:val="12"/>
              </w:rPr>
              <w:t>2.3</w:t>
            </w:r>
          </w:p>
        </w:tc>
        <w:tc>
          <w:tcPr>
            <w:tcW w:type="dxa" w:w="1309"/>
          </w:tcPr>
          <w:p>
            <w:r>
              <w:rPr>
                <w:sz w:val="12"/>
              </w:rPr>
              <w:t>2.0</w:t>
            </w:r>
          </w:p>
        </w:tc>
        <w:tc>
          <w:tcPr>
            <w:tcW w:type="dxa" w:w="1309"/>
          </w:tcPr>
          <w:p>
            <w:r>
              <w:rPr>
                <w:sz w:val="12"/>
              </w:rPr>
              <w:t>1.7</w:t>
            </w:r>
          </w:p>
        </w:tc>
        <w:tc>
          <w:tcPr>
            <w:tcW w:type="dxa" w:w="1309"/>
          </w:tcPr>
          <w:p>
            <w:r>
              <w:rPr>
                <w:sz w:val="12"/>
              </w:rPr>
              <w:t>1.5</w:t>
            </w:r>
          </w:p>
        </w:tc>
        <w:tc>
          <w:tcPr>
            <w:tcW w:type="dxa" w:w="1309"/>
          </w:tcPr>
          <w:p>
            <w:r>
              <w:rPr>
                <w:sz w:val="12"/>
              </w:rPr>
              <w:t>1.4</w:t>
            </w:r>
          </w:p>
        </w:tc>
        <w:tc>
          <w:tcPr>
            <w:tcW w:type="dxa" w:w="1309"/>
          </w:tcPr>
          <w:p>
            <w:r>
              <w:rPr>
                <w:sz w:val="12"/>
              </w:rPr>
              <w:t>1.3</w:t>
            </w:r>
          </w:p>
        </w:tc>
        <w:tc>
          <w:tcPr>
            <w:tcW w:type="dxa" w:w="1309"/>
          </w:tcPr>
          <w:p>
            <w:r>
              <w:rPr>
                <w:sz w:val="12"/>
              </w:rPr>
              <w:t>1.2</w:t>
            </w:r>
          </w:p>
        </w:tc>
        <w:tc>
          <w:tcPr>
            <w:tcW w:type="dxa" w:w="1309"/>
          </w:tcPr>
          <w:p>
            <w:r>
              <w:rPr>
                <w:sz w:val="12"/>
              </w:rPr>
              <w:t>1.2</w:t>
            </w:r>
          </w:p>
        </w:tc>
        <w:tc>
          <w:tcPr>
            <w:tcW w:type="dxa" w:w="1309"/>
          </w:tcPr>
          <w:p>
            <w:r>
              <w:rPr>
                <w:sz w:val="12"/>
              </w:rPr>
              <w:t>1.2</w:t>
            </w:r>
          </w:p>
        </w:tc>
      </w:tr>
      <w:tr>
        <w:tc>
          <w:tcPr>
            <w:tcW w:type="dxa" w:w="1309"/>
          </w:tcPr>
          <w:p>
            <w:r>
              <w:rPr>
                <w:sz w:val="12"/>
              </w:rPr>
              <w:t>Major AI provider outage days</w:t>
            </w:r>
          </w:p>
        </w:tc>
        <w:tc>
          <w:tcPr>
            <w:tcW w:type="dxa" w:w="1309"/>
          </w:tcPr>
          <w:p>
            <w:r>
              <w:rPr>
                <w:sz w:val="12"/>
              </w:rPr>
              <w:t>2.0</w:t>
            </w:r>
          </w:p>
        </w:tc>
        <w:tc>
          <w:tcPr>
            <w:tcW w:type="dxa" w:w="1309"/>
          </w:tcPr>
          <w:p>
            <w:r>
              <w:rPr>
                <w:sz w:val="12"/>
              </w:rPr>
              <w:t>2.11</w:t>
            </w:r>
          </w:p>
        </w:tc>
        <w:tc>
          <w:tcPr>
            <w:tcW w:type="dxa" w:w="1309"/>
          </w:tcPr>
          <w:p>
            <w:r>
              <w:rPr>
                <w:sz w:val="12"/>
              </w:rPr>
              <w:t>2.22</w:t>
            </w:r>
          </w:p>
        </w:tc>
        <w:tc>
          <w:tcPr>
            <w:tcW w:type="dxa" w:w="1309"/>
          </w:tcPr>
          <w:p>
            <w:r>
              <w:rPr>
                <w:sz w:val="12"/>
              </w:rPr>
              <w:t>2.33</w:t>
            </w:r>
          </w:p>
        </w:tc>
        <w:tc>
          <w:tcPr>
            <w:tcW w:type="dxa" w:w="1309"/>
          </w:tcPr>
          <w:p>
            <w:r>
              <w:rPr>
                <w:sz w:val="12"/>
              </w:rPr>
              <w:t>2.44</w:t>
            </w:r>
          </w:p>
        </w:tc>
        <w:tc>
          <w:tcPr>
            <w:tcW w:type="dxa" w:w="1309"/>
          </w:tcPr>
          <w:p>
            <w:r>
              <w:rPr>
                <w:sz w:val="12"/>
              </w:rPr>
              <w:t>2.56</w:t>
            </w:r>
          </w:p>
        </w:tc>
        <w:tc>
          <w:tcPr>
            <w:tcW w:type="dxa" w:w="1309"/>
          </w:tcPr>
          <w:p>
            <w:r>
              <w:rPr>
                <w:sz w:val="12"/>
              </w:rPr>
              <w:t>2.67</w:t>
            </w:r>
          </w:p>
        </w:tc>
        <w:tc>
          <w:tcPr>
            <w:tcW w:type="dxa" w:w="1309"/>
          </w:tcPr>
          <w:p>
            <w:r>
              <w:rPr>
                <w:sz w:val="12"/>
              </w:rPr>
              <w:t>2.78</w:t>
            </w:r>
          </w:p>
        </w:tc>
        <w:tc>
          <w:tcPr>
            <w:tcW w:type="dxa" w:w="1309"/>
          </w:tcPr>
          <w:p>
            <w:r>
              <w:rPr>
                <w:sz w:val="12"/>
              </w:rPr>
              <w:t>2.89</w:t>
            </w:r>
          </w:p>
        </w:tc>
        <w:tc>
          <w:tcPr>
            <w:tcW w:type="dxa" w:w="1309"/>
          </w:tcPr>
          <w:p>
            <w:r>
              <w:rPr>
                <w:sz w:val="12"/>
              </w:rPr>
              <w:t>3.0</w:t>
            </w:r>
          </w:p>
        </w:tc>
      </w:tr>
      <w:tr>
        <w:tc>
          <w:tcPr>
            <w:tcW w:type="dxa" w:w="1309"/>
          </w:tcPr>
          <w:p>
            <w:r>
              <w:rPr>
                <w:sz w:val="12"/>
              </w:rPr>
              <w:t>Material model drift incidents</w:t>
            </w:r>
          </w:p>
        </w:tc>
        <w:tc>
          <w:tcPr>
            <w:tcW w:type="dxa" w:w="1309"/>
          </w:tcPr>
          <w:p>
            <w:r>
              <w:rPr>
                <w:sz w:val="12"/>
              </w:rPr>
              <w:t>3.0</w:t>
            </w:r>
          </w:p>
        </w:tc>
        <w:tc>
          <w:tcPr>
            <w:tcW w:type="dxa" w:w="1309"/>
          </w:tcPr>
          <w:p>
            <w:r>
              <w:rPr>
                <w:sz w:val="12"/>
              </w:rPr>
              <w:t>3.22</w:t>
            </w:r>
          </w:p>
        </w:tc>
        <w:tc>
          <w:tcPr>
            <w:tcW w:type="dxa" w:w="1309"/>
          </w:tcPr>
          <w:p>
            <w:r>
              <w:rPr>
                <w:sz w:val="12"/>
              </w:rPr>
              <w:t>3.44</w:t>
            </w:r>
          </w:p>
        </w:tc>
        <w:tc>
          <w:tcPr>
            <w:tcW w:type="dxa" w:w="1309"/>
          </w:tcPr>
          <w:p>
            <w:r>
              <w:rPr>
                <w:sz w:val="12"/>
              </w:rPr>
              <w:t>3.67</w:t>
            </w:r>
          </w:p>
        </w:tc>
        <w:tc>
          <w:tcPr>
            <w:tcW w:type="dxa" w:w="1309"/>
          </w:tcPr>
          <w:p>
            <w:r>
              <w:rPr>
                <w:sz w:val="12"/>
              </w:rPr>
              <w:t>3.89</w:t>
            </w:r>
          </w:p>
        </w:tc>
        <w:tc>
          <w:tcPr>
            <w:tcW w:type="dxa" w:w="1309"/>
          </w:tcPr>
          <w:p>
            <w:r>
              <w:rPr>
                <w:sz w:val="12"/>
              </w:rPr>
              <w:t>4.11</w:t>
            </w:r>
          </w:p>
        </w:tc>
        <w:tc>
          <w:tcPr>
            <w:tcW w:type="dxa" w:w="1309"/>
          </w:tcPr>
          <w:p>
            <w:r>
              <w:rPr>
                <w:sz w:val="12"/>
              </w:rPr>
              <w:t>4.33</w:t>
            </w:r>
          </w:p>
        </w:tc>
        <w:tc>
          <w:tcPr>
            <w:tcW w:type="dxa" w:w="1309"/>
          </w:tcPr>
          <w:p>
            <w:r>
              <w:rPr>
                <w:sz w:val="12"/>
              </w:rPr>
              <w:t>4.56</w:t>
            </w:r>
          </w:p>
        </w:tc>
        <w:tc>
          <w:tcPr>
            <w:tcW w:type="dxa" w:w="1309"/>
          </w:tcPr>
          <w:p>
            <w:r>
              <w:rPr>
                <w:sz w:val="12"/>
              </w:rPr>
              <w:t>4.78</w:t>
            </w:r>
          </w:p>
        </w:tc>
        <w:tc>
          <w:tcPr>
            <w:tcW w:type="dxa" w:w="1309"/>
          </w:tcPr>
          <w:p>
            <w:r>
              <w:rPr>
                <w:sz w:val="12"/>
              </w:rPr>
              <w:t>5.0</w:t>
            </w:r>
          </w:p>
        </w:tc>
      </w:tr>
      <w:tr>
        <w:tc>
          <w:tcPr>
            <w:tcW w:type="dxa" w:w="1309"/>
          </w:tcPr>
          <w:p>
            <w:r>
              <w:rPr>
                <w:sz w:val="12"/>
              </w:rPr>
              <w:t>Public sentiment toward AI</w:t>
            </w:r>
          </w:p>
        </w:tc>
        <w:tc>
          <w:tcPr>
            <w:tcW w:type="dxa" w:w="1309"/>
          </w:tcPr>
          <w:p>
            <w:r>
              <w:rPr>
                <w:sz w:val="12"/>
              </w:rPr>
              <w:t>55.0</w:t>
            </w:r>
          </w:p>
        </w:tc>
        <w:tc>
          <w:tcPr>
            <w:tcW w:type="dxa" w:w="1309"/>
          </w:tcPr>
          <w:p>
            <w:r>
              <w:rPr>
                <w:sz w:val="12"/>
              </w:rPr>
              <w:t>54.67</w:t>
            </w:r>
          </w:p>
        </w:tc>
        <w:tc>
          <w:tcPr>
            <w:tcW w:type="dxa" w:w="1309"/>
          </w:tcPr>
          <w:p>
            <w:r>
              <w:rPr>
                <w:sz w:val="12"/>
              </w:rPr>
              <w:t>54.33</w:t>
            </w:r>
          </w:p>
        </w:tc>
        <w:tc>
          <w:tcPr>
            <w:tcW w:type="dxa" w:w="1309"/>
          </w:tcPr>
          <w:p>
            <w:r>
              <w:rPr>
                <w:sz w:val="12"/>
              </w:rPr>
              <w:t>54.0</w:t>
            </w:r>
          </w:p>
        </w:tc>
        <w:tc>
          <w:tcPr>
            <w:tcW w:type="dxa" w:w="1309"/>
          </w:tcPr>
          <w:p>
            <w:r>
              <w:rPr>
                <w:sz w:val="12"/>
              </w:rPr>
              <w:t>53.67</w:t>
            </w:r>
          </w:p>
        </w:tc>
        <w:tc>
          <w:tcPr>
            <w:tcW w:type="dxa" w:w="1309"/>
          </w:tcPr>
          <w:p>
            <w:r>
              <w:rPr>
                <w:sz w:val="12"/>
              </w:rPr>
              <w:t>53.33</w:t>
            </w:r>
          </w:p>
        </w:tc>
        <w:tc>
          <w:tcPr>
            <w:tcW w:type="dxa" w:w="1309"/>
          </w:tcPr>
          <w:p>
            <w:r>
              <w:rPr>
                <w:sz w:val="12"/>
              </w:rPr>
              <w:t>53.0</w:t>
            </w:r>
          </w:p>
        </w:tc>
        <w:tc>
          <w:tcPr>
            <w:tcW w:type="dxa" w:w="1309"/>
          </w:tcPr>
          <w:p>
            <w:r>
              <w:rPr>
                <w:sz w:val="12"/>
              </w:rPr>
              <w:t>52.67</w:t>
            </w:r>
          </w:p>
        </w:tc>
        <w:tc>
          <w:tcPr>
            <w:tcW w:type="dxa" w:w="1309"/>
          </w:tcPr>
          <w:p>
            <w:r>
              <w:rPr>
                <w:sz w:val="12"/>
              </w:rPr>
              <w:t>52.33</w:t>
            </w:r>
          </w:p>
        </w:tc>
        <w:tc>
          <w:tcPr>
            <w:tcW w:type="dxa" w:w="1309"/>
          </w:tcPr>
          <w:p>
            <w:r>
              <w:rPr>
                <w:sz w:val="12"/>
              </w:rPr>
              <w:t>52.0</w:t>
            </w:r>
          </w:p>
        </w:tc>
      </w:tr>
      <w:tr>
        <w:tc>
          <w:tcPr>
            <w:tcW w:type="dxa" w:w="1309"/>
          </w:tcPr>
          <w:p>
            <w:r>
              <w:rPr>
                <w:sz w:val="12"/>
              </w:rPr>
              <w:t>Political/regulatory action intensity</w:t>
            </w:r>
          </w:p>
        </w:tc>
        <w:tc>
          <w:tcPr>
            <w:tcW w:type="dxa" w:w="1309"/>
          </w:tcPr>
          <w:p>
            <w:r>
              <w:rPr>
                <w:sz w:val="12"/>
              </w:rPr>
              <w:t>45.0</w:t>
            </w:r>
          </w:p>
        </w:tc>
        <w:tc>
          <w:tcPr>
            <w:tcW w:type="dxa" w:w="1309"/>
          </w:tcPr>
          <w:p>
            <w:r>
              <w:rPr>
                <w:sz w:val="12"/>
              </w:rPr>
              <w:t>46.11</w:t>
            </w:r>
          </w:p>
        </w:tc>
        <w:tc>
          <w:tcPr>
            <w:tcW w:type="dxa" w:w="1309"/>
          </w:tcPr>
          <w:p>
            <w:r>
              <w:rPr>
                <w:sz w:val="12"/>
              </w:rPr>
              <w:t>47.22</w:t>
            </w:r>
          </w:p>
        </w:tc>
        <w:tc>
          <w:tcPr>
            <w:tcW w:type="dxa" w:w="1309"/>
          </w:tcPr>
          <w:p>
            <w:r>
              <w:rPr>
                <w:sz w:val="12"/>
              </w:rPr>
              <w:t>48.33</w:t>
            </w:r>
          </w:p>
        </w:tc>
        <w:tc>
          <w:tcPr>
            <w:tcW w:type="dxa" w:w="1309"/>
          </w:tcPr>
          <w:p>
            <w:r>
              <w:rPr>
                <w:sz w:val="12"/>
              </w:rPr>
              <w:t>49.44</w:t>
            </w:r>
          </w:p>
        </w:tc>
        <w:tc>
          <w:tcPr>
            <w:tcW w:type="dxa" w:w="1309"/>
          </w:tcPr>
          <w:p>
            <w:r>
              <w:rPr>
                <w:sz w:val="12"/>
              </w:rPr>
              <w:t>50.56</w:t>
            </w:r>
          </w:p>
        </w:tc>
        <w:tc>
          <w:tcPr>
            <w:tcW w:type="dxa" w:w="1309"/>
          </w:tcPr>
          <w:p>
            <w:r>
              <w:rPr>
                <w:sz w:val="12"/>
              </w:rPr>
              <w:t>51.67</w:t>
            </w:r>
          </w:p>
        </w:tc>
        <w:tc>
          <w:tcPr>
            <w:tcW w:type="dxa" w:w="1309"/>
          </w:tcPr>
          <w:p>
            <w:r>
              <w:rPr>
                <w:sz w:val="12"/>
              </w:rPr>
              <w:t>52.78</w:t>
            </w:r>
          </w:p>
        </w:tc>
        <w:tc>
          <w:tcPr>
            <w:tcW w:type="dxa" w:w="1309"/>
          </w:tcPr>
          <w:p>
            <w:r>
              <w:rPr>
                <w:sz w:val="12"/>
              </w:rPr>
              <w:t>53.89</w:t>
            </w:r>
          </w:p>
        </w:tc>
        <w:tc>
          <w:tcPr>
            <w:tcW w:type="dxa" w:w="1309"/>
          </w:tcPr>
          <w:p>
            <w:r>
              <w:rPr>
                <w:sz w:val="12"/>
              </w:rPr>
              <w:t>55.0</w:t>
            </w:r>
          </w:p>
        </w:tc>
      </w:tr>
      <w:tr>
        <w:tc>
          <w:tcPr>
            <w:tcW w:type="dxa" w:w="1309"/>
          </w:tcPr>
          <w:p>
            <w:r>
              <w:rPr>
                <w:sz w:val="12"/>
              </w:rPr>
              <w:t>Labor organizing intensity</w:t>
            </w:r>
          </w:p>
        </w:tc>
        <w:tc>
          <w:tcPr>
            <w:tcW w:type="dxa" w:w="1309"/>
          </w:tcPr>
          <w:p>
            <w:r>
              <w:rPr>
                <w:sz w:val="12"/>
              </w:rPr>
              <w:t>35.0</w:t>
            </w:r>
          </w:p>
        </w:tc>
        <w:tc>
          <w:tcPr>
            <w:tcW w:type="dxa" w:w="1309"/>
          </w:tcPr>
          <w:p>
            <w:r>
              <w:rPr>
                <w:sz w:val="12"/>
              </w:rPr>
              <w:t>35.33</w:t>
            </w:r>
          </w:p>
        </w:tc>
        <w:tc>
          <w:tcPr>
            <w:tcW w:type="dxa" w:w="1309"/>
          </w:tcPr>
          <w:p>
            <w:r>
              <w:rPr>
                <w:sz w:val="12"/>
              </w:rPr>
              <w:t>35.67</w:t>
            </w:r>
          </w:p>
        </w:tc>
        <w:tc>
          <w:tcPr>
            <w:tcW w:type="dxa" w:w="1309"/>
          </w:tcPr>
          <w:p>
            <w:r>
              <w:rPr>
                <w:sz w:val="12"/>
              </w:rPr>
              <w:t>36.0</w:t>
            </w:r>
          </w:p>
        </w:tc>
        <w:tc>
          <w:tcPr>
            <w:tcW w:type="dxa" w:w="1309"/>
          </w:tcPr>
          <w:p>
            <w:r>
              <w:rPr>
                <w:sz w:val="12"/>
              </w:rPr>
              <w:t>36.33</w:t>
            </w:r>
          </w:p>
        </w:tc>
        <w:tc>
          <w:tcPr>
            <w:tcW w:type="dxa" w:w="1309"/>
          </w:tcPr>
          <w:p>
            <w:r>
              <w:rPr>
                <w:sz w:val="12"/>
              </w:rPr>
              <w:t>36.67</w:t>
            </w:r>
          </w:p>
        </w:tc>
        <w:tc>
          <w:tcPr>
            <w:tcW w:type="dxa" w:w="1309"/>
          </w:tcPr>
          <w:p>
            <w:r>
              <w:rPr>
                <w:sz w:val="12"/>
              </w:rPr>
              <w:t>37.0</w:t>
            </w:r>
          </w:p>
        </w:tc>
        <w:tc>
          <w:tcPr>
            <w:tcW w:type="dxa" w:w="1309"/>
          </w:tcPr>
          <w:p>
            <w:r>
              <w:rPr>
                <w:sz w:val="12"/>
              </w:rPr>
              <w:t>37.33</w:t>
            </w:r>
          </w:p>
        </w:tc>
        <w:tc>
          <w:tcPr>
            <w:tcW w:type="dxa" w:w="1309"/>
          </w:tcPr>
          <w:p>
            <w:r>
              <w:rPr>
                <w:sz w:val="12"/>
              </w:rPr>
              <w:t>37.67</w:t>
            </w:r>
          </w:p>
        </w:tc>
        <w:tc>
          <w:tcPr>
            <w:tcW w:type="dxa" w:w="1309"/>
          </w:tcPr>
          <w:p>
            <w:r>
              <w:rPr>
                <w:sz w:val="12"/>
              </w:rPr>
              <w:t>38.0</w:t>
            </w:r>
          </w:p>
        </w:tc>
      </w:tr>
      <w:tr>
        <w:tc>
          <w:tcPr>
            <w:tcW w:type="dxa" w:w="1309"/>
          </w:tcPr>
          <w:p>
            <w:r>
              <w:rPr>
                <w:sz w:val="12"/>
              </w:rPr>
              <w:t>Social unrest/polarization</w:t>
            </w:r>
          </w:p>
        </w:tc>
        <w:tc>
          <w:tcPr>
            <w:tcW w:type="dxa" w:w="1309"/>
          </w:tcPr>
          <w:p>
            <w:r>
              <w:rPr>
                <w:sz w:val="12"/>
              </w:rPr>
              <w:t>45.0</w:t>
            </w:r>
          </w:p>
        </w:tc>
        <w:tc>
          <w:tcPr>
            <w:tcW w:type="dxa" w:w="1309"/>
          </w:tcPr>
          <w:p>
            <w:r>
              <w:rPr>
                <w:sz w:val="12"/>
              </w:rPr>
              <w:t>45.33</w:t>
            </w:r>
          </w:p>
        </w:tc>
        <w:tc>
          <w:tcPr>
            <w:tcW w:type="dxa" w:w="1309"/>
          </w:tcPr>
          <w:p>
            <w:r>
              <w:rPr>
                <w:sz w:val="12"/>
              </w:rPr>
              <w:t>45.67</w:t>
            </w:r>
          </w:p>
        </w:tc>
        <w:tc>
          <w:tcPr>
            <w:tcW w:type="dxa" w:w="1309"/>
          </w:tcPr>
          <w:p>
            <w:r>
              <w:rPr>
                <w:sz w:val="12"/>
              </w:rPr>
              <w:t>46.0</w:t>
            </w:r>
          </w:p>
        </w:tc>
        <w:tc>
          <w:tcPr>
            <w:tcW w:type="dxa" w:w="1309"/>
          </w:tcPr>
          <w:p>
            <w:r>
              <w:rPr>
                <w:sz w:val="12"/>
              </w:rPr>
              <w:t>46.33</w:t>
            </w:r>
          </w:p>
        </w:tc>
        <w:tc>
          <w:tcPr>
            <w:tcW w:type="dxa" w:w="1309"/>
          </w:tcPr>
          <w:p>
            <w:r>
              <w:rPr>
                <w:sz w:val="12"/>
              </w:rPr>
              <w:t>46.67</w:t>
            </w:r>
          </w:p>
        </w:tc>
        <w:tc>
          <w:tcPr>
            <w:tcW w:type="dxa" w:w="1309"/>
          </w:tcPr>
          <w:p>
            <w:r>
              <w:rPr>
                <w:sz w:val="12"/>
              </w:rPr>
              <w:t>47.0</w:t>
            </w:r>
          </w:p>
        </w:tc>
        <w:tc>
          <w:tcPr>
            <w:tcW w:type="dxa" w:w="1309"/>
          </w:tcPr>
          <w:p>
            <w:r>
              <w:rPr>
                <w:sz w:val="12"/>
              </w:rPr>
              <w:t>47.33</w:t>
            </w:r>
          </w:p>
        </w:tc>
        <w:tc>
          <w:tcPr>
            <w:tcW w:type="dxa" w:w="1309"/>
          </w:tcPr>
          <w:p>
            <w:r>
              <w:rPr>
                <w:sz w:val="12"/>
              </w:rPr>
              <w:t>47.67</w:t>
            </w:r>
          </w:p>
        </w:tc>
        <w:tc>
          <w:tcPr>
            <w:tcW w:type="dxa" w:w="1309"/>
          </w:tcPr>
          <w:p>
            <w:r>
              <w:rPr>
                <w:sz w:val="12"/>
              </w:rPr>
              <w:t>48.0</w:t>
            </w:r>
          </w:p>
        </w:tc>
      </w:tr>
      <w:tr>
        <w:tc>
          <w:tcPr>
            <w:tcW w:type="dxa" w:w="1309"/>
          </w:tcPr>
          <w:p>
            <w:r>
              <w:rPr>
                <w:sz w:val="12"/>
              </w:rPr>
              <w:t>AI redistribution policy intensity</w:t>
            </w:r>
          </w:p>
        </w:tc>
        <w:tc>
          <w:tcPr>
            <w:tcW w:type="dxa" w:w="1309"/>
          </w:tcPr>
          <w:p>
            <w:r>
              <w:rPr>
                <w:sz w:val="12"/>
              </w:rPr>
              <w:t>20.0</w:t>
            </w:r>
          </w:p>
        </w:tc>
        <w:tc>
          <w:tcPr>
            <w:tcW w:type="dxa" w:w="1309"/>
          </w:tcPr>
          <w:p>
            <w:r>
              <w:rPr>
                <w:sz w:val="12"/>
              </w:rPr>
              <w:t>21.11</w:t>
            </w:r>
          </w:p>
        </w:tc>
        <w:tc>
          <w:tcPr>
            <w:tcW w:type="dxa" w:w="1309"/>
          </w:tcPr>
          <w:p>
            <w:r>
              <w:rPr>
                <w:sz w:val="12"/>
              </w:rPr>
              <w:t>22.22</w:t>
            </w:r>
          </w:p>
        </w:tc>
        <w:tc>
          <w:tcPr>
            <w:tcW w:type="dxa" w:w="1309"/>
          </w:tcPr>
          <w:p>
            <w:r>
              <w:rPr>
                <w:sz w:val="12"/>
              </w:rPr>
              <w:t>23.33</w:t>
            </w:r>
          </w:p>
        </w:tc>
        <w:tc>
          <w:tcPr>
            <w:tcW w:type="dxa" w:w="1309"/>
          </w:tcPr>
          <w:p>
            <w:r>
              <w:rPr>
                <w:sz w:val="12"/>
              </w:rPr>
              <w:t>24.44</w:t>
            </w:r>
          </w:p>
        </w:tc>
        <w:tc>
          <w:tcPr>
            <w:tcW w:type="dxa" w:w="1309"/>
          </w:tcPr>
          <w:p>
            <w:r>
              <w:rPr>
                <w:sz w:val="12"/>
              </w:rPr>
              <w:t>25.56</w:t>
            </w:r>
          </w:p>
        </w:tc>
        <w:tc>
          <w:tcPr>
            <w:tcW w:type="dxa" w:w="1309"/>
          </w:tcPr>
          <w:p>
            <w:r>
              <w:rPr>
                <w:sz w:val="12"/>
              </w:rPr>
              <w:t>26.67</w:t>
            </w:r>
          </w:p>
        </w:tc>
        <w:tc>
          <w:tcPr>
            <w:tcW w:type="dxa" w:w="1309"/>
          </w:tcPr>
          <w:p>
            <w:r>
              <w:rPr>
                <w:sz w:val="12"/>
              </w:rPr>
              <w:t>27.78</w:t>
            </w:r>
          </w:p>
        </w:tc>
        <w:tc>
          <w:tcPr>
            <w:tcW w:type="dxa" w:w="1309"/>
          </w:tcPr>
          <w:p>
            <w:r>
              <w:rPr>
                <w:sz w:val="12"/>
              </w:rPr>
              <w:t>28.89</w:t>
            </w:r>
          </w:p>
        </w:tc>
        <w:tc>
          <w:tcPr>
            <w:tcW w:type="dxa" w:w="1309"/>
          </w:tcPr>
          <w:p>
            <w:r>
              <w:rPr>
                <w:sz w:val="12"/>
              </w:rPr>
              <w:t>30.0</w:t>
            </w:r>
          </w:p>
        </w:tc>
      </w:tr>
      <w:tr>
        <w:tc>
          <w:tcPr>
            <w:tcW w:type="dxa" w:w="1309"/>
          </w:tcPr>
          <w:p>
            <w:r>
              <w:rPr>
                <w:sz w:val="12"/>
              </w:rPr>
              <w:t>International coordination on AI</w:t>
            </w:r>
          </w:p>
        </w:tc>
        <w:tc>
          <w:tcPr>
            <w:tcW w:type="dxa" w:w="1309"/>
          </w:tcPr>
          <w:p>
            <w:r>
              <w:rPr>
                <w:sz w:val="12"/>
              </w:rPr>
              <w:t>45.0</w:t>
            </w:r>
          </w:p>
        </w:tc>
        <w:tc>
          <w:tcPr>
            <w:tcW w:type="dxa" w:w="1309"/>
          </w:tcPr>
          <w:p>
            <w:r>
              <w:rPr>
                <w:sz w:val="12"/>
              </w:rPr>
              <w:t>45.56</w:t>
            </w:r>
          </w:p>
        </w:tc>
        <w:tc>
          <w:tcPr>
            <w:tcW w:type="dxa" w:w="1309"/>
          </w:tcPr>
          <w:p>
            <w:r>
              <w:rPr>
                <w:sz w:val="12"/>
              </w:rPr>
              <w:t>46.11</w:t>
            </w:r>
          </w:p>
        </w:tc>
        <w:tc>
          <w:tcPr>
            <w:tcW w:type="dxa" w:w="1309"/>
          </w:tcPr>
          <w:p>
            <w:r>
              <w:rPr>
                <w:sz w:val="12"/>
              </w:rPr>
              <w:t>46.67</w:t>
            </w:r>
          </w:p>
        </w:tc>
        <w:tc>
          <w:tcPr>
            <w:tcW w:type="dxa" w:w="1309"/>
          </w:tcPr>
          <w:p>
            <w:r>
              <w:rPr>
                <w:sz w:val="12"/>
              </w:rPr>
              <w:t>47.22</w:t>
            </w:r>
          </w:p>
        </w:tc>
        <w:tc>
          <w:tcPr>
            <w:tcW w:type="dxa" w:w="1309"/>
          </w:tcPr>
          <w:p>
            <w:r>
              <w:rPr>
                <w:sz w:val="12"/>
              </w:rPr>
              <w:t>47.78</w:t>
            </w:r>
          </w:p>
        </w:tc>
        <w:tc>
          <w:tcPr>
            <w:tcW w:type="dxa" w:w="1309"/>
          </w:tcPr>
          <w:p>
            <w:r>
              <w:rPr>
                <w:sz w:val="12"/>
              </w:rPr>
              <w:t>48.33</w:t>
            </w:r>
          </w:p>
        </w:tc>
        <w:tc>
          <w:tcPr>
            <w:tcW w:type="dxa" w:w="1309"/>
          </w:tcPr>
          <w:p>
            <w:r>
              <w:rPr>
                <w:sz w:val="12"/>
              </w:rPr>
              <w:t>48.89</w:t>
            </w:r>
          </w:p>
        </w:tc>
        <w:tc>
          <w:tcPr>
            <w:tcW w:type="dxa" w:w="1309"/>
          </w:tcPr>
          <w:p>
            <w:r>
              <w:rPr>
                <w:sz w:val="12"/>
              </w:rPr>
              <w:t>49.44</w:t>
            </w:r>
          </w:p>
        </w:tc>
        <w:tc>
          <w:tcPr>
            <w:tcW w:type="dxa" w:w="1309"/>
          </w:tcPr>
          <w:p>
            <w:r>
              <w:rPr>
                <w:sz w:val="12"/>
              </w:rPr>
              <w:t>50.0</w:t>
            </w:r>
          </w:p>
        </w:tc>
      </w:tr>
      <w:tr>
        <w:tc>
          <w:tcPr>
            <w:tcW w:type="dxa" w:w="1309"/>
          </w:tcPr>
          <w:p>
            <w:r>
              <w:rPr>
                <w:sz w:val="12"/>
              </w:rPr>
              <w:t>AI trade/industrial policy restrictiveness</w:t>
            </w:r>
          </w:p>
        </w:tc>
        <w:tc>
          <w:tcPr>
            <w:tcW w:type="dxa" w:w="1309"/>
          </w:tcPr>
          <w:p>
            <w:r>
              <w:rPr>
                <w:sz w:val="12"/>
              </w:rPr>
              <w:t>55.0</w:t>
            </w:r>
          </w:p>
        </w:tc>
        <w:tc>
          <w:tcPr>
            <w:tcW w:type="dxa" w:w="1309"/>
          </w:tcPr>
          <w:p>
            <w:r>
              <w:rPr>
                <w:sz w:val="12"/>
              </w:rPr>
              <w:t>55.56</w:t>
            </w:r>
          </w:p>
        </w:tc>
        <w:tc>
          <w:tcPr>
            <w:tcW w:type="dxa" w:w="1309"/>
          </w:tcPr>
          <w:p>
            <w:r>
              <w:rPr>
                <w:sz w:val="12"/>
              </w:rPr>
              <w:t>56.11</w:t>
            </w:r>
          </w:p>
        </w:tc>
        <w:tc>
          <w:tcPr>
            <w:tcW w:type="dxa" w:w="1309"/>
          </w:tcPr>
          <w:p>
            <w:r>
              <w:rPr>
                <w:sz w:val="12"/>
              </w:rPr>
              <w:t>56.67</w:t>
            </w:r>
          </w:p>
        </w:tc>
        <w:tc>
          <w:tcPr>
            <w:tcW w:type="dxa" w:w="1309"/>
          </w:tcPr>
          <w:p>
            <w:r>
              <w:rPr>
                <w:sz w:val="12"/>
              </w:rPr>
              <w:t>57.22</w:t>
            </w:r>
          </w:p>
        </w:tc>
        <w:tc>
          <w:tcPr>
            <w:tcW w:type="dxa" w:w="1309"/>
          </w:tcPr>
          <w:p>
            <w:r>
              <w:rPr>
                <w:sz w:val="12"/>
              </w:rPr>
              <w:t>57.78</w:t>
            </w:r>
          </w:p>
        </w:tc>
        <w:tc>
          <w:tcPr>
            <w:tcW w:type="dxa" w:w="1309"/>
          </w:tcPr>
          <w:p>
            <w:r>
              <w:rPr>
                <w:sz w:val="12"/>
              </w:rPr>
              <w:t>58.33</w:t>
            </w:r>
          </w:p>
        </w:tc>
        <w:tc>
          <w:tcPr>
            <w:tcW w:type="dxa" w:w="1309"/>
          </w:tcPr>
          <w:p>
            <w:r>
              <w:rPr>
                <w:sz w:val="12"/>
              </w:rPr>
              <w:t>58.89</w:t>
            </w:r>
          </w:p>
        </w:tc>
        <w:tc>
          <w:tcPr>
            <w:tcW w:type="dxa" w:w="1309"/>
          </w:tcPr>
          <w:p>
            <w:r>
              <w:rPr>
                <w:sz w:val="12"/>
              </w:rPr>
              <w:t>59.44</w:t>
            </w:r>
          </w:p>
        </w:tc>
        <w:tc>
          <w:tcPr>
            <w:tcW w:type="dxa" w:w="1309"/>
          </w:tcPr>
          <w:p>
            <w:r>
              <w:rPr>
                <w:sz w:val="12"/>
              </w:rPr>
              <w:t>60.0</w:t>
            </w:r>
          </w:p>
        </w:tc>
      </w:tr>
      <w:tr>
        <w:tc>
          <w:tcPr>
            <w:tcW w:type="dxa" w:w="1309"/>
          </w:tcPr>
          <w:p>
            <w:r>
              <w:rPr>
                <w:sz w:val="12"/>
              </w:rPr>
              <w:t>AI-related litigation intensity</w:t>
            </w:r>
          </w:p>
        </w:tc>
        <w:tc>
          <w:tcPr>
            <w:tcW w:type="dxa" w:w="1309"/>
          </w:tcPr>
          <w:p>
            <w:r>
              <w:rPr>
                <w:sz w:val="12"/>
              </w:rPr>
              <w:t>30.0</w:t>
            </w:r>
          </w:p>
        </w:tc>
        <w:tc>
          <w:tcPr>
            <w:tcW w:type="dxa" w:w="1309"/>
          </w:tcPr>
          <w:p>
            <w:r>
              <w:rPr>
                <w:sz w:val="12"/>
              </w:rPr>
              <w:t>31.11</w:t>
            </w:r>
          </w:p>
        </w:tc>
        <w:tc>
          <w:tcPr>
            <w:tcW w:type="dxa" w:w="1309"/>
          </w:tcPr>
          <w:p>
            <w:r>
              <w:rPr>
                <w:sz w:val="12"/>
              </w:rPr>
              <w:t>32.22</w:t>
            </w:r>
          </w:p>
        </w:tc>
        <w:tc>
          <w:tcPr>
            <w:tcW w:type="dxa" w:w="1309"/>
          </w:tcPr>
          <w:p>
            <w:r>
              <w:rPr>
                <w:sz w:val="12"/>
              </w:rPr>
              <w:t>33.33</w:t>
            </w:r>
          </w:p>
        </w:tc>
        <w:tc>
          <w:tcPr>
            <w:tcW w:type="dxa" w:w="1309"/>
          </w:tcPr>
          <w:p>
            <w:r>
              <w:rPr>
                <w:sz w:val="12"/>
              </w:rPr>
              <w:t>34.44</w:t>
            </w:r>
          </w:p>
        </w:tc>
        <w:tc>
          <w:tcPr>
            <w:tcW w:type="dxa" w:w="1309"/>
          </w:tcPr>
          <w:p>
            <w:r>
              <w:rPr>
                <w:sz w:val="12"/>
              </w:rPr>
              <w:t>35.56</w:t>
            </w:r>
          </w:p>
        </w:tc>
        <w:tc>
          <w:tcPr>
            <w:tcW w:type="dxa" w:w="1309"/>
          </w:tcPr>
          <w:p>
            <w:r>
              <w:rPr>
                <w:sz w:val="12"/>
              </w:rPr>
              <w:t>36.67</w:t>
            </w:r>
          </w:p>
        </w:tc>
        <w:tc>
          <w:tcPr>
            <w:tcW w:type="dxa" w:w="1309"/>
          </w:tcPr>
          <w:p>
            <w:r>
              <w:rPr>
                <w:sz w:val="12"/>
              </w:rPr>
              <w:t>37.78</w:t>
            </w:r>
          </w:p>
        </w:tc>
        <w:tc>
          <w:tcPr>
            <w:tcW w:type="dxa" w:w="1309"/>
          </w:tcPr>
          <w:p>
            <w:r>
              <w:rPr>
                <w:sz w:val="12"/>
              </w:rPr>
              <w:t>38.89</w:t>
            </w:r>
          </w:p>
        </w:tc>
        <w:tc>
          <w:tcPr>
            <w:tcW w:type="dxa" w:w="1309"/>
          </w:tcPr>
          <w:p>
            <w:r>
              <w:rPr>
                <w:sz w:val="12"/>
              </w:rPr>
              <w:t>40.0</w:t>
            </w:r>
          </w:p>
        </w:tc>
      </w:tr>
      <w:tr>
        <w:tc>
          <w:tcPr>
            <w:tcW w:type="dxa" w:w="1309"/>
          </w:tcPr>
          <w:p>
            <w:r>
              <w:rPr>
                <w:sz w:val="12"/>
              </w:rPr>
              <w:t>Supervisory enforcement intensity</w:t>
            </w:r>
          </w:p>
        </w:tc>
        <w:tc>
          <w:tcPr>
            <w:tcW w:type="dxa" w:w="1309"/>
          </w:tcPr>
          <w:p>
            <w:r>
              <w:rPr>
                <w:sz w:val="12"/>
              </w:rPr>
              <w:t>75.0</w:t>
            </w:r>
          </w:p>
        </w:tc>
        <w:tc>
          <w:tcPr>
            <w:tcW w:type="dxa" w:w="1309"/>
          </w:tcPr>
          <w:p>
            <w:r>
              <w:rPr>
                <w:sz w:val="12"/>
              </w:rPr>
              <w:t>80.0</w:t>
            </w:r>
          </w:p>
        </w:tc>
        <w:tc>
          <w:tcPr>
            <w:tcW w:type="dxa" w:w="1309"/>
          </w:tcPr>
          <w:p>
            <w:r>
              <w:rPr>
                <w:sz w:val="12"/>
              </w:rPr>
              <w:t>75.0</w:t>
            </w:r>
          </w:p>
        </w:tc>
        <w:tc>
          <w:tcPr>
            <w:tcW w:type="dxa" w:w="1309"/>
          </w:tcPr>
          <w:p>
            <w:r>
              <w:rPr>
                <w:sz w:val="12"/>
              </w:rPr>
              <w:t>65.0</w:t>
            </w:r>
          </w:p>
        </w:tc>
        <w:tc>
          <w:tcPr>
            <w:tcW w:type="dxa" w:w="1309"/>
          </w:tcPr>
          <w:p>
            <w:r>
              <w:rPr>
                <w:sz w:val="12"/>
              </w:rPr>
              <w:t>60.0</w:t>
            </w:r>
          </w:p>
        </w:tc>
        <w:tc>
          <w:tcPr>
            <w:tcW w:type="dxa" w:w="1309"/>
          </w:tcPr>
          <w:p>
            <w:r>
              <w:rPr>
                <w:sz w:val="12"/>
              </w:rPr>
              <w:t>58.0</w:t>
            </w:r>
          </w:p>
        </w:tc>
        <w:tc>
          <w:tcPr>
            <w:tcW w:type="dxa" w:w="1309"/>
          </w:tcPr>
          <w:p>
            <w:r>
              <w:rPr>
                <w:sz w:val="12"/>
              </w:rPr>
              <w:t>57.0</w:t>
            </w:r>
          </w:p>
        </w:tc>
        <w:tc>
          <w:tcPr>
            <w:tcW w:type="dxa" w:w="1309"/>
          </w:tcPr>
          <w:p>
            <w:r>
              <w:rPr>
                <w:sz w:val="12"/>
              </w:rPr>
              <w:t>56.0</w:t>
            </w:r>
          </w:p>
        </w:tc>
        <w:tc>
          <w:tcPr>
            <w:tcW w:type="dxa" w:w="1309"/>
          </w:tcPr>
          <w:p>
            <w:r>
              <w:rPr>
                <w:sz w:val="12"/>
              </w:rPr>
              <w:t>55.0</w:t>
            </w:r>
          </w:p>
        </w:tc>
        <w:tc>
          <w:tcPr>
            <w:tcW w:type="dxa" w:w="1309"/>
          </w:tcPr>
          <w:p>
            <w:r>
              <w:rPr>
                <w:sz w:val="12"/>
              </w:rPr>
              <w:t>55.0</w:t>
            </w:r>
          </w:p>
        </w:tc>
      </w:tr>
    </w:tbl>
    <w:p/>
    <w:p>
      <w:r>
        <w:br w:type="page"/>
      </w:r>
    </w:p>
    <w:p>
      <w:pPr>
        <w:pStyle w:val="Heading3"/>
      </w:pPr>
      <w:r>
        <w:t>C1 The Great Displacement</w:t>
      </w:r>
    </w:p>
    <w:tbl>
      <w:tblPr>
        <w:tblStyle w:val="TableGrid"/>
        <w:tblW w:type="auto" w:w="0"/>
        <w:jc w:val="center"/>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r>
              <w:rPr>
                <w:sz w:val="12"/>
              </w:rPr>
              <w:t>Variable</w:t>
            </w:r>
          </w:p>
        </w:tc>
        <w:tc>
          <w:tcPr>
            <w:tcW w:type="dxa" w:w="1309"/>
          </w:tcPr>
          <w:p>
            <w:r>
              <w:rPr>
                <w:sz w:val="12"/>
              </w:rPr>
              <w:t>Y1</w:t>
            </w:r>
          </w:p>
        </w:tc>
        <w:tc>
          <w:tcPr>
            <w:tcW w:type="dxa" w:w="1309"/>
          </w:tcPr>
          <w:p>
            <w:r>
              <w:rPr>
                <w:sz w:val="12"/>
              </w:rPr>
              <w:t>Y2</w:t>
            </w:r>
          </w:p>
        </w:tc>
        <w:tc>
          <w:tcPr>
            <w:tcW w:type="dxa" w:w="1309"/>
          </w:tcPr>
          <w:p>
            <w:r>
              <w:rPr>
                <w:sz w:val="12"/>
              </w:rPr>
              <w:t>Y3</w:t>
            </w:r>
          </w:p>
        </w:tc>
        <w:tc>
          <w:tcPr>
            <w:tcW w:type="dxa" w:w="1309"/>
          </w:tcPr>
          <w:p>
            <w:r>
              <w:rPr>
                <w:sz w:val="12"/>
              </w:rPr>
              <w:t>Y4</w:t>
            </w:r>
          </w:p>
        </w:tc>
        <w:tc>
          <w:tcPr>
            <w:tcW w:type="dxa" w:w="1309"/>
          </w:tcPr>
          <w:p>
            <w:r>
              <w:rPr>
                <w:sz w:val="12"/>
              </w:rPr>
              <w:t>Y5</w:t>
            </w:r>
          </w:p>
        </w:tc>
        <w:tc>
          <w:tcPr>
            <w:tcW w:type="dxa" w:w="1309"/>
          </w:tcPr>
          <w:p>
            <w:r>
              <w:rPr>
                <w:sz w:val="12"/>
              </w:rPr>
              <w:t>Y6</w:t>
            </w:r>
          </w:p>
        </w:tc>
        <w:tc>
          <w:tcPr>
            <w:tcW w:type="dxa" w:w="1309"/>
          </w:tcPr>
          <w:p>
            <w:r>
              <w:rPr>
                <w:sz w:val="12"/>
              </w:rPr>
              <w:t>Y7</w:t>
            </w:r>
          </w:p>
        </w:tc>
        <w:tc>
          <w:tcPr>
            <w:tcW w:type="dxa" w:w="1309"/>
          </w:tcPr>
          <w:p>
            <w:r>
              <w:rPr>
                <w:sz w:val="12"/>
              </w:rPr>
              <w:t>Y8</w:t>
            </w:r>
          </w:p>
        </w:tc>
        <w:tc>
          <w:tcPr>
            <w:tcW w:type="dxa" w:w="1309"/>
          </w:tcPr>
          <w:p>
            <w:r>
              <w:rPr>
                <w:sz w:val="12"/>
              </w:rPr>
              <w:t>Y9</w:t>
            </w:r>
          </w:p>
        </w:tc>
        <w:tc>
          <w:tcPr>
            <w:tcW w:type="dxa" w:w="1309"/>
          </w:tcPr>
          <w:p>
            <w:r>
              <w:rPr>
                <w:sz w:val="12"/>
              </w:rPr>
              <w:t>Y10</w:t>
            </w:r>
          </w:p>
        </w:tc>
      </w:tr>
      <w:tr>
        <w:tc>
          <w:tcPr>
            <w:tcW w:type="dxa" w:w="1309"/>
          </w:tcPr>
          <w:p>
            <w:r>
              <w:rPr>
                <w:sz w:val="12"/>
              </w:rPr>
              <w:t>Real GDP growth</w:t>
            </w:r>
          </w:p>
        </w:tc>
        <w:tc>
          <w:tcPr>
            <w:tcW w:type="dxa" w:w="1309"/>
          </w:tcPr>
          <w:p>
            <w:r>
              <w:rPr>
                <w:sz w:val="12"/>
              </w:rPr>
              <w:t>-1.5</w:t>
            </w:r>
          </w:p>
        </w:tc>
        <w:tc>
          <w:tcPr>
            <w:tcW w:type="dxa" w:w="1309"/>
          </w:tcPr>
          <w:p>
            <w:r>
              <w:rPr>
                <w:sz w:val="12"/>
              </w:rPr>
              <w:t>-0.5</w:t>
            </w:r>
          </w:p>
        </w:tc>
        <w:tc>
          <w:tcPr>
            <w:tcW w:type="dxa" w:w="1309"/>
          </w:tcPr>
          <w:p>
            <w:r>
              <w:rPr>
                <w:sz w:val="12"/>
              </w:rPr>
              <w:t>0.8</w:t>
            </w:r>
          </w:p>
        </w:tc>
        <w:tc>
          <w:tcPr>
            <w:tcW w:type="dxa" w:w="1309"/>
          </w:tcPr>
          <w:p>
            <w:r>
              <w:rPr>
                <w:sz w:val="12"/>
              </w:rPr>
              <w:t>1.5</w:t>
            </w:r>
          </w:p>
        </w:tc>
        <w:tc>
          <w:tcPr>
            <w:tcW w:type="dxa" w:w="1309"/>
          </w:tcPr>
          <w:p>
            <w:r>
              <w:rPr>
                <w:sz w:val="12"/>
              </w:rPr>
              <w:t>2.0</w:t>
            </w:r>
          </w:p>
        </w:tc>
        <w:tc>
          <w:tcPr>
            <w:tcW w:type="dxa" w:w="1309"/>
          </w:tcPr>
          <w:p>
            <w:r>
              <w:rPr>
                <w:sz w:val="12"/>
              </w:rPr>
              <w:t>2.3</w:t>
            </w:r>
          </w:p>
        </w:tc>
        <w:tc>
          <w:tcPr>
            <w:tcW w:type="dxa" w:w="1309"/>
          </w:tcPr>
          <w:p>
            <w:r>
              <w:rPr>
                <w:sz w:val="12"/>
              </w:rPr>
              <w:t>2.5</w:t>
            </w:r>
          </w:p>
        </w:tc>
        <w:tc>
          <w:tcPr>
            <w:tcW w:type="dxa" w:w="1309"/>
          </w:tcPr>
          <w:p>
            <w:r>
              <w:rPr>
                <w:sz w:val="12"/>
              </w:rPr>
              <w:t>2.6</w:t>
            </w:r>
          </w:p>
        </w:tc>
        <w:tc>
          <w:tcPr>
            <w:tcW w:type="dxa" w:w="1309"/>
          </w:tcPr>
          <w:p>
            <w:r>
              <w:rPr>
                <w:sz w:val="12"/>
              </w:rPr>
              <w:t>2.6</w:t>
            </w:r>
          </w:p>
        </w:tc>
        <w:tc>
          <w:tcPr>
            <w:tcW w:type="dxa" w:w="1309"/>
          </w:tcPr>
          <w:p>
            <w:r>
              <w:rPr>
                <w:sz w:val="12"/>
              </w:rPr>
              <w:t>2.6</w:t>
            </w:r>
          </w:p>
        </w:tc>
      </w:tr>
      <w:tr>
        <w:tc>
          <w:tcPr>
            <w:tcW w:type="dxa" w:w="1309"/>
          </w:tcPr>
          <w:p>
            <w:r>
              <w:rPr>
                <w:sz w:val="12"/>
              </w:rPr>
              <w:t>Unemployment rate</w:t>
            </w:r>
          </w:p>
        </w:tc>
        <w:tc>
          <w:tcPr>
            <w:tcW w:type="dxa" w:w="1309"/>
          </w:tcPr>
          <w:p>
            <w:r>
              <w:rPr>
                <w:sz w:val="12"/>
              </w:rPr>
              <w:t>6.5</w:t>
            </w:r>
          </w:p>
        </w:tc>
        <w:tc>
          <w:tcPr>
            <w:tcW w:type="dxa" w:w="1309"/>
          </w:tcPr>
          <w:p>
            <w:r>
              <w:rPr>
                <w:sz w:val="12"/>
              </w:rPr>
              <w:t>8.5</w:t>
            </w:r>
          </w:p>
        </w:tc>
        <w:tc>
          <w:tcPr>
            <w:tcW w:type="dxa" w:w="1309"/>
          </w:tcPr>
          <w:p>
            <w:r>
              <w:rPr>
                <w:sz w:val="12"/>
              </w:rPr>
              <w:t>7.8</w:t>
            </w:r>
          </w:p>
        </w:tc>
        <w:tc>
          <w:tcPr>
            <w:tcW w:type="dxa" w:w="1309"/>
          </w:tcPr>
          <w:p>
            <w:r>
              <w:rPr>
                <w:sz w:val="12"/>
              </w:rPr>
              <w:t>6.8</w:t>
            </w:r>
          </w:p>
        </w:tc>
        <w:tc>
          <w:tcPr>
            <w:tcW w:type="dxa" w:w="1309"/>
          </w:tcPr>
          <w:p>
            <w:r>
              <w:rPr>
                <w:sz w:val="12"/>
              </w:rPr>
              <w:t>6.0</w:t>
            </w:r>
          </w:p>
        </w:tc>
        <w:tc>
          <w:tcPr>
            <w:tcW w:type="dxa" w:w="1309"/>
          </w:tcPr>
          <w:p>
            <w:r>
              <w:rPr>
                <w:sz w:val="12"/>
              </w:rPr>
              <w:t>5.5</w:t>
            </w:r>
          </w:p>
        </w:tc>
        <w:tc>
          <w:tcPr>
            <w:tcW w:type="dxa" w:w="1309"/>
          </w:tcPr>
          <w:p>
            <w:r>
              <w:rPr>
                <w:sz w:val="12"/>
              </w:rPr>
              <w:t>5.0</w:t>
            </w:r>
          </w:p>
        </w:tc>
        <w:tc>
          <w:tcPr>
            <w:tcW w:type="dxa" w:w="1309"/>
          </w:tcPr>
          <w:p>
            <w:r>
              <w:rPr>
                <w:sz w:val="12"/>
              </w:rPr>
              <w:t>4.7</w:t>
            </w:r>
          </w:p>
        </w:tc>
        <w:tc>
          <w:tcPr>
            <w:tcW w:type="dxa" w:w="1309"/>
          </w:tcPr>
          <w:p>
            <w:r>
              <w:rPr>
                <w:sz w:val="12"/>
              </w:rPr>
              <w:t>4.5</w:t>
            </w:r>
          </w:p>
        </w:tc>
        <w:tc>
          <w:tcPr>
            <w:tcW w:type="dxa" w:w="1309"/>
          </w:tcPr>
          <w:p>
            <w:r>
              <w:rPr>
                <w:sz w:val="12"/>
              </w:rPr>
              <w:t>4.3</w:t>
            </w:r>
          </w:p>
        </w:tc>
      </w:tr>
      <w:tr>
        <w:tc>
          <w:tcPr>
            <w:tcW w:type="dxa" w:w="1309"/>
          </w:tcPr>
          <w:p>
            <w:r>
              <w:rPr>
                <w:sz w:val="12"/>
              </w:rPr>
              <w:t>Labor force participation</w:t>
            </w:r>
          </w:p>
        </w:tc>
        <w:tc>
          <w:tcPr>
            <w:tcW w:type="dxa" w:w="1309"/>
          </w:tcPr>
          <w:p>
            <w:r>
              <w:rPr>
                <w:sz w:val="12"/>
              </w:rPr>
              <w:t>62.2</w:t>
            </w:r>
          </w:p>
        </w:tc>
        <w:tc>
          <w:tcPr>
            <w:tcW w:type="dxa" w:w="1309"/>
          </w:tcPr>
          <w:p>
            <w:r>
              <w:rPr>
                <w:sz w:val="12"/>
              </w:rPr>
              <w:t>61.8</w:t>
            </w:r>
          </w:p>
        </w:tc>
        <w:tc>
          <w:tcPr>
            <w:tcW w:type="dxa" w:w="1309"/>
          </w:tcPr>
          <w:p>
            <w:r>
              <w:rPr>
                <w:sz w:val="12"/>
              </w:rPr>
              <w:t>61.7</w:t>
            </w:r>
          </w:p>
        </w:tc>
        <w:tc>
          <w:tcPr>
            <w:tcW w:type="dxa" w:w="1309"/>
          </w:tcPr>
          <w:p>
            <w:r>
              <w:rPr>
                <w:sz w:val="12"/>
              </w:rPr>
              <w:t>61.8</w:t>
            </w:r>
          </w:p>
        </w:tc>
        <w:tc>
          <w:tcPr>
            <w:tcW w:type="dxa" w:w="1309"/>
          </w:tcPr>
          <w:p>
            <w:r>
              <w:rPr>
                <w:sz w:val="12"/>
              </w:rPr>
              <w:t>62.0</w:t>
            </w:r>
          </w:p>
        </w:tc>
        <w:tc>
          <w:tcPr>
            <w:tcW w:type="dxa" w:w="1309"/>
          </w:tcPr>
          <w:p>
            <w:r>
              <w:rPr>
                <w:sz w:val="12"/>
              </w:rPr>
              <w:t>62.2</w:t>
            </w:r>
          </w:p>
        </w:tc>
        <w:tc>
          <w:tcPr>
            <w:tcW w:type="dxa" w:w="1309"/>
          </w:tcPr>
          <w:p>
            <w:r>
              <w:rPr>
                <w:sz w:val="12"/>
              </w:rPr>
              <w:t>62.4</w:t>
            </w:r>
          </w:p>
        </w:tc>
        <w:tc>
          <w:tcPr>
            <w:tcW w:type="dxa" w:w="1309"/>
          </w:tcPr>
          <w:p>
            <w:r>
              <w:rPr>
                <w:sz w:val="12"/>
              </w:rPr>
              <w:t>62.5</w:t>
            </w:r>
          </w:p>
        </w:tc>
        <w:tc>
          <w:tcPr>
            <w:tcW w:type="dxa" w:w="1309"/>
          </w:tcPr>
          <w:p>
            <w:r>
              <w:rPr>
                <w:sz w:val="12"/>
              </w:rPr>
              <w:t>62.6</w:t>
            </w:r>
          </w:p>
        </w:tc>
        <w:tc>
          <w:tcPr>
            <w:tcW w:type="dxa" w:w="1309"/>
          </w:tcPr>
          <w:p>
            <w:r>
              <w:rPr>
                <w:sz w:val="12"/>
              </w:rPr>
              <w:t>62.7</w:t>
            </w:r>
          </w:p>
        </w:tc>
      </w:tr>
      <w:tr>
        <w:tc>
          <w:tcPr>
            <w:tcW w:type="dxa" w:w="1309"/>
          </w:tcPr>
          <w:p>
            <w:r>
              <w:rPr>
                <w:sz w:val="12"/>
              </w:rPr>
              <w:t>Median nominal wage growth</w:t>
            </w:r>
          </w:p>
        </w:tc>
        <w:tc>
          <w:tcPr>
            <w:tcW w:type="dxa" w:w="1309"/>
          </w:tcPr>
          <w:p>
            <w:r>
              <w:rPr>
                <w:sz w:val="12"/>
              </w:rPr>
              <w:t>1.5</w:t>
            </w:r>
          </w:p>
        </w:tc>
        <w:tc>
          <w:tcPr>
            <w:tcW w:type="dxa" w:w="1309"/>
          </w:tcPr>
          <w:p>
            <w:r>
              <w:rPr>
                <w:sz w:val="12"/>
              </w:rPr>
              <w:t>1.0</w:t>
            </w:r>
          </w:p>
        </w:tc>
        <w:tc>
          <w:tcPr>
            <w:tcW w:type="dxa" w:w="1309"/>
          </w:tcPr>
          <w:p>
            <w:r>
              <w:rPr>
                <w:sz w:val="12"/>
              </w:rPr>
              <w:t>1.2</w:t>
            </w:r>
          </w:p>
        </w:tc>
        <w:tc>
          <w:tcPr>
            <w:tcW w:type="dxa" w:w="1309"/>
          </w:tcPr>
          <w:p>
            <w:r>
              <w:rPr>
                <w:sz w:val="12"/>
              </w:rPr>
              <w:t>1.8</w:t>
            </w:r>
          </w:p>
        </w:tc>
        <w:tc>
          <w:tcPr>
            <w:tcW w:type="dxa" w:w="1309"/>
          </w:tcPr>
          <w:p>
            <w:r>
              <w:rPr>
                <w:sz w:val="12"/>
              </w:rPr>
              <w:t>2.5</w:t>
            </w:r>
          </w:p>
        </w:tc>
        <w:tc>
          <w:tcPr>
            <w:tcW w:type="dxa" w:w="1309"/>
          </w:tcPr>
          <w:p>
            <w:r>
              <w:rPr>
                <w:sz w:val="12"/>
              </w:rPr>
              <w:t>2.8</w:t>
            </w:r>
          </w:p>
        </w:tc>
        <w:tc>
          <w:tcPr>
            <w:tcW w:type="dxa" w:w="1309"/>
          </w:tcPr>
          <w:p>
            <w:r>
              <w:rPr>
                <w:sz w:val="12"/>
              </w:rPr>
              <w:t>3.0</w:t>
            </w:r>
          </w:p>
        </w:tc>
        <w:tc>
          <w:tcPr>
            <w:tcW w:type="dxa" w:w="1309"/>
          </w:tcPr>
          <w:p>
            <w:r>
              <w:rPr>
                <w:sz w:val="12"/>
              </w:rPr>
              <w:t>3.0</w:t>
            </w:r>
          </w:p>
        </w:tc>
        <w:tc>
          <w:tcPr>
            <w:tcW w:type="dxa" w:w="1309"/>
          </w:tcPr>
          <w:p>
            <w:r>
              <w:rPr>
                <w:sz w:val="12"/>
              </w:rPr>
              <w:t>3.0</w:t>
            </w:r>
          </w:p>
        </w:tc>
        <w:tc>
          <w:tcPr>
            <w:tcW w:type="dxa" w:w="1309"/>
          </w:tcPr>
          <w:p>
            <w:r>
              <w:rPr>
                <w:sz w:val="12"/>
              </w:rPr>
              <w:t>3.0</w:t>
            </w:r>
          </w:p>
        </w:tc>
      </w:tr>
      <w:tr>
        <w:tc>
          <w:tcPr>
            <w:tcW w:type="dxa" w:w="1309"/>
          </w:tcPr>
          <w:p>
            <w:r>
              <w:rPr>
                <w:sz w:val="12"/>
              </w:rPr>
              <w:t>Wage growth - top quintile</w:t>
            </w:r>
          </w:p>
        </w:tc>
        <w:tc>
          <w:tcPr>
            <w:tcW w:type="dxa" w:w="1309"/>
          </w:tcPr>
          <w:p>
            <w:r>
              <w:rPr>
                <w:sz w:val="12"/>
              </w:rPr>
              <w:t>4.0</w:t>
            </w:r>
          </w:p>
        </w:tc>
        <w:tc>
          <w:tcPr>
            <w:tcW w:type="dxa" w:w="1309"/>
          </w:tcPr>
          <w:p>
            <w:r>
              <w:rPr>
                <w:sz w:val="12"/>
              </w:rPr>
              <w:t>4.5</w:t>
            </w:r>
          </w:p>
        </w:tc>
        <w:tc>
          <w:tcPr>
            <w:tcW w:type="dxa" w:w="1309"/>
          </w:tcPr>
          <w:p>
            <w:r>
              <w:rPr>
                <w:sz w:val="12"/>
              </w:rPr>
              <w:t>4.8</w:t>
            </w:r>
          </w:p>
        </w:tc>
        <w:tc>
          <w:tcPr>
            <w:tcW w:type="dxa" w:w="1309"/>
          </w:tcPr>
          <w:p>
            <w:r>
              <w:rPr>
                <w:sz w:val="12"/>
              </w:rPr>
              <w:t>4.2</w:t>
            </w:r>
          </w:p>
        </w:tc>
        <w:tc>
          <w:tcPr>
            <w:tcW w:type="dxa" w:w="1309"/>
          </w:tcPr>
          <w:p>
            <w:r>
              <w:rPr>
                <w:sz w:val="12"/>
              </w:rPr>
              <w:t>4.0</w:t>
            </w:r>
          </w:p>
        </w:tc>
        <w:tc>
          <w:tcPr>
            <w:tcW w:type="dxa" w:w="1309"/>
          </w:tcPr>
          <w:p>
            <w:r>
              <w:rPr>
                <w:sz w:val="12"/>
              </w:rPr>
              <w:t>3.8</w:t>
            </w:r>
          </w:p>
        </w:tc>
        <w:tc>
          <w:tcPr>
            <w:tcW w:type="dxa" w:w="1309"/>
          </w:tcPr>
          <w:p>
            <w:r>
              <w:rPr>
                <w:sz w:val="12"/>
              </w:rPr>
              <w:t>3.6</w:t>
            </w:r>
          </w:p>
        </w:tc>
        <w:tc>
          <w:tcPr>
            <w:tcW w:type="dxa" w:w="1309"/>
          </w:tcPr>
          <w:p>
            <w:r>
              <w:rPr>
                <w:sz w:val="12"/>
              </w:rPr>
              <w:t>3.5</w:t>
            </w:r>
          </w:p>
        </w:tc>
        <w:tc>
          <w:tcPr>
            <w:tcW w:type="dxa" w:w="1309"/>
          </w:tcPr>
          <w:p>
            <w:r>
              <w:rPr>
                <w:sz w:val="12"/>
              </w:rPr>
              <w:t>3.4</w:t>
            </w:r>
          </w:p>
        </w:tc>
        <w:tc>
          <w:tcPr>
            <w:tcW w:type="dxa" w:w="1309"/>
          </w:tcPr>
          <w:p>
            <w:r>
              <w:rPr>
                <w:sz w:val="12"/>
              </w:rPr>
              <w:t>3.3</w:t>
            </w:r>
          </w:p>
        </w:tc>
      </w:tr>
      <w:tr>
        <w:tc>
          <w:tcPr>
            <w:tcW w:type="dxa" w:w="1309"/>
          </w:tcPr>
          <w:p>
            <w:r>
              <w:rPr>
                <w:sz w:val="12"/>
              </w:rPr>
              <w:t>Wage growth - bottom quintile</w:t>
            </w:r>
          </w:p>
        </w:tc>
        <w:tc>
          <w:tcPr>
            <w:tcW w:type="dxa" w:w="1309"/>
          </w:tcPr>
          <w:p>
            <w:r>
              <w:rPr>
                <w:sz w:val="12"/>
              </w:rPr>
              <w:t>0.5</w:t>
            </w:r>
          </w:p>
        </w:tc>
        <w:tc>
          <w:tcPr>
            <w:tcW w:type="dxa" w:w="1309"/>
          </w:tcPr>
          <w:p>
            <w:r>
              <w:rPr>
                <w:sz w:val="12"/>
              </w:rPr>
              <w:t>0.0</w:t>
            </w:r>
          </w:p>
        </w:tc>
        <w:tc>
          <w:tcPr>
            <w:tcW w:type="dxa" w:w="1309"/>
          </w:tcPr>
          <w:p>
            <w:r>
              <w:rPr>
                <w:sz w:val="12"/>
              </w:rPr>
              <w:t>0.5</w:t>
            </w:r>
          </w:p>
        </w:tc>
        <w:tc>
          <w:tcPr>
            <w:tcW w:type="dxa" w:w="1309"/>
          </w:tcPr>
          <w:p>
            <w:r>
              <w:rPr>
                <w:sz w:val="12"/>
              </w:rPr>
              <w:t>1.0</w:t>
            </w:r>
          </w:p>
        </w:tc>
        <w:tc>
          <w:tcPr>
            <w:tcW w:type="dxa" w:w="1309"/>
          </w:tcPr>
          <w:p>
            <w:r>
              <w:rPr>
                <w:sz w:val="12"/>
              </w:rPr>
              <w:t>1.8</w:t>
            </w:r>
          </w:p>
        </w:tc>
        <w:tc>
          <w:tcPr>
            <w:tcW w:type="dxa" w:w="1309"/>
          </w:tcPr>
          <w:p>
            <w:r>
              <w:rPr>
                <w:sz w:val="12"/>
              </w:rPr>
              <w:t>2.2</w:t>
            </w:r>
          </w:p>
        </w:tc>
        <w:tc>
          <w:tcPr>
            <w:tcW w:type="dxa" w:w="1309"/>
          </w:tcPr>
          <w:p>
            <w:r>
              <w:rPr>
                <w:sz w:val="12"/>
              </w:rPr>
              <w:t>2.5</w:t>
            </w:r>
          </w:p>
        </w:tc>
        <w:tc>
          <w:tcPr>
            <w:tcW w:type="dxa" w:w="1309"/>
          </w:tcPr>
          <w:p>
            <w:r>
              <w:rPr>
                <w:sz w:val="12"/>
              </w:rPr>
              <w:t>2.6</w:t>
            </w:r>
          </w:p>
        </w:tc>
        <w:tc>
          <w:tcPr>
            <w:tcW w:type="dxa" w:w="1309"/>
          </w:tcPr>
          <w:p>
            <w:r>
              <w:rPr>
                <w:sz w:val="12"/>
              </w:rPr>
              <w:t>2.6</w:t>
            </w:r>
          </w:p>
        </w:tc>
        <w:tc>
          <w:tcPr>
            <w:tcW w:type="dxa" w:w="1309"/>
          </w:tcPr>
          <w:p>
            <w:r>
              <w:rPr>
                <w:sz w:val="12"/>
              </w:rPr>
              <w:t>2.6</w:t>
            </w:r>
          </w:p>
        </w:tc>
      </w:tr>
      <w:tr>
        <w:tc>
          <w:tcPr>
            <w:tcW w:type="dxa" w:w="1309"/>
          </w:tcPr>
          <w:p>
            <w:r>
              <w:rPr>
                <w:sz w:val="12"/>
              </w:rPr>
              <w:t>CPI inflation</w:t>
            </w:r>
          </w:p>
        </w:tc>
        <w:tc>
          <w:tcPr>
            <w:tcW w:type="dxa" w:w="1309"/>
          </w:tcPr>
          <w:p>
            <w:r>
              <w:rPr>
                <w:sz w:val="12"/>
              </w:rPr>
              <w:t>1.8</w:t>
            </w:r>
          </w:p>
        </w:tc>
        <w:tc>
          <w:tcPr>
            <w:tcW w:type="dxa" w:w="1309"/>
          </w:tcPr>
          <w:p>
            <w:r>
              <w:rPr>
                <w:sz w:val="12"/>
              </w:rPr>
              <w:t>1.2</w:t>
            </w:r>
          </w:p>
        </w:tc>
        <w:tc>
          <w:tcPr>
            <w:tcW w:type="dxa" w:w="1309"/>
          </w:tcPr>
          <w:p>
            <w:r>
              <w:rPr>
                <w:sz w:val="12"/>
              </w:rPr>
              <w:t>1.5</w:t>
            </w:r>
          </w:p>
        </w:tc>
        <w:tc>
          <w:tcPr>
            <w:tcW w:type="dxa" w:w="1309"/>
          </w:tcPr>
          <w:p>
            <w:r>
              <w:rPr>
                <w:sz w:val="12"/>
              </w:rPr>
              <w:t>2.0</w:t>
            </w:r>
          </w:p>
        </w:tc>
        <w:tc>
          <w:tcPr>
            <w:tcW w:type="dxa" w:w="1309"/>
          </w:tcPr>
          <w:p>
            <w:r>
              <w:rPr>
                <w:sz w:val="12"/>
              </w:rPr>
              <w:t>2.2</w:t>
            </w:r>
          </w:p>
        </w:tc>
        <w:tc>
          <w:tcPr>
            <w:tcW w:type="dxa" w:w="1309"/>
          </w:tcPr>
          <w:p>
            <w:r>
              <w:rPr>
                <w:sz w:val="12"/>
              </w:rPr>
              <w:t>2.3</w:t>
            </w:r>
          </w:p>
        </w:tc>
        <w:tc>
          <w:tcPr>
            <w:tcW w:type="dxa" w:w="1309"/>
          </w:tcPr>
          <w:p>
            <w:r>
              <w:rPr>
                <w:sz w:val="12"/>
              </w:rPr>
              <w:t>2.4</w:t>
            </w:r>
          </w:p>
        </w:tc>
        <w:tc>
          <w:tcPr>
            <w:tcW w:type="dxa" w:w="1309"/>
          </w:tcPr>
          <w:p>
            <w:r>
              <w:rPr>
                <w:sz w:val="12"/>
              </w:rPr>
              <w:t>2.4</w:t>
            </w:r>
          </w:p>
        </w:tc>
        <w:tc>
          <w:tcPr>
            <w:tcW w:type="dxa" w:w="1309"/>
          </w:tcPr>
          <w:p>
            <w:r>
              <w:rPr>
                <w:sz w:val="12"/>
              </w:rPr>
              <w:t>2.4</w:t>
            </w:r>
          </w:p>
        </w:tc>
        <w:tc>
          <w:tcPr>
            <w:tcW w:type="dxa" w:w="1309"/>
          </w:tcPr>
          <w:p>
            <w:r>
              <w:rPr>
                <w:sz w:val="12"/>
              </w:rPr>
              <w:t>2.4</w:t>
            </w:r>
          </w:p>
        </w:tc>
      </w:tr>
      <w:tr>
        <w:tc>
          <w:tcPr>
            <w:tcW w:type="dxa" w:w="1309"/>
          </w:tcPr>
          <w:p>
            <w:r>
              <w:rPr>
                <w:sz w:val="12"/>
              </w:rPr>
              <w:t>Fed funds rate</w:t>
            </w:r>
          </w:p>
        </w:tc>
        <w:tc>
          <w:tcPr>
            <w:tcW w:type="dxa" w:w="1309"/>
          </w:tcPr>
          <w:p>
            <w:r>
              <w:rPr>
                <w:sz w:val="12"/>
              </w:rPr>
              <w:t>2.0</w:t>
            </w:r>
          </w:p>
        </w:tc>
        <w:tc>
          <w:tcPr>
            <w:tcW w:type="dxa" w:w="1309"/>
          </w:tcPr>
          <w:p>
            <w:r>
              <w:rPr>
                <w:sz w:val="12"/>
              </w:rPr>
              <w:t>1.0</w:t>
            </w:r>
          </w:p>
        </w:tc>
        <w:tc>
          <w:tcPr>
            <w:tcW w:type="dxa" w:w="1309"/>
          </w:tcPr>
          <w:p>
            <w:r>
              <w:rPr>
                <w:sz w:val="12"/>
              </w:rPr>
              <w:t>1.5</w:t>
            </w:r>
          </w:p>
        </w:tc>
        <w:tc>
          <w:tcPr>
            <w:tcW w:type="dxa" w:w="1309"/>
          </w:tcPr>
          <w:p>
            <w:r>
              <w:rPr>
                <w:sz w:val="12"/>
              </w:rPr>
              <w:t>2.0</w:t>
            </w:r>
          </w:p>
        </w:tc>
        <w:tc>
          <w:tcPr>
            <w:tcW w:type="dxa" w:w="1309"/>
          </w:tcPr>
          <w:p>
            <w:r>
              <w:rPr>
                <w:sz w:val="12"/>
              </w:rPr>
              <w:t>2.5</w:t>
            </w:r>
          </w:p>
        </w:tc>
        <w:tc>
          <w:tcPr>
            <w:tcW w:type="dxa" w:w="1309"/>
          </w:tcPr>
          <w:p>
            <w:r>
              <w:rPr>
                <w:sz w:val="12"/>
              </w:rPr>
              <w:t>3.0</w:t>
            </w:r>
          </w:p>
        </w:tc>
        <w:tc>
          <w:tcPr>
            <w:tcW w:type="dxa" w:w="1309"/>
          </w:tcPr>
          <w:p>
            <w:r>
              <w:rPr>
                <w:sz w:val="12"/>
              </w:rPr>
              <w:t>3.0</w:t>
            </w:r>
          </w:p>
        </w:tc>
        <w:tc>
          <w:tcPr>
            <w:tcW w:type="dxa" w:w="1309"/>
          </w:tcPr>
          <w:p>
            <w:r>
              <w:rPr>
                <w:sz w:val="12"/>
              </w:rPr>
              <w:t>3.2</w:t>
            </w:r>
          </w:p>
        </w:tc>
        <w:tc>
          <w:tcPr>
            <w:tcW w:type="dxa" w:w="1309"/>
          </w:tcPr>
          <w:p>
            <w:r>
              <w:rPr>
                <w:sz w:val="12"/>
              </w:rPr>
              <w:t>3.3</w:t>
            </w:r>
          </w:p>
        </w:tc>
        <w:tc>
          <w:tcPr>
            <w:tcW w:type="dxa" w:w="1309"/>
          </w:tcPr>
          <w:p>
            <w:r>
              <w:rPr>
                <w:sz w:val="12"/>
              </w:rPr>
              <w:t>3.3</w:t>
            </w:r>
          </w:p>
        </w:tc>
      </w:tr>
      <w:tr>
        <w:tc>
          <w:tcPr>
            <w:tcW w:type="dxa" w:w="1309"/>
          </w:tcPr>
          <w:p>
            <w:r>
              <w:rPr>
                <w:sz w:val="12"/>
              </w:rPr>
              <w:t>10Y Treasury yield</w:t>
            </w:r>
          </w:p>
        </w:tc>
        <w:tc>
          <w:tcPr>
            <w:tcW w:type="dxa" w:w="1309"/>
          </w:tcPr>
          <w:p>
            <w:r>
              <w:rPr>
                <w:sz w:val="12"/>
              </w:rPr>
              <w:t>2.8</w:t>
            </w:r>
          </w:p>
        </w:tc>
        <w:tc>
          <w:tcPr>
            <w:tcW w:type="dxa" w:w="1309"/>
          </w:tcPr>
          <w:p>
            <w:r>
              <w:rPr>
                <w:sz w:val="12"/>
              </w:rPr>
              <w:t>2.3</w:t>
            </w:r>
          </w:p>
        </w:tc>
        <w:tc>
          <w:tcPr>
            <w:tcW w:type="dxa" w:w="1309"/>
          </w:tcPr>
          <w:p>
            <w:r>
              <w:rPr>
                <w:sz w:val="12"/>
              </w:rPr>
              <w:t>2.5</w:t>
            </w:r>
          </w:p>
        </w:tc>
        <w:tc>
          <w:tcPr>
            <w:tcW w:type="dxa" w:w="1309"/>
          </w:tcPr>
          <w:p>
            <w:r>
              <w:rPr>
                <w:sz w:val="12"/>
              </w:rPr>
              <w:t>2.8</w:t>
            </w:r>
          </w:p>
        </w:tc>
        <w:tc>
          <w:tcPr>
            <w:tcW w:type="dxa" w:w="1309"/>
          </w:tcPr>
          <w:p>
            <w:r>
              <w:rPr>
                <w:sz w:val="12"/>
              </w:rPr>
              <w:t>3.1</w:t>
            </w:r>
          </w:p>
        </w:tc>
        <w:tc>
          <w:tcPr>
            <w:tcW w:type="dxa" w:w="1309"/>
          </w:tcPr>
          <w:p>
            <w:r>
              <w:rPr>
                <w:sz w:val="12"/>
              </w:rPr>
              <w:t>3.3</w:t>
            </w:r>
          </w:p>
        </w:tc>
        <w:tc>
          <w:tcPr>
            <w:tcW w:type="dxa" w:w="1309"/>
          </w:tcPr>
          <w:p>
            <w:r>
              <w:rPr>
                <w:sz w:val="12"/>
              </w:rPr>
              <w:t>3.4</w:t>
            </w:r>
          </w:p>
        </w:tc>
        <w:tc>
          <w:tcPr>
            <w:tcW w:type="dxa" w:w="1309"/>
          </w:tcPr>
          <w:p>
            <w:r>
              <w:rPr>
                <w:sz w:val="12"/>
              </w:rPr>
              <w:t>3.5</w:t>
            </w:r>
          </w:p>
        </w:tc>
        <w:tc>
          <w:tcPr>
            <w:tcW w:type="dxa" w:w="1309"/>
          </w:tcPr>
          <w:p>
            <w:r>
              <w:rPr>
                <w:sz w:val="12"/>
              </w:rPr>
              <w:t>3.5</w:t>
            </w:r>
          </w:p>
        </w:tc>
        <w:tc>
          <w:tcPr>
            <w:tcW w:type="dxa" w:w="1309"/>
          </w:tcPr>
          <w:p>
            <w:r>
              <w:rPr>
                <w:sz w:val="12"/>
              </w:rPr>
              <w:t>3.5</w:t>
            </w:r>
          </w:p>
        </w:tc>
      </w:tr>
      <w:tr>
        <w:tc>
          <w:tcPr>
            <w:tcW w:type="dxa" w:w="1309"/>
          </w:tcPr>
          <w:p>
            <w:r>
              <w:rPr>
                <w:sz w:val="12"/>
              </w:rPr>
              <w:t>BBB corporate spread</w:t>
            </w:r>
          </w:p>
        </w:tc>
        <w:tc>
          <w:tcPr>
            <w:tcW w:type="dxa" w:w="1309"/>
          </w:tcPr>
          <w:p>
            <w:r>
              <w:rPr>
                <w:sz w:val="12"/>
              </w:rPr>
              <w:t>350.0</w:t>
            </w:r>
          </w:p>
        </w:tc>
        <w:tc>
          <w:tcPr>
            <w:tcW w:type="dxa" w:w="1309"/>
          </w:tcPr>
          <w:p>
            <w:r>
              <w:rPr>
                <w:sz w:val="12"/>
              </w:rPr>
              <w:t>450.0</w:t>
            </w:r>
          </w:p>
        </w:tc>
        <w:tc>
          <w:tcPr>
            <w:tcW w:type="dxa" w:w="1309"/>
          </w:tcPr>
          <w:p>
            <w:r>
              <w:rPr>
                <w:sz w:val="12"/>
              </w:rPr>
              <w:t>380.0</w:t>
            </w:r>
          </w:p>
        </w:tc>
        <w:tc>
          <w:tcPr>
            <w:tcW w:type="dxa" w:w="1309"/>
          </w:tcPr>
          <w:p>
            <w:r>
              <w:rPr>
                <w:sz w:val="12"/>
              </w:rPr>
              <w:t>300.0</w:t>
            </w:r>
          </w:p>
        </w:tc>
        <w:tc>
          <w:tcPr>
            <w:tcW w:type="dxa" w:w="1309"/>
          </w:tcPr>
          <w:p>
            <w:r>
              <w:rPr>
                <w:sz w:val="12"/>
              </w:rPr>
              <w:t>250.0</w:t>
            </w:r>
          </w:p>
        </w:tc>
        <w:tc>
          <w:tcPr>
            <w:tcW w:type="dxa" w:w="1309"/>
          </w:tcPr>
          <w:p>
            <w:r>
              <w:rPr>
                <w:sz w:val="12"/>
              </w:rPr>
              <w:t>220.0</w:t>
            </w:r>
          </w:p>
        </w:tc>
        <w:tc>
          <w:tcPr>
            <w:tcW w:type="dxa" w:w="1309"/>
          </w:tcPr>
          <w:p>
            <w:r>
              <w:rPr>
                <w:sz w:val="12"/>
              </w:rPr>
              <w:t>200.0</w:t>
            </w:r>
          </w:p>
        </w:tc>
        <w:tc>
          <w:tcPr>
            <w:tcW w:type="dxa" w:w="1309"/>
          </w:tcPr>
          <w:p>
            <w:r>
              <w:rPr>
                <w:sz w:val="12"/>
              </w:rPr>
              <w:t>190.0</w:t>
            </w:r>
          </w:p>
        </w:tc>
        <w:tc>
          <w:tcPr>
            <w:tcW w:type="dxa" w:w="1309"/>
          </w:tcPr>
          <w:p>
            <w:r>
              <w:rPr>
                <w:sz w:val="12"/>
              </w:rPr>
              <w:t>180.0</w:t>
            </w:r>
          </w:p>
        </w:tc>
        <w:tc>
          <w:tcPr>
            <w:tcW w:type="dxa" w:w="1309"/>
          </w:tcPr>
          <w:p>
            <w:r>
              <w:rPr>
                <w:sz w:val="12"/>
              </w:rPr>
              <w:t>180.0</w:t>
            </w:r>
          </w:p>
        </w:tc>
      </w:tr>
      <w:tr>
        <w:tc>
          <w:tcPr>
            <w:tcW w:type="dxa" w:w="1309"/>
          </w:tcPr>
          <w:p>
            <w:r>
              <w:rPr>
                <w:sz w:val="12"/>
              </w:rPr>
              <w:t>Consumer spending growth</w:t>
            </w:r>
          </w:p>
        </w:tc>
        <w:tc>
          <w:tcPr>
            <w:tcW w:type="dxa" w:w="1309"/>
          </w:tcPr>
          <w:p>
            <w:r>
              <w:rPr>
                <w:sz w:val="12"/>
              </w:rPr>
              <w:t>-3.0</w:t>
            </w:r>
          </w:p>
        </w:tc>
        <w:tc>
          <w:tcPr>
            <w:tcW w:type="dxa" w:w="1309"/>
          </w:tcPr>
          <w:p>
            <w:r>
              <w:rPr>
                <w:sz w:val="12"/>
              </w:rPr>
              <w:t>-2.0</w:t>
            </w:r>
          </w:p>
        </w:tc>
        <w:tc>
          <w:tcPr>
            <w:tcW w:type="dxa" w:w="1309"/>
          </w:tcPr>
          <w:p>
            <w:r>
              <w:rPr>
                <w:sz w:val="12"/>
              </w:rPr>
              <w:t>0.0</w:t>
            </w:r>
          </w:p>
        </w:tc>
        <w:tc>
          <w:tcPr>
            <w:tcW w:type="dxa" w:w="1309"/>
          </w:tcPr>
          <w:p>
            <w:r>
              <w:rPr>
                <w:sz w:val="12"/>
              </w:rPr>
              <w:t>1.0</w:t>
            </w:r>
          </w:p>
        </w:tc>
        <w:tc>
          <w:tcPr>
            <w:tcW w:type="dxa" w:w="1309"/>
          </w:tcPr>
          <w:p>
            <w:r>
              <w:rPr>
                <w:sz w:val="12"/>
              </w:rPr>
              <w:t>1.5</w:t>
            </w:r>
          </w:p>
        </w:tc>
        <w:tc>
          <w:tcPr>
            <w:tcW w:type="dxa" w:w="1309"/>
          </w:tcPr>
          <w:p>
            <w:r>
              <w:rPr>
                <w:sz w:val="12"/>
              </w:rPr>
              <w:t>1.8</w:t>
            </w:r>
          </w:p>
        </w:tc>
        <w:tc>
          <w:tcPr>
            <w:tcW w:type="dxa" w:w="1309"/>
          </w:tcPr>
          <w:p>
            <w:r>
              <w:rPr>
                <w:sz w:val="12"/>
              </w:rPr>
              <w:t>2.0</w:t>
            </w:r>
          </w:p>
        </w:tc>
        <w:tc>
          <w:tcPr>
            <w:tcW w:type="dxa" w:w="1309"/>
          </w:tcPr>
          <w:p>
            <w:r>
              <w:rPr>
                <w:sz w:val="12"/>
              </w:rPr>
              <w:t>2.0</w:t>
            </w:r>
          </w:p>
        </w:tc>
        <w:tc>
          <w:tcPr>
            <w:tcW w:type="dxa" w:w="1309"/>
          </w:tcPr>
          <w:p>
            <w:r>
              <w:rPr>
                <w:sz w:val="12"/>
              </w:rPr>
              <w:t>2.1</w:t>
            </w:r>
          </w:p>
        </w:tc>
        <w:tc>
          <w:tcPr>
            <w:tcW w:type="dxa" w:w="1309"/>
          </w:tcPr>
          <w:p>
            <w:r>
              <w:rPr>
                <w:sz w:val="12"/>
              </w:rPr>
              <w:t>2.1</w:t>
            </w:r>
          </w:p>
        </w:tc>
      </w:tr>
      <w:tr>
        <w:tc>
          <w:tcPr>
            <w:tcW w:type="dxa" w:w="1309"/>
          </w:tcPr>
          <w:p>
            <w:r>
              <w:rPr>
                <w:sz w:val="12"/>
              </w:rPr>
              <w:t>House price growth (national)</w:t>
            </w:r>
          </w:p>
        </w:tc>
        <w:tc>
          <w:tcPr>
            <w:tcW w:type="dxa" w:w="1309"/>
          </w:tcPr>
          <w:p>
            <w:r>
              <w:rPr>
                <w:sz w:val="12"/>
              </w:rPr>
              <w:t>-6.0</w:t>
            </w:r>
          </w:p>
        </w:tc>
        <w:tc>
          <w:tcPr>
            <w:tcW w:type="dxa" w:w="1309"/>
          </w:tcPr>
          <w:p>
            <w:r>
              <w:rPr>
                <w:sz w:val="12"/>
              </w:rPr>
              <w:t>-4.0</w:t>
            </w:r>
          </w:p>
        </w:tc>
        <w:tc>
          <w:tcPr>
            <w:tcW w:type="dxa" w:w="1309"/>
          </w:tcPr>
          <w:p>
            <w:r>
              <w:rPr>
                <w:sz w:val="12"/>
              </w:rPr>
              <w:t>0.0</w:t>
            </w:r>
          </w:p>
        </w:tc>
        <w:tc>
          <w:tcPr>
            <w:tcW w:type="dxa" w:w="1309"/>
          </w:tcPr>
          <w:p>
            <w:r>
              <w:rPr>
                <w:sz w:val="12"/>
              </w:rPr>
              <w:t>2.0</w:t>
            </w:r>
          </w:p>
        </w:tc>
        <w:tc>
          <w:tcPr>
            <w:tcW w:type="dxa" w:w="1309"/>
          </w:tcPr>
          <w:p>
            <w:r>
              <w:rPr>
                <w:sz w:val="12"/>
              </w:rPr>
              <w:t>3.0</w:t>
            </w:r>
          </w:p>
        </w:tc>
        <w:tc>
          <w:tcPr>
            <w:tcW w:type="dxa" w:w="1309"/>
          </w:tcPr>
          <w:p>
            <w:r>
              <w:rPr>
                <w:sz w:val="12"/>
              </w:rPr>
              <w:t>3.0</w:t>
            </w:r>
          </w:p>
        </w:tc>
        <w:tc>
          <w:tcPr>
            <w:tcW w:type="dxa" w:w="1309"/>
          </w:tcPr>
          <w:p>
            <w:r>
              <w:rPr>
                <w:sz w:val="12"/>
              </w:rPr>
              <w:t>3.0</w:t>
            </w:r>
          </w:p>
        </w:tc>
        <w:tc>
          <w:tcPr>
            <w:tcW w:type="dxa" w:w="1309"/>
          </w:tcPr>
          <w:p>
            <w:r>
              <w:rPr>
                <w:sz w:val="12"/>
              </w:rPr>
              <w:t>3.0</w:t>
            </w:r>
          </w:p>
        </w:tc>
        <w:tc>
          <w:tcPr>
            <w:tcW w:type="dxa" w:w="1309"/>
          </w:tcPr>
          <w:p>
            <w:r>
              <w:rPr>
                <w:sz w:val="12"/>
              </w:rPr>
              <w:t>3.0</w:t>
            </w:r>
          </w:p>
        </w:tc>
        <w:tc>
          <w:tcPr>
            <w:tcW w:type="dxa" w:w="1309"/>
          </w:tcPr>
          <w:p>
            <w:r>
              <w:rPr>
                <w:sz w:val="12"/>
              </w:rPr>
              <w:t>3.0</w:t>
            </w:r>
          </w:p>
        </w:tc>
      </w:tr>
      <w:tr>
        <w:tc>
          <w:tcPr>
            <w:tcW w:type="dxa" w:w="1309"/>
          </w:tcPr>
          <w:p>
            <w:r>
              <w:rPr>
                <w:sz w:val="12"/>
              </w:rPr>
              <w:t>S&amp;P 500 index</w:t>
            </w:r>
          </w:p>
        </w:tc>
        <w:tc>
          <w:tcPr>
            <w:tcW w:type="dxa" w:w="1309"/>
          </w:tcPr>
          <w:p>
            <w:r>
              <w:rPr>
                <w:sz w:val="12"/>
              </w:rPr>
              <w:t>80.0</w:t>
            </w:r>
          </w:p>
        </w:tc>
        <w:tc>
          <w:tcPr>
            <w:tcW w:type="dxa" w:w="1309"/>
          </w:tcPr>
          <w:p>
            <w:r>
              <w:rPr>
                <w:sz w:val="12"/>
              </w:rPr>
              <w:t>75.0</w:t>
            </w:r>
          </w:p>
        </w:tc>
        <w:tc>
          <w:tcPr>
            <w:tcW w:type="dxa" w:w="1309"/>
          </w:tcPr>
          <w:p>
            <w:r>
              <w:rPr>
                <w:sz w:val="12"/>
              </w:rPr>
              <w:t>85.0</w:t>
            </w:r>
          </w:p>
        </w:tc>
        <w:tc>
          <w:tcPr>
            <w:tcW w:type="dxa" w:w="1309"/>
          </w:tcPr>
          <w:p>
            <w:r>
              <w:rPr>
                <w:sz w:val="12"/>
              </w:rPr>
              <w:t>95.0</w:t>
            </w:r>
          </w:p>
        </w:tc>
        <w:tc>
          <w:tcPr>
            <w:tcW w:type="dxa" w:w="1309"/>
          </w:tcPr>
          <w:p>
            <w:r>
              <w:rPr>
                <w:sz w:val="12"/>
              </w:rPr>
              <w:t>105.0</w:t>
            </w:r>
          </w:p>
        </w:tc>
        <w:tc>
          <w:tcPr>
            <w:tcW w:type="dxa" w:w="1309"/>
          </w:tcPr>
          <w:p>
            <w:r>
              <w:rPr>
                <w:sz w:val="12"/>
              </w:rPr>
              <w:t>115.0</w:t>
            </w:r>
          </w:p>
        </w:tc>
        <w:tc>
          <w:tcPr>
            <w:tcW w:type="dxa" w:w="1309"/>
          </w:tcPr>
          <w:p>
            <w:r>
              <w:rPr>
                <w:sz w:val="12"/>
              </w:rPr>
              <w:t>125.0</w:t>
            </w:r>
          </w:p>
        </w:tc>
        <w:tc>
          <w:tcPr>
            <w:tcW w:type="dxa" w:w="1309"/>
          </w:tcPr>
          <w:p>
            <w:r>
              <w:rPr>
                <w:sz w:val="12"/>
              </w:rPr>
              <w:t>135.0</w:t>
            </w:r>
          </w:p>
        </w:tc>
        <w:tc>
          <w:tcPr>
            <w:tcW w:type="dxa" w:w="1309"/>
          </w:tcPr>
          <w:p>
            <w:r>
              <w:rPr>
                <w:sz w:val="12"/>
              </w:rPr>
              <w:t>145.0</w:t>
            </w:r>
          </w:p>
        </w:tc>
        <w:tc>
          <w:tcPr>
            <w:tcW w:type="dxa" w:w="1309"/>
          </w:tcPr>
          <w:p>
            <w:r>
              <w:rPr>
                <w:sz w:val="12"/>
              </w:rPr>
              <w:t>155.0</w:t>
            </w:r>
          </w:p>
        </w:tc>
      </w:tr>
      <w:tr>
        <w:tc>
          <w:tcPr>
            <w:tcW w:type="dxa" w:w="1309"/>
          </w:tcPr>
          <w:p>
            <w:r>
              <w:rPr>
                <w:sz w:val="12"/>
              </w:rPr>
              <w:t>US bank equity index</w:t>
            </w:r>
          </w:p>
        </w:tc>
        <w:tc>
          <w:tcPr>
            <w:tcW w:type="dxa" w:w="1309"/>
          </w:tcPr>
          <w:p>
            <w:r>
              <w:rPr>
                <w:sz w:val="12"/>
              </w:rPr>
              <w:t>70.0</w:t>
            </w:r>
          </w:p>
        </w:tc>
        <w:tc>
          <w:tcPr>
            <w:tcW w:type="dxa" w:w="1309"/>
          </w:tcPr>
          <w:p>
            <w:r>
              <w:rPr>
                <w:sz w:val="12"/>
              </w:rPr>
              <w:t>65.0</w:t>
            </w:r>
          </w:p>
        </w:tc>
        <w:tc>
          <w:tcPr>
            <w:tcW w:type="dxa" w:w="1309"/>
          </w:tcPr>
          <w:p>
            <w:r>
              <w:rPr>
                <w:sz w:val="12"/>
              </w:rPr>
              <w:t>70.0</w:t>
            </w:r>
          </w:p>
        </w:tc>
        <w:tc>
          <w:tcPr>
            <w:tcW w:type="dxa" w:w="1309"/>
          </w:tcPr>
          <w:p>
            <w:r>
              <w:rPr>
                <w:sz w:val="12"/>
              </w:rPr>
              <w:t>80.0</w:t>
            </w:r>
          </w:p>
        </w:tc>
        <w:tc>
          <w:tcPr>
            <w:tcW w:type="dxa" w:w="1309"/>
          </w:tcPr>
          <w:p>
            <w:r>
              <w:rPr>
                <w:sz w:val="12"/>
              </w:rPr>
              <w:t>90.0</w:t>
            </w:r>
          </w:p>
        </w:tc>
        <w:tc>
          <w:tcPr>
            <w:tcW w:type="dxa" w:w="1309"/>
          </w:tcPr>
          <w:p>
            <w:r>
              <w:rPr>
                <w:sz w:val="12"/>
              </w:rPr>
              <w:t>100.0</w:t>
            </w:r>
          </w:p>
        </w:tc>
        <w:tc>
          <w:tcPr>
            <w:tcW w:type="dxa" w:w="1309"/>
          </w:tcPr>
          <w:p>
            <w:r>
              <w:rPr>
                <w:sz w:val="12"/>
              </w:rPr>
              <w:t>110.0</w:t>
            </w:r>
          </w:p>
        </w:tc>
        <w:tc>
          <w:tcPr>
            <w:tcW w:type="dxa" w:w="1309"/>
          </w:tcPr>
          <w:p>
            <w:r>
              <w:rPr>
                <w:sz w:val="12"/>
              </w:rPr>
              <w:t>120.0</w:t>
            </w:r>
          </w:p>
        </w:tc>
        <w:tc>
          <w:tcPr>
            <w:tcW w:type="dxa" w:w="1309"/>
          </w:tcPr>
          <w:p>
            <w:r>
              <w:rPr>
                <w:sz w:val="12"/>
              </w:rPr>
              <w:t>130.0</w:t>
            </w:r>
          </w:p>
        </w:tc>
        <w:tc>
          <w:tcPr>
            <w:tcW w:type="dxa" w:w="1309"/>
          </w:tcPr>
          <w:p>
            <w:r>
              <w:rPr>
                <w:sz w:val="12"/>
              </w:rPr>
              <w:t>140.0</w:t>
            </w:r>
          </w:p>
        </w:tc>
      </w:tr>
      <w:tr>
        <w:tc>
          <w:tcPr>
            <w:tcW w:type="dxa" w:w="1309"/>
          </w:tcPr>
          <w:p>
            <w:r>
              <w:rPr>
                <w:sz w:val="12"/>
              </w:rPr>
              <w:t>Tech equity index</w:t>
            </w:r>
          </w:p>
        </w:tc>
        <w:tc>
          <w:tcPr>
            <w:tcW w:type="dxa" w:w="1309"/>
          </w:tcPr>
          <w:p>
            <w:r>
              <w:rPr>
                <w:sz w:val="12"/>
              </w:rPr>
              <w:t>110.0</w:t>
            </w:r>
          </w:p>
        </w:tc>
        <w:tc>
          <w:tcPr>
            <w:tcW w:type="dxa" w:w="1309"/>
          </w:tcPr>
          <w:p>
            <w:r>
              <w:rPr>
                <w:sz w:val="12"/>
              </w:rPr>
              <w:t>95.0</w:t>
            </w:r>
          </w:p>
        </w:tc>
        <w:tc>
          <w:tcPr>
            <w:tcW w:type="dxa" w:w="1309"/>
          </w:tcPr>
          <w:p>
            <w:r>
              <w:rPr>
                <w:sz w:val="12"/>
              </w:rPr>
              <w:t>100.0</w:t>
            </w:r>
          </w:p>
        </w:tc>
        <w:tc>
          <w:tcPr>
            <w:tcW w:type="dxa" w:w="1309"/>
          </w:tcPr>
          <w:p>
            <w:r>
              <w:rPr>
                <w:sz w:val="12"/>
              </w:rPr>
              <w:t>110.0</w:t>
            </w:r>
          </w:p>
        </w:tc>
        <w:tc>
          <w:tcPr>
            <w:tcW w:type="dxa" w:w="1309"/>
          </w:tcPr>
          <w:p>
            <w:r>
              <w:rPr>
                <w:sz w:val="12"/>
              </w:rPr>
              <w:t>125.0</w:t>
            </w:r>
          </w:p>
        </w:tc>
        <w:tc>
          <w:tcPr>
            <w:tcW w:type="dxa" w:w="1309"/>
          </w:tcPr>
          <w:p>
            <w:r>
              <w:rPr>
                <w:sz w:val="12"/>
              </w:rPr>
              <w:t>140.0</w:t>
            </w:r>
          </w:p>
        </w:tc>
        <w:tc>
          <w:tcPr>
            <w:tcW w:type="dxa" w:w="1309"/>
          </w:tcPr>
          <w:p>
            <w:r>
              <w:rPr>
                <w:sz w:val="12"/>
              </w:rPr>
              <w:t>155.0</w:t>
            </w:r>
          </w:p>
        </w:tc>
        <w:tc>
          <w:tcPr>
            <w:tcW w:type="dxa" w:w="1309"/>
          </w:tcPr>
          <w:p>
            <w:r>
              <w:rPr>
                <w:sz w:val="12"/>
              </w:rPr>
              <w:t>170.0</w:t>
            </w:r>
          </w:p>
        </w:tc>
        <w:tc>
          <w:tcPr>
            <w:tcW w:type="dxa" w:w="1309"/>
          </w:tcPr>
          <w:p>
            <w:r>
              <w:rPr>
                <w:sz w:val="12"/>
              </w:rPr>
              <w:t>185.0</w:t>
            </w:r>
          </w:p>
        </w:tc>
        <w:tc>
          <w:tcPr>
            <w:tcW w:type="dxa" w:w="1309"/>
          </w:tcPr>
          <w:p>
            <w:r>
              <w:rPr>
                <w:sz w:val="12"/>
              </w:rPr>
              <w:t>200.0</w:t>
            </w:r>
          </w:p>
        </w:tc>
      </w:tr>
      <w:tr>
        <w:tc>
          <w:tcPr>
            <w:tcW w:type="dxa" w:w="1309"/>
          </w:tcPr>
          <w:p>
            <w:r>
              <w:rPr>
                <w:sz w:val="12"/>
              </w:rPr>
              <w:t>CRE price index</w:t>
            </w:r>
          </w:p>
        </w:tc>
        <w:tc>
          <w:tcPr>
            <w:tcW w:type="dxa" w:w="1309"/>
          </w:tcPr>
          <w:p>
            <w:r>
              <w:rPr>
                <w:sz w:val="12"/>
              </w:rPr>
              <w:t>85.0</w:t>
            </w:r>
          </w:p>
        </w:tc>
        <w:tc>
          <w:tcPr>
            <w:tcW w:type="dxa" w:w="1309"/>
          </w:tcPr>
          <w:p>
            <w:r>
              <w:rPr>
                <w:sz w:val="12"/>
              </w:rPr>
              <w:t>75.0</w:t>
            </w:r>
          </w:p>
        </w:tc>
        <w:tc>
          <w:tcPr>
            <w:tcW w:type="dxa" w:w="1309"/>
          </w:tcPr>
          <w:p>
            <w:r>
              <w:rPr>
                <w:sz w:val="12"/>
              </w:rPr>
              <w:t>70.0</w:t>
            </w:r>
          </w:p>
        </w:tc>
        <w:tc>
          <w:tcPr>
            <w:tcW w:type="dxa" w:w="1309"/>
          </w:tcPr>
          <w:p>
            <w:r>
              <w:rPr>
                <w:sz w:val="12"/>
              </w:rPr>
              <w:t>72.0</w:t>
            </w:r>
          </w:p>
        </w:tc>
        <w:tc>
          <w:tcPr>
            <w:tcW w:type="dxa" w:w="1309"/>
          </w:tcPr>
          <w:p>
            <w:r>
              <w:rPr>
                <w:sz w:val="12"/>
              </w:rPr>
              <w:t>75.0</w:t>
            </w:r>
          </w:p>
        </w:tc>
        <w:tc>
          <w:tcPr>
            <w:tcW w:type="dxa" w:w="1309"/>
          </w:tcPr>
          <w:p>
            <w:r>
              <w:rPr>
                <w:sz w:val="12"/>
              </w:rPr>
              <w:t>80.0</w:t>
            </w:r>
          </w:p>
        </w:tc>
        <w:tc>
          <w:tcPr>
            <w:tcW w:type="dxa" w:w="1309"/>
          </w:tcPr>
          <w:p>
            <w:r>
              <w:rPr>
                <w:sz w:val="12"/>
              </w:rPr>
              <w:t>85.0</w:t>
            </w:r>
          </w:p>
        </w:tc>
        <w:tc>
          <w:tcPr>
            <w:tcW w:type="dxa" w:w="1309"/>
          </w:tcPr>
          <w:p>
            <w:r>
              <w:rPr>
                <w:sz w:val="12"/>
              </w:rPr>
              <w:t>88.0</w:t>
            </w:r>
          </w:p>
        </w:tc>
        <w:tc>
          <w:tcPr>
            <w:tcW w:type="dxa" w:w="1309"/>
          </w:tcPr>
          <w:p>
            <w:r>
              <w:rPr>
                <w:sz w:val="12"/>
              </w:rPr>
              <w:t>90.0</w:t>
            </w:r>
          </w:p>
        </w:tc>
        <w:tc>
          <w:tcPr>
            <w:tcW w:type="dxa" w:w="1309"/>
          </w:tcPr>
          <w:p>
            <w:r>
              <w:rPr>
                <w:sz w:val="12"/>
              </w:rPr>
              <w:t>92.0</w:t>
            </w:r>
          </w:p>
        </w:tc>
      </w:tr>
      <w:tr>
        <w:tc>
          <w:tcPr>
            <w:tcW w:type="dxa" w:w="1309"/>
          </w:tcPr>
          <w:p>
            <w:r>
              <w:rPr>
                <w:sz w:val="12"/>
              </w:rPr>
              <w:t>Labor productivity growth</w:t>
            </w:r>
          </w:p>
        </w:tc>
        <w:tc>
          <w:tcPr>
            <w:tcW w:type="dxa" w:w="1309"/>
          </w:tcPr>
          <w:p>
            <w:r>
              <w:rPr>
                <w:sz w:val="12"/>
              </w:rPr>
              <w:t>3.0</w:t>
            </w:r>
          </w:p>
        </w:tc>
        <w:tc>
          <w:tcPr>
            <w:tcW w:type="dxa" w:w="1309"/>
          </w:tcPr>
          <w:p>
            <w:r>
              <w:rPr>
                <w:sz w:val="12"/>
              </w:rPr>
              <w:t>3.5</w:t>
            </w:r>
          </w:p>
        </w:tc>
        <w:tc>
          <w:tcPr>
            <w:tcW w:type="dxa" w:w="1309"/>
          </w:tcPr>
          <w:p>
            <w:r>
              <w:rPr>
                <w:sz w:val="12"/>
              </w:rPr>
              <w:t>3.2</w:t>
            </w:r>
          </w:p>
        </w:tc>
        <w:tc>
          <w:tcPr>
            <w:tcW w:type="dxa" w:w="1309"/>
          </w:tcPr>
          <w:p>
            <w:r>
              <w:rPr>
                <w:sz w:val="12"/>
              </w:rPr>
              <w:t>2.8</w:t>
            </w:r>
          </w:p>
        </w:tc>
        <w:tc>
          <w:tcPr>
            <w:tcW w:type="dxa" w:w="1309"/>
          </w:tcPr>
          <w:p>
            <w:r>
              <w:rPr>
                <w:sz w:val="12"/>
              </w:rPr>
              <w:t>2.5</w:t>
            </w:r>
          </w:p>
        </w:tc>
        <w:tc>
          <w:tcPr>
            <w:tcW w:type="dxa" w:w="1309"/>
          </w:tcPr>
          <w:p>
            <w:r>
              <w:rPr>
                <w:sz w:val="12"/>
              </w:rPr>
              <w:t>2.3</w:t>
            </w:r>
          </w:p>
        </w:tc>
        <w:tc>
          <w:tcPr>
            <w:tcW w:type="dxa" w:w="1309"/>
          </w:tcPr>
          <w:p>
            <w:r>
              <w:rPr>
                <w:sz w:val="12"/>
              </w:rPr>
              <w:t>2.2</w:t>
            </w:r>
          </w:p>
        </w:tc>
        <w:tc>
          <w:tcPr>
            <w:tcW w:type="dxa" w:w="1309"/>
          </w:tcPr>
          <w:p>
            <w:r>
              <w:rPr>
                <w:sz w:val="12"/>
              </w:rPr>
              <w:t>2.1</w:t>
            </w:r>
          </w:p>
        </w:tc>
        <w:tc>
          <w:tcPr>
            <w:tcW w:type="dxa" w:w="1309"/>
          </w:tcPr>
          <w:p>
            <w:r>
              <w:rPr>
                <w:sz w:val="12"/>
              </w:rPr>
              <w:t>2.0</w:t>
            </w:r>
          </w:p>
        </w:tc>
        <w:tc>
          <w:tcPr>
            <w:tcW w:type="dxa" w:w="1309"/>
          </w:tcPr>
          <w:p>
            <w:r>
              <w:rPr>
                <w:sz w:val="12"/>
              </w:rPr>
              <w:t>1.9</w:t>
            </w:r>
          </w:p>
        </w:tc>
      </w:tr>
      <w:tr>
        <w:tc>
          <w:tcPr>
            <w:tcW w:type="dxa" w:w="1309"/>
          </w:tcPr>
          <w:p>
            <w:r>
              <w:rPr>
                <w:sz w:val="12"/>
              </w:rPr>
              <w:t>Income inequality (Gini)</w:t>
            </w:r>
          </w:p>
        </w:tc>
        <w:tc>
          <w:tcPr>
            <w:tcW w:type="dxa" w:w="1309"/>
          </w:tcPr>
          <w:p>
            <w:r>
              <w:rPr>
                <w:sz w:val="12"/>
              </w:rPr>
              <w:t>0.43</w:t>
            </w:r>
          </w:p>
        </w:tc>
        <w:tc>
          <w:tcPr>
            <w:tcW w:type="dxa" w:w="1309"/>
          </w:tcPr>
          <w:p>
            <w:r>
              <w:rPr>
                <w:sz w:val="12"/>
              </w:rPr>
              <w:t>0.45</w:t>
            </w:r>
          </w:p>
        </w:tc>
        <w:tc>
          <w:tcPr>
            <w:tcW w:type="dxa" w:w="1309"/>
          </w:tcPr>
          <w:p>
            <w:r>
              <w:rPr>
                <w:sz w:val="12"/>
              </w:rPr>
              <w:t>0.46</w:t>
            </w:r>
          </w:p>
        </w:tc>
        <w:tc>
          <w:tcPr>
            <w:tcW w:type="dxa" w:w="1309"/>
          </w:tcPr>
          <w:p>
            <w:r>
              <w:rPr>
                <w:sz w:val="12"/>
              </w:rPr>
              <w:t>0.46</w:t>
            </w:r>
          </w:p>
        </w:tc>
        <w:tc>
          <w:tcPr>
            <w:tcW w:type="dxa" w:w="1309"/>
          </w:tcPr>
          <w:p>
            <w:r>
              <w:rPr>
                <w:sz w:val="12"/>
              </w:rPr>
              <w:t>0.465</w:t>
            </w:r>
          </w:p>
        </w:tc>
        <w:tc>
          <w:tcPr>
            <w:tcW w:type="dxa" w:w="1309"/>
          </w:tcPr>
          <w:p>
            <w:r>
              <w:rPr>
                <w:sz w:val="12"/>
              </w:rPr>
              <w:t>0.46</w:t>
            </w:r>
          </w:p>
        </w:tc>
        <w:tc>
          <w:tcPr>
            <w:tcW w:type="dxa" w:w="1309"/>
          </w:tcPr>
          <w:p>
            <w:r>
              <w:rPr>
                <w:sz w:val="12"/>
              </w:rPr>
              <w:t>0.455</w:t>
            </w:r>
          </w:p>
        </w:tc>
        <w:tc>
          <w:tcPr>
            <w:tcW w:type="dxa" w:w="1309"/>
          </w:tcPr>
          <w:p>
            <w:r>
              <w:rPr>
                <w:sz w:val="12"/>
              </w:rPr>
              <w:t>0.45</w:t>
            </w:r>
          </w:p>
        </w:tc>
        <w:tc>
          <w:tcPr>
            <w:tcW w:type="dxa" w:w="1309"/>
          </w:tcPr>
          <w:p>
            <w:r>
              <w:rPr>
                <w:sz w:val="12"/>
              </w:rPr>
              <w:t>0.445</w:t>
            </w:r>
          </w:p>
        </w:tc>
        <w:tc>
          <w:tcPr>
            <w:tcW w:type="dxa" w:w="1309"/>
          </w:tcPr>
          <w:p>
            <w:r>
              <w:rPr>
                <w:sz w:val="12"/>
              </w:rPr>
              <w:t>0.44</w:t>
            </w:r>
          </w:p>
        </w:tc>
      </w:tr>
      <w:tr>
        <w:tc>
          <w:tcPr>
            <w:tcW w:type="dxa" w:w="1309"/>
          </w:tcPr>
          <w:p>
            <w:r>
              <w:rPr>
                <w:sz w:val="12"/>
              </w:rPr>
              <w:t>AI-performed task share (economy-wide)</w:t>
            </w:r>
          </w:p>
        </w:tc>
        <w:tc>
          <w:tcPr>
            <w:tcW w:type="dxa" w:w="1309"/>
          </w:tcPr>
          <w:p>
            <w:r>
              <w:rPr>
                <w:sz w:val="12"/>
              </w:rPr>
              <w:t>10.0</w:t>
            </w:r>
          </w:p>
        </w:tc>
        <w:tc>
          <w:tcPr>
            <w:tcW w:type="dxa" w:w="1309"/>
          </w:tcPr>
          <w:p>
            <w:r>
              <w:rPr>
                <w:sz w:val="12"/>
              </w:rPr>
              <w:t>15.0</w:t>
            </w:r>
          </w:p>
        </w:tc>
        <w:tc>
          <w:tcPr>
            <w:tcW w:type="dxa" w:w="1309"/>
          </w:tcPr>
          <w:p>
            <w:r>
              <w:rPr>
                <w:sz w:val="12"/>
              </w:rPr>
              <w:t>20.0</w:t>
            </w:r>
          </w:p>
        </w:tc>
        <w:tc>
          <w:tcPr>
            <w:tcW w:type="dxa" w:w="1309"/>
          </w:tcPr>
          <w:p>
            <w:r>
              <w:rPr>
                <w:sz w:val="12"/>
              </w:rPr>
              <w:t>24.0</w:t>
            </w:r>
          </w:p>
        </w:tc>
        <w:tc>
          <w:tcPr>
            <w:tcW w:type="dxa" w:w="1309"/>
          </w:tcPr>
          <w:p>
            <w:r>
              <w:rPr>
                <w:sz w:val="12"/>
              </w:rPr>
              <w:t>28.0</w:t>
            </w:r>
          </w:p>
        </w:tc>
        <w:tc>
          <w:tcPr>
            <w:tcW w:type="dxa" w:w="1309"/>
          </w:tcPr>
          <w:p>
            <w:r>
              <w:rPr>
                <w:sz w:val="12"/>
              </w:rPr>
              <w:t>31.0</w:t>
            </w:r>
          </w:p>
        </w:tc>
        <w:tc>
          <w:tcPr>
            <w:tcW w:type="dxa" w:w="1309"/>
          </w:tcPr>
          <w:p>
            <w:r>
              <w:rPr>
                <w:sz w:val="12"/>
              </w:rPr>
              <w:t>33.0</w:t>
            </w:r>
          </w:p>
        </w:tc>
        <w:tc>
          <w:tcPr>
            <w:tcW w:type="dxa" w:w="1309"/>
          </w:tcPr>
          <w:p>
            <w:r>
              <w:rPr>
                <w:sz w:val="12"/>
              </w:rPr>
              <w:t>35.0</w:t>
            </w:r>
          </w:p>
        </w:tc>
        <w:tc>
          <w:tcPr>
            <w:tcW w:type="dxa" w:w="1309"/>
          </w:tcPr>
          <w:p>
            <w:r>
              <w:rPr>
                <w:sz w:val="12"/>
              </w:rPr>
              <w:t>37.0</w:t>
            </w:r>
          </w:p>
        </w:tc>
        <w:tc>
          <w:tcPr>
            <w:tcW w:type="dxa" w:w="1309"/>
          </w:tcPr>
          <w:p>
            <w:r>
              <w:rPr>
                <w:sz w:val="12"/>
              </w:rPr>
              <w:t>40.0</w:t>
            </w:r>
          </w:p>
        </w:tc>
      </w:tr>
      <w:tr>
        <w:tc>
          <w:tcPr>
            <w:tcW w:type="dxa" w:w="1309"/>
          </w:tcPr>
          <w:p>
            <w:r>
              <w:rPr>
                <w:sz w:val="12"/>
              </w:rPr>
              <w:t>Gross job displacement (annual)</w:t>
            </w:r>
          </w:p>
        </w:tc>
        <w:tc>
          <w:tcPr>
            <w:tcW w:type="dxa" w:w="1309"/>
          </w:tcPr>
          <w:p>
            <w:r>
              <w:rPr>
                <w:sz w:val="12"/>
              </w:rPr>
              <w:t>2.5</w:t>
            </w:r>
          </w:p>
        </w:tc>
        <w:tc>
          <w:tcPr>
            <w:tcW w:type="dxa" w:w="1309"/>
          </w:tcPr>
          <w:p>
            <w:r>
              <w:rPr>
                <w:sz w:val="12"/>
              </w:rPr>
              <w:t>3.0</w:t>
            </w:r>
          </w:p>
        </w:tc>
        <w:tc>
          <w:tcPr>
            <w:tcW w:type="dxa" w:w="1309"/>
          </w:tcPr>
          <w:p>
            <w:r>
              <w:rPr>
                <w:sz w:val="12"/>
              </w:rPr>
              <w:t>2.0</w:t>
            </w:r>
          </w:p>
        </w:tc>
        <w:tc>
          <w:tcPr>
            <w:tcW w:type="dxa" w:w="1309"/>
          </w:tcPr>
          <w:p>
            <w:r>
              <w:rPr>
                <w:sz w:val="12"/>
              </w:rPr>
              <w:t>1.2</w:t>
            </w:r>
          </w:p>
        </w:tc>
        <w:tc>
          <w:tcPr>
            <w:tcW w:type="dxa" w:w="1309"/>
          </w:tcPr>
          <w:p>
            <w:r>
              <w:rPr>
                <w:sz w:val="12"/>
              </w:rPr>
              <w:t>1.0</w:t>
            </w:r>
          </w:p>
        </w:tc>
        <w:tc>
          <w:tcPr>
            <w:tcW w:type="dxa" w:w="1309"/>
          </w:tcPr>
          <w:p>
            <w:r>
              <w:rPr>
                <w:sz w:val="12"/>
              </w:rPr>
              <w:t>0.9</w:t>
            </w:r>
          </w:p>
        </w:tc>
        <w:tc>
          <w:tcPr>
            <w:tcW w:type="dxa" w:w="1309"/>
          </w:tcPr>
          <w:p>
            <w:r>
              <w:rPr>
                <w:sz w:val="12"/>
              </w:rPr>
              <w:t>0.8</w:t>
            </w:r>
          </w:p>
        </w:tc>
        <w:tc>
          <w:tcPr>
            <w:tcW w:type="dxa" w:w="1309"/>
          </w:tcPr>
          <w:p>
            <w:r>
              <w:rPr>
                <w:sz w:val="12"/>
              </w:rPr>
              <w:t>0.8</w:t>
            </w:r>
          </w:p>
        </w:tc>
        <w:tc>
          <w:tcPr>
            <w:tcW w:type="dxa" w:w="1309"/>
          </w:tcPr>
          <w:p>
            <w:r>
              <w:rPr>
                <w:sz w:val="12"/>
              </w:rPr>
              <w:t>0.7</w:t>
            </w:r>
          </w:p>
        </w:tc>
        <w:tc>
          <w:tcPr>
            <w:tcW w:type="dxa" w:w="1309"/>
          </w:tcPr>
          <w:p>
            <w:r>
              <w:rPr>
                <w:sz w:val="12"/>
              </w:rPr>
              <w:t>0.7</w:t>
            </w:r>
          </w:p>
        </w:tc>
      </w:tr>
      <w:tr>
        <w:tc>
          <w:tcPr>
            <w:tcW w:type="dxa" w:w="1309"/>
          </w:tcPr>
          <w:p>
            <w:r>
              <w:rPr>
                <w:sz w:val="12"/>
              </w:rPr>
              <w:t>Gross job creation (annual)</w:t>
            </w:r>
          </w:p>
        </w:tc>
        <w:tc>
          <w:tcPr>
            <w:tcW w:type="dxa" w:w="1309"/>
          </w:tcPr>
          <w:p>
            <w:r>
              <w:rPr>
                <w:sz w:val="12"/>
              </w:rPr>
              <w:t>1.0</w:t>
            </w:r>
          </w:p>
        </w:tc>
        <w:tc>
          <w:tcPr>
            <w:tcW w:type="dxa" w:w="1309"/>
          </w:tcPr>
          <w:p>
            <w:r>
              <w:rPr>
                <w:sz w:val="12"/>
              </w:rPr>
              <w:t>1.2</w:t>
            </w:r>
          </w:p>
        </w:tc>
        <w:tc>
          <w:tcPr>
            <w:tcW w:type="dxa" w:w="1309"/>
          </w:tcPr>
          <w:p>
            <w:r>
              <w:rPr>
                <w:sz w:val="12"/>
              </w:rPr>
              <w:t>1.5</w:t>
            </w:r>
          </w:p>
        </w:tc>
        <w:tc>
          <w:tcPr>
            <w:tcW w:type="dxa" w:w="1309"/>
          </w:tcPr>
          <w:p>
            <w:r>
              <w:rPr>
                <w:sz w:val="12"/>
              </w:rPr>
              <w:t>1.6</w:t>
            </w:r>
          </w:p>
        </w:tc>
        <w:tc>
          <w:tcPr>
            <w:tcW w:type="dxa" w:w="1309"/>
          </w:tcPr>
          <w:p>
            <w:r>
              <w:rPr>
                <w:sz w:val="12"/>
              </w:rPr>
              <w:t>1.6</w:t>
            </w:r>
          </w:p>
        </w:tc>
        <w:tc>
          <w:tcPr>
            <w:tcW w:type="dxa" w:w="1309"/>
          </w:tcPr>
          <w:p>
            <w:r>
              <w:rPr>
                <w:sz w:val="12"/>
              </w:rPr>
              <w:t>1.5</w:t>
            </w:r>
          </w:p>
        </w:tc>
        <w:tc>
          <w:tcPr>
            <w:tcW w:type="dxa" w:w="1309"/>
          </w:tcPr>
          <w:p>
            <w:r>
              <w:rPr>
                <w:sz w:val="12"/>
              </w:rPr>
              <w:t>1.4</w:t>
            </w:r>
          </w:p>
        </w:tc>
        <w:tc>
          <w:tcPr>
            <w:tcW w:type="dxa" w:w="1309"/>
          </w:tcPr>
          <w:p>
            <w:r>
              <w:rPr>
                <w:sz w:val="12"/>
              </w:rPr>
              <w:t>1.3</w:t>
            </w:r>
          </w:p>
        </w:tc>
        <w:tc>
          <w:tcPr>
            <w:tcW w:type="dxa" w:w="1309"/>
          </w:tcPr>
          <w:p>
            <w:r>
              <w:rPr>
                <w:sz w:val="12"/>
              </w:rPr>
              <w:t>1.2</w:t>
            </w:r>
          </w:p>
        </w:tc>
        <w:tc>
          <w:tcPr>
            <w:tcW w:type="dxa" w:w="1309"/>
          </w:tcPr>
          <w:p>
            <w:r>
              <w:rPr>
                <w:sz w:val="12"/>
              </w:rPr>
              <w:t>1.0</w:t>
            </w:r>
          </w:p>
        </w:tc>
      </w:tr>
      <w:tr>
        <w:tc>
          <w:tcPr>
            <w:tcW w:type="dxa" w:w="1309"/>
          </w:tcPr>
          <w:p>
            <w:r>
              <w:rPr>
                <w:sz w:val="12"/>
              </w:rPr>
              <w:t>Net employment change (annual)</w:t>
            </w:r>
          </w:p>
        </w:tc>
        <w:tc>
          <w:tcPr>
            <w:tcW w:type="dxa" w:w="1309"/>
          </w:tcPr>
          <w:p>
            <w:r>
              <w:rPr>
                <w:sz w:val="12"/>
              </w:rPr>
              <w:t>-1.5</w:t>
            </w:r>
          </w:p>
        </w:tc>
        <w:tc>
          <w:tcPr>
            <w:tcW w:type="dxa" w:w="1309"/>
          </w:tcPr>
          <w:p>
            <w:r>
              <w:rPr>
                <w:sz w:val="12"/>
              </w:rPr>
              <w:t>-1.8</w:t>
            </w:r>
          </w:p>
        </w:tc>
        <w:tc>
          <w:tcPr>
            <w:tcW w:type="dxa" w:w="1309"/>
          </w:tcPr>
          <w:p>
            <w:r>
              <w:rPr>
                <w:sz w:val="12"/>
              </w:rPr>
              <w:t>-0.5</w:t>
            </w:r>
          </w:p>
        </w:tc>
        <w:tc>
          <w:tcPr>
            <w:tcW w:type="dxa" w:w="1309"/>
          </w:tcPr>
          <w:p>
            <w:r>
              <w:rPr>
                <w:sz w:val="12"/>
              </w:rPr>
              <w:t>0.4</w:t>
            </w:r>
          </w:p>
        </w:tc>
        <w:tc>
          <w:tcPr>
            <w:tcW w:type="dxa" w:w="1309"/>
          </w:tcPr>
          <w:p>
            <w:r>
              <w:rPr>
                <w:sz w:val="12"/>
              </w:rPr>
              <w:t>0.6</w:t>
            </w:r>
          </w:p>
        </w:tc>
        <w:tc>
          <w:tcPr>
            <w:tcW w:type="dxa" w:w="1309"/>
          </w:tcPr>
          <w:p>
            <w:r>
              <w:rPr>
                <w:sz w:val="12"/>
              </w:rPr>
              <w:t>0.6</w:t>
            </w:r>
          </w:p>
        </w:tc>
        <w:tc>
          <w:tcPr>
            <w:tcW w:type="dxa" w:w="1309"/>
          </w:tcPr>
          <w:p>
            <w:r>
              <w:rPr>
                <w:sz w:val="12"/>
              </w:rPr>
              <w:t>0.6</w:t>
            </w:r>
          </w:p>
        </w:tc>
        <w:tc>
          <w:tcPr>
            <w:tcW w:type="dxa" w:w="1309"/>
          </w:tcPr>
          <w:p>
            <w:r>
              <w:rPr>
                <w:sz w:val="12"/>
              </w:rPr>
              <w:t>0.5</w:t>
            </w:r>
          </w:p>
        </w:tc>
        <w:tc>
          <w:tcPr>
            <w:tcW w:type="dxa" w:w="1309"/>
          </w:tcPr>
          <w:p>
            <w:r>
              <w:rPr>
                <w:sz w:val="12"/>
              </w:rPr>
              <w:t>0.5</w:t>
            </w:r>
          </w:p>
        </w:tc>
        <w:tc>
          <w:tcPr>
            <w:tcW w:type="dxa" w:w="1309"/>
          </w:tcPr>
          <w:p>
            <w:r>
              <w:rPr>
                <w:sz w:val="12"/>
              </w:rPr>
              <w:t>0.3</w:t>
            </w:r>
          </w:p>
        </w:tc>
      </w:tr>
      <w:tr>
        <w:tc>
          <w:tcPr>
            <w:tcW w:type="dxa" w:w="1309"/>
          </w:tcPr>
          <w:p>
            <w:r>
              <w:rPr>
                <w:sz w:val="12"/>
              </w:rPr>
              <w:t>Avg duration of unemployment (displaced)</w:t>
            </w:r>
          </w:p>
        </w:tc>
        <w:tc>
          <w:tcPr>
            <w:tcW w:type="dxa" w:w="1309"/>
          </w:tcPr>
          <w:p>
            <w:r>
              <w:rPr>
                <w:sz w:val="12"/>
              </w:rPr>
              <w:t>22.0</w:t>
            </w:r>
          </w:p>
        </w:tc>
        <w:tc>
          <w:tcPr>
            <w:tcW w:type="dxa" w:w="1309"/>
          </w:tcPr>
          <w:p>
            <w:r>
              <w:rPr>
                <w:sz w:val="12"/>
              </w:rPr>
              <w:t>28.0</w:t>
            </w:r>
          </w:p>
        </w:tc>
        <w:tc>
          <w:tcPr>
            <w:tcW w:type="dxa" w:w="1309"/>
          </w:tcPr>
          <w:p>
            <w:r>
              <w:rPr>
                <w:sz w:val="12"/>
              </w:rPr>
              <w:t>30.0</w:t>
            </w:r>
          </w:p>
        </w:tc>
        <w:tc>
          <w:tcPr>
            <w:tcW w:type="dxa" w:w="1309"/>
          </w:tcPr>
          <w:p>
            <w:r>
              <w:rPr>
                <w:sz w:val="12"/>
              </w:rPr>
              <w:t>28.0</w:t>
            </w:r>
          </w:p>
        </w:tc>
        <w:tc>
          <w:tcPr>
            <w:tcW w:type="dxa" w:w="1309"/>
          </w:tcPr>
          <w:p>
            <w:r>
              <w:rPr>
                <w:sz w:val="12"/>
              </w:rPr>
              <w:t>26.0</w:t>
            </w:r>
          </w:p>
        </w:tc>
        <w:tc>
          <w:tcPr>
            <w:tcW w:type="dxa" w:w="1309"/>
          </w:tcPr>
          <w:p>
            <w:r>
              <w:rPr>
                <w:sz w:val="12"/>
              </w:rPr>
              <w:t>24.0</w:t>
            </w:r>
          </w:p>
        </w:tc>
        <w:tc>
          <w:tcPr>
            <w:tcW w:type="dxa" w:w="1309"/>
          </w:tcPr>
          <w:p>
            <w:r>
              <w:rPr>
                <w:sz w:val="12"/>
              </w:rPr>
              <w:t>22.0</w:t>
            </w:r>
          </w:p>
        </w:tc>
        <w:tc>
          <w:tcPr>
            <w:tcW w:type="dxa" w:w="1309"/>
          </w:tcPr>
          <w:p>
            <w:r>
              <w:rPr>
                <w:sz w:val="12"/>
              </w:rPr>
              <w:t>20.0</w:t>
            </w:r>
          </w:p>
        </w:tc>
        <w:tc>
          <w:tcPr>
            <w:tcW w:type="dxa" w:w="1309"/>
          </w:tcPr>
          <w:p>
            <w:r>
              <w:rPr>
                <w:sz w:val="12"/>
              </w:rPr>
              <w:t>18.0</w:t>
            </w:r>
          </w:p>
        </w:tc>
        <w:tc>
          <w:tcPr>
            <w:tcW w:type="dxa" w:w="1309"/>
          </w:tcPr>
          <w:p>
            <w:r>
              <w:rPr>
                <w:sz w:val="12"/>
              </w:rPr>
              <w:t>17.0</w:t>
            </w:r>
          </w:p>
        </w:tc>
      </w:tr>
      <w:tr>
        <w:tc>
          <w:tcPr>
            <w:tcW w:type="dxa" w:w="1309"/>
          </w:tcPr>
          <w:p>
            <w:r>
              <w:rPr>
                <w:sz w:val="12"/>
              </w:rPr>
              <w:t>Reskilling success rate</w:t>
            </w:r>
          </w:p>
        </w:tc>
        <w:tc>
          <w:tcPr>
            <w:tcW w:type="dxa" w:w="1309"/>
          </w:tcPr>
          <w:p>
            <w:r>
              <w:rPr>
                <w:sz w:val="12"/>
              </w:rPr>
              <w:t>30.0</w:t>
            </w:r>
          </w:p>
        </w:tc>
        <w:tc>
          <w:tcPr>
            <w:tcW w:type="dxa" w:w="1309"/>
          </w:tcPr>
          <w:p>
            <w:r>
              <w:rPr>
                <w:sz w:val="12"/>
              </w:rPr>
              <w:t>32.0</w:t>
            </w:r>
          </w:p>
        </w:tc>
        <w:tc>
          <w:tcPr>
            <w:tcW w:type="dxa" w:w="1309"/>
          </w:tcPr>
          <w:p>
            <w:r>
              <w:rPr>
                <w:sz w:val="12"/>
              </w:rPr>
              <w:t>35.0</w:t>
            </w:r>
          </w:p>
        </w:tc>
        <w:tc>
          <w:tcPr>
            <w:tcW w:type="dxa" w:w="1309"/>
          </w:tcPr>
          <w:p>
            <w:r>
              <w:rPr>
                <w:sz w:val="12"/>
              </w:rPr>
              <w:t>38.0</w:t>
            </w:r>
          </w:p>
        </w:tc>
        <w:tc>
          <w:tcPr>
            <w:tcW w:type="dxa" w:w="1309"/>
          </w:tcPr>
          <w:p>
            <w:r>
              <w:rPr>
                <w:sz w:val="12"/>
              </w:rPr>
              <w:t>40.0</w:t>
            </w:r>
          </w:p>
        </w:tc>
        <w:tc>
          <w:tcPr>
            <w:tcW w:type="dxa" w:w="1309"/>
          </w:tcPr>
          <w:p>
            <w:r>
              <w:rPr>
                <w:sz w:val="12"/>
              </w:rPr>
              <w:t>45.0</w:t>
            </w:r>
          </w:p>
        </w:tc>
        <w:tc>
          <w:tcPr>
            <w:tcW w:type="dxa" w:w="1309"/>
          </w:tcPr>
          <w:p>
            <w:r>
              <w:rPr>
                <w:sz w:val="12"/>
              </w:rPr>
              <w:t>50.0</w:t>
            </w:r>
          </w:p>
        </w:tc>
        <w:tc>
          <w:tcPr>
            <w:tcW w:type="dxa" w:w="1309"/>
          </w:tcPr>
          <w:p>
            <w:r>
              <w:rPr>
                <w:sz w:val="12"/>
              </w:rPr>
              <w:t>52.0</w:t>
            </w:r>
          </w:p>
        </w:tc>
        <w:tc>
          <w:tcPr>
            <w:tcW w:type="dxa" w:w="1309"/>
          </w:tcPr>
          <w:p>
            <w:r>
              <w:rPr>
                <w:sz w:val="12"/>
              </w:rPr>
              <w:t>54.0</w:t>
            </w:r>
          </w:p>
        </w:tc>
        <w:tc>
          <w:tcPr>
            <w:tcW w:type="dxa" w:w="1309"/>
          </w:tcPr>
          <w:p>
            <w:r>
              <w:rPr>
                <w:sz w:val="12"/>
              </w:rPr>
              <w:t>55.0</w:t>
            </w:r>
          </w:p>
        </w:tc>
      </w:tr>
      <w:tr>
        <w:tc>
          <w:tcPr>
            <w:tcW w:type="dxa" w:w="1309"/>
          </w:tcPr>
          <w:p>
            <w:r>
              <w:rPr>
                <w:sz w:val="12"/>
              </w:rPr>
              <w:t>Wage scarring for re-employed</w:t>
            </w:r>
          </w:p>
        </w:tc>
        <w:tc>
          <w:tcPr>
            <w:tcW w:type="dxa" w:w="1309"/>
          </w:tcPr>
          <w:p>
            <w:r>
              <w:rPr>
                <w:sz w:val="12"/>
              </w:rPr>
              <w:t>15.0</w:t>
            </w:r>
          </w:p>
        </w:tc>
        <w:tc>
          <w:tcPr>
            <w:tcW w:type="dxa" w:w="1309"/>
          </w:tcPr>
          <w:p>
            <w:r>
              <w:rPr>
                <w:sz w:val="12"/>
              </w:rPr>
              <w:t>18.0</w:t>
            </w:r>
          </w:p>
        </w:tc>
        <w:tc>
          <w:tcPr>
            <w:tcW w:type="dxa" w:w="1309"/>
          </w:tcPr>
          <w:p>
            <w:r>
              <w:rPr>
                <w:sz w:val="12"/>
              </w:rPr>
              <w:t>17.0</w:t>
            </w:r>
          </w:p>
        </w:tc>
        <w:tc>
          <w:tcPr>
            <w:tcW w:type="dxa" w:w="1309"/>
          </w:tcPr>
          <w:p>
            <w:r>
              <w:rPr>
                <w:sz w:val="12"/>
              </w:rPr>
              <w:t>15.0</w:t>
            </w:r>
          </w:p>
        </w:tc>
        <w:tc>
          <w:tcPr>
            <w:tcW w:type="dxa" w:w="1309"/>
          </w:tcPr>
          <w:p>
            <w:r>
              <w:rPr>
                <w:sz w:val="12"/>
              </w:rPr>
              <w:t>12.0</w:t>
            </w:r>
          </w:p>
        </w:tc>
        <w:tc>
          <w:tcPr>
            <w:tcW w:type="dxa" w:w="1309"/>
          </w:tcPr>
          <w:p>
            <w:r>
              <w:rPr>
                <w:sz w:val="12"/>
              </w:rPr>
              <w:t>10.0</w:t>
            </w:r>
          </w:p>
        </w:tc>
        <w:tc>
          <w:tcPr>
            <w:tcW w:type="dxa" w:w="1309"/>
          </w:tcPr>
          <w:p>
            <w:r>
              <w:rPr>
                <w:sz w:val="12"/>
              </w:rPr>
              <w:t>9.0</w:t>
            </w:r>
          </w:p>
        </w:tc>
        <w:tc>
          <w:tcPr>
            <w:tcW w:type="dxa" w:w="1309"/>
          </w:tcPr>
          <w:p>
            <w:r>
              <w:rPr>
                <w:sz w:val="12"/>
              </w:rPr>
              <w:t>8.0</w:t>
            </w:r>
          </w:p>
        </w:tc>
        <w:tc>
          <w:tcPr>
            <w:tcW w:type="dxa" w:w="1309"/>
          </w:tcPr>
          <w:p>
            <w:r>
              <w:rPr>
                <w:sz w:val="12"/>
              </w:rPr>
              <w:t>7.0</w:t>
            </w:r>
          </w:p>
        </w:tc>
        <w:tc>
          <w:tcPr>
            <w:tcW w:type="dxa" w:w="1309"/>
          </w:tcPr>
          <w:p>
            <w:r>
              <w:rPr>
                <w:sz w:val="12"/>
              </w:rPr>
              <w:t>6.0</w:t>
            </w:r>
          </w:p>
        </w:tc>
      </w:tr>
      <w:tr>
        <w:tc>
          <w:tcPr>
            <w:tcW w:type="dxa" w:w="1309"/>
          </w:tcPr>
          <w:p>
            <w:r>
              <w:rPr>
                <w:sz w:val="12"/>
              </w:rPr>
              <w:t>Gig/contingent absorption</w:t>
            </w:r>
          </w:p>
        </w:tc>
        <w:tc>
          <w:tcPr>
            <w:tcW w:type="dxa" w:w="1309"/>
          </w:tcPr>
          <w:p>
            <w:r>
              <w:rPr>
                <w:sz w:val="12"/>
              </w:rPr>
              <w:t>35.0</w:t>
            </w:r>
          </w:p>
        </w:tc>
        <w:tc>
          <w:tcPr>
            <w:tcW w:type="dxa" w:w="1309"/>
          </w:tcPr>
          <w:p>
            <w:r>
              <w:rPr>
                <w:sz w:val="12"/>
              </w:rPr>
              <w:t>38.0</w:t>
            </w:r>
          </w:p>
        </w:tc>
        <w:tc>
          <w:tcPr>
            <w:tcW w:type="dxa" w:w="1309"/>
          </w:tcPr>
          <w:p>
            <w:r>
              <w:rPr>
                <w:sz w:val="12"/>
              </w:rPr>
              <w:t>40.0</w:t>
            </w:r>
          </w:p>
        </w:tc>
        <w:tc>
          <w:tcPr>
            <w:tcW w:type="dxa" w:w="1309"/>
          </w:tcPr>
          <w:p>
            <w:r>
              <w:rPr>
                <w:sz w:val="12"/>
              </w:rPr>
              <w:t>35.0</w:t>
            </w:r>
          </w:p>
        </w:tc>
        <w:tc>
          <w:tcPr>
            <w:tcW w:type="dxa" w:w="1309"/>
          </w:tcPr>
          <w:p>
            <w:r>
              <w:rPr>
                <w:sz w:val="12"/>
              </w:rPr>
              <w:t>30.0</w:t>
            </w:r>
          </w:p>
        </w:tc>
        <w:tc>
          <w:tcPr>
            <w:tcW w:type="dxa" w:w="1309"/>
          </w:tcPr>
          <w:p>
            <w:r>
              <w:rPr>
                <w:sz w:val="12"/>
              </w:rPr>
              <w:t>25.0</w:t>
            </w:r>
          </w:p>
        </w:tc>
        <w:tc>
          <w:tcPr>
            <w:tcW w:type="dxa" w:w="1309"/>
          </w:tcPr>
          <w:p>
            <w:r>
              <w:rPr>
                <w:sz w:val="12"/>
              </w:rPr>
              <w:t>22.0</w:t>
            </w:r>
          </w:p>
        </w:tc>
        <w:tc>
          <w:tcPr>
            <w:tcW w:type="dxa" w:w="1309"/>
          </w:tcPr>
          <w:p>
            <w:r>
              <w:rPr>
                <w:sz w:val="12"/>
              </w:rPr>
              <w:t>20.0</w:t>
            </w:r>
          </w:p>
        </w:tc>
        <w:tc>
          <w:tcPr>
            <w:tcW w:type="dxa" w:w="1309"/>
          </w:tcPr>
          <w:p>
            <w:r>
              <w:rPr>
                <w:sz w:val="12"/>
              </w:rPr>
              <w:t>18.0</w:t>
            </w:r>
          </w:p>
        </w:tc>
        <w:tc>
          <w:tcPr>
            <w:tcW w:type="dxa" w:w="1309"/>
          </w:tcPr>
          <w:p>
            <w:r>
              <w:rPr>
                <w:sz w:val="12"/>
              </w:rPr>
              <w:t>18.0</w:t>
            </w:r>
          </w:p>
        </w:tc>
      </w:tr>
      <w:tr>
        <w:tc>
          <w:tcPr>
            <w:tcW w:type="dxa" w:w="1309"/>
          </w:tcPr>
          <w:p>
            <w:r>
              <w:rPr>
                <w:sz w:val="12"/>
              </w:rPr>
              <w:t>Early retirement / labor force exit</w:t>
            </w:r>
          </w:p>
        </w:tc>
        <w:tc>
          <w:tcPr>
            <w:tcW w:type="dxa" w:w="1309"/>
          </w:tcPr>
          <w:p>
            <w:r>
              <w:rPr>
                <w:sz w:val="12"/>
              </w:rPr>
              <w:t>18.0</w:t>
            </w:r>
          </w:p>
        </w:tc>
        <w:tc>
          <w:tcPr>
            <w:tcW w:type="dxa" w:w="1309"/>
          </w:tcPr>
          <w:p>
            <w:r>
              <w:rPr>
                <w:sz w:val="12"/>
              </w:rPr>
              <w:t>20.0</w:t>
            </w:r>
          </w:p>
        </w:tc>
        <w:tc>
          <w:tcPr>
            <w:tcW w:type="dxa" w:w="1309"/>
          </w:tcPr>
          <w:p>
            <w:r>
              <w:rPr>
                <w:sz w:val="12"/>
              </w:rPr>
              <w:t>18.0</w:t>
            </w:r>
          </w:p>
        </w:tc>
        <w:tc>
          <w:tcPr>
            <w:tcW w:type="dxa" w:w="1309"/>
          </w:tcPr>
          <w:p>
            <w:r>
              <w:rPr>
                <w:sz w:val="12"/>
              </w:rPr>
              <w:t>16.0</w:t>
            </w:r>
          </w:p>
        </w:tc>
        <w:tc>
          <w:tcPr>
            <w:tcW w:type="dxa" w:w="1309"/>
          </w:tcPr>
          <w:p>
            <w:r>
              <w:rPr>
                <w:sz w:val="12"/>
              </w:rPr>
              <w:t>14.0</w:t>
            </w:r>
          </w:p>
        </w:tc>
        <w:tc>
          <w:tcPr>
            <w:tcW w:type="dxa" w:w="1309"/>
          </w:tcPr>
          <w:p>
            <w:r>
              <w:rPr>
                <w:sz w:val="12"/>
              </w:rPr>
              <w:t>12.0</w:t>
            </w:r>
          </w:p>
        </w:tc>
        <w:tc>
          <w:tcPr>
            <w:tcW w:type="dxa" w:w="1309"/>
          </w:tcPr>
          <w:p>
            <w:r>
              <w:rPr>
                <w:sz w:val="12"/>
              </w:rPr>
              <w:t>11.0</w:t>
            </w:r>
          </w:p>
        </w:tc>
        <w:tc>
          <w:tcPr>
            <w:tcW w:type="dxa" w:w="1309"/>
          </w:tcPr>
          <w:p>
            <w:r>
              <w:rPr>
                <w:sz w:val="12"/>
              </w:rPr>
              <w:t>10.0</w:t>
            </w:r>
          </w:p>
        </w:tc>
        <w:tc>
          <w:tcPr>
            <w:tcW w:type="dxa" w:w="1309"/>
          </w:tcPr>
          <w:p>
            <w:r>
              <w:rPr>
                <w:sz w:val="12"/>
              </w:rPr>
              <w:t>10.0</w:t>
            </w:r>
          </w:p>
        </w:tc>
        <w:tc>
          <w:tcPr>
            <w:tcW w:type="dxa" w:w="1309"/>
          </w:tcPr>
          <w:p>
            <w:r>
              <w:rPr>
                <w:sz w:val="12"/>
              </w:rPr>
              <w:t>10.0</w:t>
            </w:r>
          </w:p>
        </w:tc>
      </w:tr>
      <w:tr>
        <w:tc>
          <w:tcPr>
            <w:tcW w:type="dxa" w:w="1309"/>
          </w:tcPr>
          <w:p>
            <w:r>
              <w:rPr>
                <w:sz w:val="12"/>
              </w:rPr>
              <w:t>Youth unemployment rate (16-24)</w:t>
            </w:r>
          </w:p>
        </w:tc>
        <w:tc>
          <w:tcPr>
            <w:tcW w:type="dxa" w:w="1309"/>
          </w:tcPr>
          <w:p>
            <w:r>
              <w:rPr>
                <w:sz w:val="12"/>
              </w:rPr>
              <w:t>14.0</w:t>
            </w:r>
          </w:p>
        </w:tc>
        <w:tc>
          <w:tcPr>
            <w:tcW w:type="dxa" w:w="1309"/>
          </w:tcPr>
          <w:p>
            <w:r>
              <w:rPr>
                <w:sz w:val="12"/>
              </w:rPr>
              <w:t>18.0</w:t>
            </w:r>
          </w:p>
        </w:tc>
        <w:tc>
          <w:tcPr>
            <w:tcW w:type="dxa" w:w="1309"/>
          </w:tcPr>
          <w:p>
            <w:r>
              <w:rPr>
                <w:sz w:val="12"/>
              </w:rPr>
              <w:t>16.0</w:t>
            </w:r>
          </w:p>
        </w:tc>
        <w:tc>
          <w:tcPr>
            <w:tcW w:type="dxa" w:w="1309"/>
          </w:tcPr>
          <w:p>
            <w:r>
              <w:rPr>
                <w:sz w:val="12"/>
              </w:rPr>
              <w:t>14.0</w:t>
            </w:r>
          </w:p>
        </w:tc>
        <w:tc>
          <w:tcPr>
            <w:tcW w:type="dxa" w:w="1309"/>
          </w:tcPr>
          <w:p>
            <w:r>
              <w:rPr>
                <w:sz w:val="12"/>
              </w:rPr>
              <w:t>12.0</w:t>
            </w:r>
          </w:p>
        </w:tc>
        <w:tc>
          <w:tcPr>
            <w:tcW w:type="dxa" w:w="1309"/>
          </w:tcPr>
          <w:p>
            <w:r>
              <w:rPr>
                <w:sz w:val="12"/>
              </w:rPr>
              <w:t>11.0</w:t>
            </w:r>
          </w:p>
        </w:tc>
        <w:tc>
          <w:tcPr>
            <w:tcW w:type="dxa" w:w="1309"/>
          </w:tcPr>
          <w:p>
            <w:r>
              <w:rPr>
                <w:sz w:val="12"/>
              </w:rPr>
              <w:t>10.0</w:t>
            </w:r>
          </w:p>
        </w:tc>
        <w:tc>
          <w:tcPr>
            <w:tcW w:type="dxa" w:w="1309"/>
          </w:tcPr>
          <w:p>
            <w:r>
              <w:rPr>
                <w:sz w:val="12"/>
              </w:rPr>
              <w:t>9.0</w:t>
            </w:r>
          </w:p>
        </w:tc>
        <w:tc>
          <w:tcPr>
            <w:tcW w:type="dxa" w:w="1309"/>
          </w:tcPr>
          <w:p>
            <w:r>
              <w:rPr>
                <w:sz w:val="12"/>
              </w:rPr>
              <w:t>9.0</w:t>
            </w:r>
          </w:p>
        </w:tc>
        <w:tc>
          <w:tcPr>
            <w:tcW w:type="dxa" w:w="1309"/>
          </w:tcPr>
          <w:p>
            <w:r>
              <w:rPr>
                <w:sz w:val="12"/>
              </w:rPr>
              <w:t>9.0</w:t>
            </w:r>
          </w:p>
        </w:tc>
      </w:tr>
      <w:tr>
        <w:tc>
          <w:tcPr>
            <w:tcW w:type="dxa" w:w="1309"/>
          </w:tcPr>
          <w:p>
            <w:r>
              <w:rPr>
                <w:sz w:val="12"/>
              </w:rPr>
              <w:t>Bank headcount (index)</w:t>
            </w:r>
          </w:p>
        </w:tc>
        <w:tc>
          <w:tcPr>
            <w:tcW w:type="dxa" w:w="1309"/>
          </w:tcPr>
          <w:p>
            <w:r>
              <w:rPr>
                <w:sz w:val="12"/>
              </w:rPr>
              <w:t>98.0</w:t>
            </w:r>
          </w:p>
        </w:tc>
        <w:tc>
          <w:tcPr>
            <w:tcW w:type="dxa" w:w="1309"/>
          </w:tcPr>
          <w:p>
            <w:r>
              <w:rPr>
                <w:sz w:val="12"/>
              </w:rPr>
              <w:t>95.0</w:t>
            </w:r>
          </w:p>
        </w:tc>
        <w:tc>
          <w:tcPr>
            <w:tcW w:type="dxa" w:w="1309"/>
          </w:tcPr>
          <w:p>
            <w:r>
              <w:rPr>
                <w:sz w:val="12"/>
              </w:rPr>
              <w:t>92.0</w:t>
            </w:r>
          </w:p>
        </w:tc>
        <w:tc>
          <w:tcPr>
            <w:tcW w:type="dxa" w:w="1309"/>
          </w:tcPr>
          <w:p>
            <w:r>
              <w:rPr>
                <w:sz w:val="12"/>
              </w:rPr>
              <w:t>90.0</w:t>
            </w:r>
          </w:p>
        </w:tc>
        <w:tc>
          <w:tcPr>
            <w:tcW w:type="dxa" w:w="1309"/>
          </w:tcPr>
          <w:p>
            <w:r>
              <w:rPr>
                <w:sz w:val="12"/>
              </w:rPr>
              <w:t>88.0</w:t>
            </w:r>
          </w:p>
        </w:tc>
        <w:tc>
          <w:tcPr>
            <w:tcW w:type="dxa" w:w="1309"/>
          </w:tcPr>
          <w:p>
            <w:r>
              <w:rPr>
                <w:sz w:val="12"/>
              </w:rPr>
              <w:t>86.0</w:t>
            </w:r>
          </w:p>
        </w:tc>
        <w:tc>
          <w:tcPr>
            <w:tcW w:type="dxa" w:w="1309"/>
          </w:tcPr>
          <w:p>
            <w:r>
              <w:rPr>
                <w:sz w:val="12"/>
              </w:rPr>
              <w:t>85.0</w:t>
            </w:r>
          </w:p>
        </w:tc>
        <w:tc>
          <w:tcPr>
            <w:tcW w:type="dxa" w:w="1309"/>
          </w:tcPr>
          <w:p>
            <w:r>
              <w:rPr>
                <w:sz w:val="12"/>
              </w:rPr>
              <w:t>84.0</w:t>
            </w:r>
          </w:p>
        </w:tc>
        <w:tc>
          <w:tcPr>
            <w:tcW w:type="dxa" w:w="1309"/>
          </w:tcPr>
          <w:p>
            <w:r>
              <w:rPr>
                <w:sz w:val="12"/>
              </w:rPr>
              <w:t>83.0</w:t>
            </w:r>
          </w:p>
        </w:tc>
        <w:tc>
          <w:tcPr>
            <w:tcW w:type="dxa" w:w="1309"/>
          </w:tcPr>
          <w:p>
            <w:r>
              <w:rPr>
                <w:sz w:val="12"/>
              </w:rPr>
              <w:t>82.0</w:t>
            </w:r>
          </w:p>
        </w:tc>
      </w:tr>
      <w:tr>
        <w:tc>
          <w:tcPr>
            <w:tcW w:type="dxa" w:w="1309"/>
          </w:tcPr>
          <w:p>
            <w:r>
              <w:rPr>
                <w:sz w:val="12"/>
              </w:rPr>
              <w:t>Bank efficiency ratio</w:t>
            </w:r>
          </w:p>
        </w:tc>
        <w:tc>
          <w:tcPr>
            <w:tcW w:type="dxa" w:w="1309"/>
          </w:tcPr>
          <w:p>
            <w:r>
              <w:rPr>
                <w:sz w:val="12"/>
              </w:rPr>
              <w:t>78.0</w:t>
            </w:r>
          </w:p>
        </w:tc>
        <w:tc>
          <w:tcPr>
            <w:tcW w:type="dxa" w:w="1309"/>
          </w:tcPr>
          <w:p>
            <w:r>
              <w:rPr>
                <w:sz w:val="12"/>
              </w:rPr>
              <w:t>85.0</w:t>
            </w:r>
          </w:p>
        </w:tc>
        <w:tc>
          <w:tcPr>
            <w:tcW w:type="dxa" w:w="1309"/>
          </w:tcPr>
          <w:p>
            <w:r>
              <w:rPr>
                <w:sz w:val="12"/>
              </w:rPr>
              <w:t>82.0</w:t>
            </w:r>
          </w:p>
        </w:tc>
        <w:tc>
          <w:tcPr>
            <w:tcW w:type="dxa" w:w="1309"/>
          </w:tcPr>
          <w:p>
            <w:r>
              <w:rPr>
                <w:sz w:val="12"/>
              </w:rPr>
              <w:t>75.0</w:t>
            </w:r>
          </w:p>
        </w:tc>
        <w:tc>
          <w:tcPr>
            <w:tcW w:type="dxa" w:w="1309"/>
          </w:tcPr>
          <w:p>
            <w:r>
              <w:rPr>
                <w:sz w:val="12"/>
              </w:rPr>
              <w:t>70.0</w:t>
            </w:r>
          </w:p>
        </w:tc>
        <w:tc>
          <w:tcPr>
            <w:tcW w:type="dxa" w:w="1309"/>
          </w:tcPr>
          <w:p>
            <w:r>
              <w:rPr>
                <w:sz w:val="12"/>
              </w:rPr>
              <w:t>68.0</w:t>
            </w:r>
          </w:p>
        </w:tc>
        <w:tc>
          <w:tcPr>
            <w:tcW w:type="dxa" w:w="1309"/>
          </w:tcPr>
          <w:p>
            <w:r>
              <w:rPr>
                <w:sz w:val="12"/>
              </w:rPr>
              <w:t>66.0</w:t>
            </w:r>
          </w:p>
        </w:tc>
        <w:tc>
          <w:tcPr>
            <w:tcW w:type="dxa" w:w="1309"/>
          </w:tcPr>
          <w:p>
            <w:r>
              <w:rPr>
                <w:sz w:val="12"/>
              </w:rPr>
              <w:t>65.0</w:t>
            </w:r>
          </w:p>
        </w:tc>
        <w:tc>
          <w:tcPr>
            <w:tcW w:type="dxa" w:w="1309"/>
          </w:tcPr>
          <w:p>
            <w:r>
              <w:rPr>
                <w:sz w:val="12"/>
              </w:rPr>
              <w:t>64.0</w:t>
            </w:r>
          </w:p>
        </w:tc>
        <w:tc>
          <w:tcPr>
            <w:tcW w:type="dxa" w:w="1309"/>
          </w:tcPr>
          <w:p>
            <w:r>
              <w:rPr>
                <w:sz w:val="12"/>
              </w:rPr>
              <w:t>63.0</w:t>
            </w:r>
          </w:p>
        </w:tc>
      </w:tr>
      <w:tr>
        <w:tc>
          <w:tcPr>
            <w:tcW w:type="dxa" w:w="1309"/>
          </w:tcPr>
          <w:p>
            <w:r>
              <w:rPr>
                <w:sz w:val="12"/>
              </w:rPr>
              <w:t>Bank tech spend</w:t>
            </w:r>
          </w:p>
        </w:tc>
        <w:tc>
          <w:tcPr>
            <w:tcW w:type="dxa" w:w="1309"/>
          </w:tcPr>
          <w:p>
            <w:r>
              <w:rPr>
                <w:sz w:val="12"/>
              </w:rPr>
              <w:t>11.0</w:t>
            </w:r>
          </w:p>
        </w:tc>
        <w:tc>
          <w:tcPr>
            <w:tcW w:type="dxa" w:w="1309"/>
          </w:tcPr>
          <w:p>
            <w:r>
              <w:rPr>
                <w:sz w:val="12"/>
              </w:rPr>
              <w:t>12.0</w:t>
            </w:r>
          </w:p>
        </w:tc>
        <w:tc>
          <w:tcPr>
            <w:tcW w:type="dxa" w:w="1309"/>
          </w:tcPr>
          <w:p>
            <w:r>
              <w:rPr>
                <w:sz w:val="12"/>
              </w:rPr>
              <w:t>12.0</w:t>
            </w:r>
          </w:p>
        </w:tc>
        <w:tc>
          <w:tcPr>
            <w:tcW w:type="dxa" w:w="1309"/>
          </w:tcPr>
          <w:p>
            <w:r>
              <w:rPr>
                <w:sz w:val="12"/>
              </w:rPr>
              <w:t>11.0</w:t>
            </w:r>
          </w:p>
        </w:tc>
        <w:tc>
          <w:tcPr>
            <w:tcW w:type="dxa" w:w="1309"/>
          </w:tcPr>
          <w:p>
            <w:r>
              <w:rPr>
                <w:sz w:val="12"/>
              </w:rPr>
              <w:t>11.0</w:t>
            </w:r>
          </w:p>
        </w:tc>
        <w:tc>
          <w:tcPr>
            <w:tcW w:type="dxa" w:w="1309"/>
          </w:tcPr>
          <w:p>
            <w:r>
              <w:rPr>
                <w:sz w:val="12"/>
              </w:rPr>
              <w:t>10.5</w:t>
            </w:r>
          </w:p>
        </w:tc>
        <w:tc>
          <w:tcPr>
            <w:tcW w:type="dxa" w:w="1309"/>
          </w:tcPr>
          <w:p>
            <w:r>
              <w:rPr>
                <w:sz w:val="12"/>
              </w:rPr>
              <w:t>10.0</w:t>
            </w:r>
          </w:p>
        </w:tc>
        <w:tc>
          <w:tcPr>
            <w:tcW w:type="dxa" w:w="1309"/>
          </w:tcPr>
          <w:p>
            <w:r>
              <w:rPr>
                <w:sz w:val="12"/>
              </w:rPr>
              <w:t>10.0</w:t>
            </w:r>
          </w:p>
        </w:tc>
        <w:tc>
          <w:tcPr>
            <w:tcW w:type="dxa" w:w="1309"/>
          </w:tcPr>
          <w:p>
            <w:r>
              <w:rPr>
                <w:sz w:val="12"/>
              </w:rPr>
              <w:t>10.0</w:t>
            </w:r>
          </w:p>
        </w:tc>
        <w:tc>
          <w:tcPr>
            <w:tcW w:type="dxa" w:w="1309"/>
          </w:tcPr>
          <w:p>
            <w:r>
              <w:rPr>
                <w:sz w:val="12"/>
              </w:rPr>
              <w:t>10.0</w:t>
            </w:r>
          </w:p>
        </w:tc>
      </w:tr>
      <w:tr>
        <w:tc>
          <w:tcPr>
            <w:tcW w:type="dxa" w:w="1309"/>
          </w:tcPr>
          <w:p>
            <w:r>
              <w:rPr>
                <w:sz w:val="12"/>
              </w:rPr>
              <w:t>Bank AI-enabled process share</w:t>
            </w:r>
          </w:p>
        </w:tc>
        <w:tc>
          <w:tcPr>
            <w:tcW w:type="dxa" w:w="1309"/>
          </w:tcPr>
          <w:p>
            <w:r>
              <w:rPr>
                <w:sz w:val="12"/>
              </w:rPr>
              <w:t>25.0</w:t>
            </w:r>
          </w:p>
        </w:tc>
        <w:tc>
          <w:tcPr>
            <w:tcW w:type="dxa" w:w="1309"/>
          </w:tcPr>
          <w:p>
            <w:r>
              <w:rPr>
                <w:sz w:val="12"/>
              </w:rPr>
              <w:t>35.0</w:t>
            </w:r>
          </w:p>
        </w:tc>
        <w:tc>
          <w:tcPr>
            <w:tcW w:type="dxa" w:w="1309"/>
          </w:tcPr>
          <w:p>
            <w:r>
              <w:rPr>
                <w:sz w:val="12"/>
              </w:rPr>
              <w:t>45.0</w:t>
            </w:r>
          </w:p>
        </w:tc>
        <w:tc>
          <w:tcPr>
            <w:tcW w:type="dxa" w:w="1309"/>
          </w:tcPr>
          <w:p>
            <w:r>
              <w:rPr>
                <w:sz w:val="12"/>
              </w:rPr>
              <w:t>55.0</w:t>
            </w:r>
          </w:p>
        </w:tc>
        <w:tc>
          <w:tcPr>
            <w:tcW w:type="dxa" w:w="1309"/>
          </w:tcPr>
          <w:p>
            <w:r>
              <w:rPr>
                <w:sz w:val="12"/>
              </w:rPr>
              <w:t>65.0</w:t>
            </w:r>
          </w:p>
        </w:tc>
        <w:tc>
          <w:tcPr>
            <w:tcW w:type="dxa" w:w="1309"/>
          </w:tcPr>
          <w:p>
            <w:r>
              <w:rPr>
                <w:sz w:val="12"/>
              </w:rPr>
              <w:t>75.0</w:t>
            </w:r>
          </w:p>
        </w:tc>
        <w:tc>
          <w:tcPr>
            <w:tcW w:type="dxa" w:w="1309"/>
          </w:tcPr>
          <w:p>
            <w:r>
              <w:rPr>
                <w:sz w:val="12"/>
              </w:rPr>
              <w:t>80.0</w:t>
            </w:r>
          </w:p>
        </w:tc>
        <w:tc>
          <w:tcPr>
            <w:tcW w:type="dxa" w:w="1309"/>
          </w:tcPr>
          <w:p>
            <w:r>
              <w:rPr>
                <w:sz w:val="12"/>
              </w:rPr>
              <w:t>85.0</w:t>
            </w:r>
          </w:p>
        </w:tc>
        <w:tc>
          <w:tcPr>
            <w:tcW w:type="dxa" w:w="1309"/>
          </w:tcPr>
          <w:p>
            <w:r>
              <w:rPr>
                <w:sz w:val="12"/>
              </w:rPr>
              <w:t>88.0</w:t>
            </w:r>
          </w:p>
        </w:tc>
        <w:tc>
          <w:tcPr>
            <w:tcW w:type="dxa" w:w="1309"/>
          </w:tcPr>
          <w:p>
            <w:r>
              <w:rPr>
                <w:sz w:val="12"/>
              </w:rPr>
              <w:t>90.0</w:t>
            </w:r>
          </w:p>
        </w:tc>
      </w:tr>
      <w:tr>
        <w:tc>
          <w:tcPr>
            <w:tcW w:type="dxa" w:w="1309"/>
          </w:tcPr>
          <w:p>
            <w:r>
              <w:rPr>
                <w:sz w:val="12"/>
              </w:rPr>
              <w:t>AI-related operational loss rate</w:t>
            </w:r>
          </w:p>
        </w:tc>
        <w:tc>
          <w:tcPr>
            <w:tcW w:type="dxa" w:w="1309"/>
          </w:tcPr>
          <w:p>
            <w:r>
              <w:rPr>
                <w:sz w:val="12"/>
              </w:rPr>
              <w:t>20.0</w:t>
            </w:r>
          </w:p>
        </w:tc>
        <w:tc>
          <w:tcPr>
            <w:tcW w:type="dxa" w:w="1309"/>
          </w:tcPr>
          <w:p>
            <w:r>
              <w:rPr>
                <w:sz w:val="12"/>
              </w:rPr>
              <w:t>25.0</w:t>
            </w:r>
          </w:p>
        </w:tc>
        <w:tc>
          <w:tcPr>
            <w:tcW w:type="dxa" w:w="1309"/>
          </w:tcPr>
          <w:p>
            <w:r>
              <w:rPr>
                <w:sz w:val="12"/>
              </w:rPr>
              <w:t>20.0</w:t>
            </w:r>
          </w:p>
        </w:tc>
        <w:tc>
          <w:tcPr>
            <w:tcW w:type="dxa" w:w="1309"/>
          </w:tcPr>
          <w:p>
            <w:r>
              <w:rPr>
                <w:sz w:val="12"/>
              </w:rPr>
              <w:t>15.0</w:t>
            </w:r>
          </w:p>
        </w:tc>
        <w:tc>
          <w:tcPr>
            <w:tcW w:type="dxa" w:w="1309"/>
          </w:tcPr>
          <w:p>
            <w:r>
              <w:rPr>
                <w:sz w:val="12"/>
              </w:rPr>
              <w:t>12.0</w:t>
            </w:r>
          </w:p>
        </w:tc>
        <w:tc>
          <w:tcPr>
            <w:tcW w:type="dxa" w:w="1309"/>
          </w:tcPr>
          <w:p>
            <w:r>
              <w:rPr>
                <w:sz w:val="12"/>
              </w:rPr>
              <w:t>10.0</w:t>
            </w:r>
          </w:p>
        </w:tc>
        <w:tc>
          <w:tcPr>
            <w:tcW w:type="dxa" w:w="1309"/>
          </w:tcPr>
          <w:p>
            <w:r>
              <w:rPr>
                <w:sz w:val="12"/>
              </w:rPr>
              <w:t>9.0</w:t>
            </w:r>
          </w:p>
        </w:tc>
        <w:tc>
          <w:tcPr>
            <w:tcW w:type="dxa" w:w="1309"/>
          </w:tcPr>
          <w:p>
            <w:r>
              <w:rPr>
                <w:sz w:val="12"/>
              </w:rPr>
              <w:t>8.0</w:t>
            </w:r>
          </w:p>
        </w:tc>
        <w:tc>
          <w:tcPr>
            <w:tcW w:type="dxa" w:w="1309"/>
          </w:tcPr>
          <w:p>
            <w:r>
              <w:rPr>
                <w:sz w:val="12"/>
              </w:rPr>
              <w:t>7.0</w:t>
            </w:r>
          </w:p>
        </w:tc>
        <w:tc>
          <w:tcPr>
            <w:tcW w:type="dxa" w:w="1309"/>
          </w:tcPr>
          <w:p>
            <w:r>
              <w:rPr>
                <w:sz w:val="12"/>
              </w:rPr>
              <w:t>6.0</w:t>
            </w:r>
          </w:p>
        </w:tc>
      </w:tr>
      <w:tr>
        <w:tc>
          <w:tcPr>
            <w:tcW w:type="dxa" w:w="1309"/>
          </w:tcPr>
          <w:p>
            <w:r>
              <w:rPr>
                <w:sz w:val="12"/>
              </w:rPr>
              <w:t>Compliance/regulatory cost</w:t>
            </w:r>
          </w:p>
        </w:tc>
        <w:tc>
          <w:tcPr>
            <w:tcW w:type="dxa" w:w="1309"/>
          </w:tcPr>
          <w:p>
            <w:r>
              <w:rPr>
                <w:sz w:val="12"/>
              </w:rPr>
              <w:t>115.0</w:t>
            </w:r>
          </w:p>
        </w:tc>
        <w:tc>
          <w:tcPr>
            <w:tcW w:type="dxa" w:w="1309"/>
          </w:tcPr>
          <w:p>
            <w:r>
              <w:rPr>
                <w:sz w:val="12"/>
              </w:rPr>
              <w:t>125.0</w:t>
            </w:r>
          </w:p>
        </w:tc>
        <w:tc>
          <w:tcPr>
            <w:tcW w:type="dxa" w:w="1309"/>
          </w:tcPr>
          <w:p>
            <w:r>
              <w:rPr>
                <w:sz w:val="12"/>
              </w:rPr>
              <w:t>140.0</w:t>
            </w:r>
          </w:p>
        </w:tc>
        <w:tc>
          <w:tcPr>
            <w:tcW w:type="dxa" w:w="1309"/>
          </w:tcPr>
          <w:p>
            <w:r>
              <w:rPr>
                <w:sz w:val="12"/>
              </w:rPr>
              <w:t>145.0</w:t>
            </w:r>
          </w:p>
        </w:tc>
        <w:tc>
          <w:tcPr>
            <w:tcW w:type="dxa" w:w="1309"/>
          </w:tcPr>
          <w:p>
            <w:r>
              <w:rPr>
                <w:sz w:val="12"/>
              </w:rPr>
              <w:t>140.0</w:t>
            </w:r>
          </w:p>
        </w:tc>
        <w:tc>
          <w:tcPr>
            <w:tcW w:type="dxa" w:w="1309"/>
          </w:tcPr>
          <w:p>
            <w:r>
              <w:rPr>
                <w:sz w:val="12"/>
              </w:rPr>
              <w:t>135.0</w:t>
            </w:r>
          </w:p>
        </w:tc>
        <w:tc>
          <w:tcPr>
            <w:tcW w:type="dxa" w:w="1309"/>
          </w:tcPr>
          <w:p>
            <w:r>
              <w:rPr>
                <w:sz w:val="12"/>
              </w:rPr>
              <w:t>130.0</w:t>
            </w:r>
          </w:p>
        </w:tc>
        <w:tc>
          <w:tcPr>
            <w:tcW w:type="dxa" w:w="1309"/>
          </w:tcPr>
          <w:p>
            <w:r>
              <w:rPr>
                <w:sz w:val="12"/>
              </w:rPr>
              <w:t>125.0</w:t>
            </w:r>
          </w:p>
        </w:tc>
        <w:tc>
          <w:tcPr>
            <w:tcW w:type="dxa" w:w="1309"/>
          </w:tcPr>
          <w:p>
            <w:r>
              <w:rPr>
                <w:sz w:val="12"/>
              </w:rPr>
              <w:t>120.0</w:t>
            </w:r>
          </w:p>
        </w:tc>
        <w:tc>
          <w:tcPr>
            <w:tcW w:type="dxa" w:w="1309"/>
          </w:tcPr>
          <w:p>
            <w:r>
              <w:rPr>
                <w:sz w:val="12"/>
              </w:rPr>
              <w:t>115.0</w:t>
            </w:r>
          </w:p>
        </w:tc>
      </w:tr>
      <w:tr>
        <w:tc>
          <w:tcPr>
            <w:tcW w:type="dxa" w:w="1309"/>
          </w:tcPr>
          <w:p>
            <w:r>
              <w:rPr>
                <w:sz w:val="12"/>
              </w:rPr>
              <w:t>Bank revenue (index)</w:t>
            </w:r>
          </w:p>
        </w:tc>
        <w:tc>
          <w:tcPr>
            <w:tcW w:type="dxa" w:w="1309"/>
          </w:tcPr>
          <w:p>
            <w:r>
              <w:rPr>
                <w:sz w:val="12"/>
              </w:rPr>
              <w:t>90.0</w:t>
            </w:r>
          </w:p>
        </w:tc>
        <w:tc>
          <w:tcPr>
            <w:tcW w:type="dxa" w:w="1309"/>
          </w:tcPr>
          <w:p>
            <w:r>
              <w:rPr>
                <w:sz w:val="12"/>
              </w:rPr>
              <w:t>80.0</w:t>
            </w:r>
          </w:p>
        </w:tc>
        <w:tc>
          <w:tcPr>
            <w:tcW w:type="dxa" w:w="1309"/>
          </w:tcPr>
          <w:p>
            <w:r>
              <w:rPr>
                <w:sz w:val="12"/>
              </w:rPr>
              <w:t>83.0</w:t>
            </w:r>
          </w:p>
        </w:tc>
        <w:tc>
          <w:tcPr>
            <w:tcW w:type="dxa" w:w="1309"/>
          </w:tcPr>
          <w:p>
            <w:r>
              <w:rPr>
                <w:sz w:val="12"/>
              </w:rPr>
              <w:t>88.0</w:t>
            </w:r>
          </w:p>
        </w:tc>
        <w:tc>
          <w:tcPr>
            <w:tcW w:type="dxa" w:w="1309"/>
          </w:tcPr>
          <w:p>
            <w:r>
              <w:rPr>
                <w:sz w:val="12"/>
              </w:rPr>
              <w:t>92.0</w:t>
            </w:r>
          </w:p>
        </w:tc>
        <w:tc>
          <w:tcPr>
            <w:tcW w:type="dxa" w:w="1309"/>
          </w:tcPr>
          <w:p>
            <w:r>
              <w:rPr>
                <w:sz w:val="12"/>
              </w:rPr>
              <w:t>98.0</w:t>
            </w:r>
          </w:p>
        </w:tc>
        <w:tc>
          <w:tcPr>
            <w:tcW w:type="dxa" w:w="1309"/>
          </w:tcPr>
          <w:p>
            <w:r>
              <w:rPr>
                <w:sz w:val="12"/>
              </w:rPr>
              <w:t>104.0</w:t>
            </w:r>
          </w:p>
        </w:tc>
        <w:tc>
          <w:tcPr>
            <w:tcW w:type="dxa" w:w="1309"/>
          </w:tcPr>
          <w:p>
            <w:r>
              <w:rPr>
                <w:sz w:val="12"/>
              </w:rPr>
              <w:t>110.0</w:t>
            </w:r>
          </w:p>
        </w:tc>
        <w:tc>
          <w:tcPr>
            <w:tcW w:type="dxa" w:w="1309"/>
          </w:tcPr>
          <w:p>
            <w:r>
              <w:rPr>
                <w:sz w:val="12"/>
              </w:rPr>
              <w:t>115.0</w:t>
            </w:r>
          </w:p>
        </w:tc>
        <w:tc>
          <w:tcPr>
            <w:tcW w:type="dxa" w:w="1309"/>
          </w:tcPr>
          <w:p>
            <w:r>
              <w:rPr>
                <w:sz w:val="12"/>
              </w:rPr>
              <w:t>120.0</w:t>
            </w:r>
          </w:p>
        </w:tc>
      </w:tr>
      <w:tr>
        <w:tc>
          <w:tcPr>
            <w:tcW w:type="dxa" w:w="1309"/>
          </w:tcPr>
          <w:p>
            <w:r>
              <w:rPr>
                <w:sz w:val="12"/>
              </w:rPr>
              <w:t>Loan loss rate (total)</w:t>
            </w:r>
          </w:p>
        </w:tc>
        <w:tc>
          <w:tcPr>
            <w:tcW w:type="dxa" w:w="1309"/>
          </w:tcPr>
          <w:p>
            <w:r>
              <w:rPr>
                <w:sz w:val="12"/>
              </w:rPr>
              <w:t>200.0</w:t>
            </w:r>
          </w:p>
        </w:tc>
        <w:tc>
          <w:tcPr>
            <w:tcW w:type="dxa" w:w="1309"/>
          </w:tcPr>
          <w:p>
            <w:r>
              <w:rPr>
                <w:sz w:val="12"/>
              </w:rPr>
              <w:t>300.0</w:t>
            </w:r>
          </w:p>
        </w:tc>
        <w:tc>
          <w:tcPr>
            <w:tcW w:type="dxa" w:w="1309"/>
          </w:tcPr>
          <w:p>
            <w:r>
              <w:rPr>
                <w:sz w:val="12"/>
              </w:rPr>
              <w:t>250.0</w:t>
            </w:r>
          </w:p>
        </w:tc>
        <w:tc>
          <w:tcPr>
            <w:tcW w:type="dxa" w:w="1309"/>
          </w:tcPr>
          <w:p>
            <w:r>
              <w:rPr>
                <w:sz w:val="12"/>
              </w:rPr>
              <w:t>180.0</w:t>
            </w:r>
          </w:p>
        </w:tc>
        <w:tc>
          <w:tcPr>
            <w:tcW w:type="dxa" w:w="1309"/>
          </w:tcPr>
          <w:p>
            <w:r>
              <w:rPr>
                <w:sz w:val="12"/>
              </w:rPr>
              <w:t>140.0</w:t>
            </w:r>
          </w:p>
        </w:tc>
        <w:tc>
          <w:tcPr>
            <w:tcW w:type="dxa" w:w="1309"/>
          </w:tcPr>
          <w:p>
            <w:r>
              <w:rPr>
                <w:sz w:val="12"/>
              </w:rPr>
              <w:t>110.0</w:t>
            </w:r>
          </w:p>
        </w:tc>
        <w:tc>
          <w:tcPr>
            <w:tcW w:type="dxa" w:w="1309"/>
          </w:tcPr>
          <w:p>
            <w:r>
              <w:rPr>
                <w:sz w:val="12"/>
              </w:rPr>
              <w:t>90.0</w:t>
            </w:r>
          </w:p>
        </w:tc>
        <w:tc>
          <w:tcPr>
            <w:tcW w:type="dxa" w:w="1309"/>
          </w:tcPr>
          <w:p>
            <w:r>
              <w:rPr>
                <w:sz w:val="12"/>
              </w:rPr>
              <w:t>75.0</w:t>
            </w:r>
          </w:p>
        </w:tc>
        <w:tc>
          <w:tcPr>
            <w:tcW w:type="dxa" w:w="1309"/>
          </w:tcPr>
          <w:p>
            <w:r>
              <w:rPr>
                <w:sz w:val="12"/>
              </w:rPr>
              <w:t>60.0</w:t>
            </w:r>
          </w:p>
        </w:tc>
        <w:tc>
          <w:tcPr>
            <w:tcW w:type="dxa" w:w="1309"/>
          </w:tcPr>
          <w:p>
            <w:r>
              <w:rPr>
                <w:sz w:val="12"/>
              </w:rPr>
              <w:t>50.0</w:t>
            </w:r>
          </w:p>
        </w:tc>
      </w:tr>
      <w:tr>
        <w:tc>
          <w:tcPr>
            <w:tcW w:type="dxa" w:w="1309"/>
          </w:tcPr>
          <w:p>
            <w:r>
              <w:rPr>
                <w:sz w:val="12"/>
              </w:rPr>
              <w:t>Deposit outflow in disrupted regions</w:t>
            </w:r>
          </w:p>
        </w:tc>
        <w:tc>
          <w:tcPr>
            <w:tcW w:type="dxa" w:w="1309"/>
          </w:tcPr>
          <w:p>
            <w:r>
              <w:rPr>
                <w:sz w:val="12"/>
              </w:rPr>
              <w:t>6.0</w:t>
            </w:r>
          </w:p>
        </w:tc>
        <w:tc>
          <w:tcPr>
            <w:tcW w:type="dxa" w:w="1309"/>
          </w:tcPr>
          <w:p>
            <w:r>
              <w:rPr>
                <w:sz w:val="12"/>
              </w:rPr>
              <w:t>9.0</w:t>
            </w:r>
          </w:p>
        </w:tc>
        <w:tc>
          <w:tcPr>
            <w:tcW w:type="dxa" w:w="1309"/>
          </w:tcPr>
          <w:p>
            <w:r>
              <w:rPr>
                <w:sz w:val="12"/>
              </w:rPr>
              <w:t>8.0</w:t>
            </w:r>
          </w:p>
        </w:tc>
        <w:tc>
          <w:tcPr>
            <w:tcW w:type="dxa" w:w="1309"/>
          </w:tcPr>
          <w:p>
            <w:r>
              <w:rPr>
                <w:sz w:val="12"/>
              </w:rPr>
              <w:t>6.0</w:t>
            </w:r>
          </w:p>
        </w:tc>
        <w:tc>
          <w:tcPr>
            <w:tcW w:type="dxa" w:w="1309"/>
          </w:tcPr>
          <w:p>
            <w:r>
              <w:rPr>
                <w:sz w:val="12"/>
              </w:rPr>
              <w:t>4.0</w:t>
            </w:r>
          </w:p>
        </w:tc>
        <w:tc>
          <w:tcPr>
            <w:tcW w:type="dxa" w:w="1309"/>
          </w:tcPr>
          <w:p>
            <w:r>
              <w:rPr>
                <w:sz w:val="12"/>
              </w:rPr>
              <w:t>3.0</w:t>
            </w:r>
          </w:p>
        </w:tc>
        <w:tc>
          <w:tcPr>
            <w:tcW w:type="dxa" w:w="1309"/>
          </w:tcPr>
          <w:p>
            <w:r>
              <w:rPr>
                <w:sz w:val="12"/>
              </w:rPr>
              <w:t>2.0</w:t>
            </w:r>
          </w:p>
        </w:tc>
        <w:tc>
          <w:tcPr>
            <w:tcW w:type="dxa" w:w="1309"/>
          </w:tcPr>
          <w:p>
            <w:r>
              <w:rPr>
                <w:sz w:val="12"/>
              </w:rPr>
              <w:t>1.5</w:t>
            </w:r>
          </w:p>
        </w:tc>
        <w:tc>
          <w:tcPr>
            <w:tcW w:type="dxa" w:w="1309"/>
          </w:tcPr>
          <w:p>
            <w:r>
              <w:rPr>
                <w:sz w:val="12"/>
              </w:rPr>
              <w:t>1.0</w:t>
            </w:r>
          </w:p>
        </w:tc>
        <w:tc>
          <w:tcPr>
            <w:tcW w:type="dxa" w:w="1309"/>
          </w:tcPr>
          <w:p>
            <w:r>
              <w:rPr>
                <w:sz w:val="12"/>
              </w:rPr>
              <w:t>0.7</w:t>
            </w:r>
          </w:p>
        </w:tc>
      </w:tr>
      <w:tr>
        <w:tc>
          <w:tcPr>
            <w:tcW w:type="dxa" w:w="1309"/>
          </w:tcPr>
          <w:p>
            <w:r>
              <w:rPr>
                <w:sz w:val="12"/>
              </w:rPr>
              <w:t>Fraud loss rate (AI-enabled fraud)</w:t>
            </w:r>
          </w:p>
        </w:tc>
        <w:tc>
          <w:tcPr>
            <w:tcW w:type="dxa" w:w="1309"/>
          </w:tcPr>
          <w:p>
            <w:r>
              <w:rPr>
                <w:sz w:val="12"/>
              </w:rPr>
              <w:t>20.0</w:t>
            </w:r>
          </w:p>
        </w:tc>
        <w:tc>
          <w:tcPr>
            <w:tcW w:type="dxa" w:w="1309"/>
          </w:tcPr>
          <w:p>
            <w:r>
              <w:rPr>
                <w:sz w:val="12"/>
              </w:rPr>
              <w:t>30.0</w:t>
            </w:r>
          </w:p>
        </w:tc>
        <w:tc>
          <w:tcPr>
            <w:tcW w:type="dxa" w:w="1309"/>
          </w:tcPr>
          <w:p>
            <w:r>
              <w:rPr>
                <w:sz w:val="12"/>
              </w:rPr>
              <w:t>35.0</w:t>
            </w:r>
          </w:p>
        </w:tc>
        <w:tc>
          <w:tcPr>
            <w:tcW w:type="dxa" w:w="1309"/>
          </w:tcPr>
          <w:p>
            <w:r>
              <w:rPr>
                <w:sz w:val="12"/>
              </w:rPr>
              <w:t>30.0</w:t>
            </w:r>
          </w:p>
        </w:tc>
        <w:tc>
          <w:tcPr>
            <w:tcW w:type="dxa" w:w="1309"/>
          </w:tcPr>
          <w:p>
            <w:r>
              <w:rPr>
                <w:sz w:val="12"/>
              </w:rPr>
              <w:t>25.0</w:t>
            </w:r>
          </w:p>
        </w:tc>
        <w:tc>
          <w:tcPr>
            <w:tcW w:type="dxa" w:w="1309"/>
          </w:tcPr>
          <w:p>
            <w:r>
              <w:rPr>
                <w:sz w:val="12"/>
              </w:rPr>
              <w:t>20.0</w:t>
            </w:r>
          </w:p>
        </w:tc>
        <w:tc>
          <w:tcPr>
            <w:tcW w:type="dxa" w:w="1309"/>
          </w:tcPr>
          <w:p>
            <w:r>
              <w:rPr>
                <w:sz w:val="12"/>
              </w:rPr>
              <w:t>16.0</w:t>
            </w:r>
          </w:p>
        </w:tc>
        <w:tc>
          <w:tcPr>
            <w:tcW w:type="dxa" w:w="1309"/>
          </w:tcPr>
          <w:p>
            <w:r>
              <w:rPr>
                <w:sz w:val="12"/>
              </w:rPr>
              <w:t>14.0</w:t>
            </w:r>
          </w:p>
        </w:tc>
        <w:tc>
          <w:tcPr>
            <w:tcW w:type="dxa" w:w="1309"/>
          </w:tcPr>
          <w:p>
            <w:r>
              <w:rPr>
                <w:sz w:val="12"/>
              </w:rPr>
              <w:t>12.0</w:t>
            </w:r>
          </w:p>
        </w:tc>
        <w:tc>
          <w:tcPr>
            <w:tcW w:type="dxa" w:w="1309"/>
          </w:tcPr>
          <w:p>
            <w:r>
              <w:rPr>
                <w:sz w:val="12"/>
              </w:rPr>
              <w:t>10.0</w:t>
            </w:r>
          </w:p>
        </w:tc>
      </w:tr>
      <w:tr>
        <w:tc>
          <w:tcPr>
            <w:tcW w:type="dxa" w:w="1309"/>
          </w:tcPr>
          <w:p>
            <w:r>
              <w:rPr>
                <w:sz w:val="12"/>
              </w:rPr>
              <w:t>Frontier model capability index</w:t>
            </w:r>
          </w:p>
        </w:tc>
        <w:tc>
          <w:tcPr>
            <w:tcW w:type="dxa" w:w="1309"/>
          </w:tcPr>
          <w:p>
            <w:r>
              <w:rPr>
                <w:sz w:val="12"/>
              </w:rPr>
              <w:t>100.0</w:t>
            </w:r>
          </w:p>
        </w:tc>
        <w:tc>
          <w:tcPr>
            <w:tcW w:type="dxa" w:w="1309"/>
          </w:tcPr>
          <w:p>
            <w:r>
              <w:rPr>
                <w:sz w:val="12"/>
              </w:rPr>
              <w:t>108.89</w:t>
            </w:r>
          </w:p>
        </w:tc>
        <w:tc>
          <w:tcPr>
            <w:tcW w:type="dxa" w:w="1309"/>
          </w:tcPr>
          <w:p>
            <w:r>
              <w:rPr>
                <w:sz w:val="12"/>
              </w:rPr>
              <w:t>117.78</w:t>
            </w:r>
          </w:p>
        </w:tc>
        <w:tc>
          <w:tcPr>
            <w:tcW w:type="dxa" w:w="1309"/>
          </w:tcPr>
          <w:p>
            <w:r>
              <w:rPr>
                <w:sz w:val="12"/>
              </w:rPr>
              <w:t>126.67</w:t>
            </w:r>
          </w:p>
        </w:tc>
        <w:tc>
          <w:tcPr>
            <w:tcW w:type="dxa" w:w="1309"/>
          </w:tcPr>
          <w:p>
            <w:r>
              <w:rPr>
                <w:sz w:val="12"/>
              </w:rPr>
              <w:t>135.56</w:t>
            </w:r>
          </w:p>
        </w:tc>
        <w:tc>
          <w:tcPr>
            <w:tcW w:type="dxa" w:w="1309"/>
          </w:tcPr>
          <w:p>
            <w:r>
              <w:rPr>
                <w:sz w:val="12"/>
              </w:rPr>
              <w:t>144.44</w:t>
            </w:r>
          </w:p>
        </w:tc>
        <w:tc>
          <w:tcPr>
            <w:tcW w:type="dxa" w:w="1309"/>
          </w:tcPr>
          <w:p>
            <w:r>
              <w:rPr>
                <w:sz w:val="12"/>
              </w:rPr>
              <w:t>153.33</w:t>
            </w:r>
          </w:p>
        </w:tc>
        <w:tc>
          <w:tcPr>
            <w:tcW w:type="dxa" w:w="1309"/>
          </w:tcPr>
          <w:p>
            <w:r>
              <w:rPr>
                <w:sz w:val="12"/>
              </w:rPr>
              <w:t>162.22</w:t>
            </w:r>
          </w:p>
        </w:tc>
        <w:tc>
          <w:tcPr>
            <w:tcW w:type="dxa" w:w="1309"/>
          </w:tcPr>
          <w:p>
            <w:r>
              <w:rPr>
                <w:sz w:val="12"/>
              </w:rPr>
              <w:t>171.11</w:t>
            </w:r>
          </w:p>
        </w:tc>
        <w:tc>
          <w:tcPr>
            <w:tcW w:type="dxa" w:w="1309"/>
          </w:tcPr>
          <w:p>
            <w:r>
              <w:rPr>
                <w:sz w:val="12"/>
              </w:rPr>
              <w:t>180.0</w:t>
            </w:r>
          </w:p>
        </w:tc>
      </w:tr>
      <w:tr>
        <w:tc>
          <w:tcPr>
            <w:tcW w:type="dxa" w:w="1309"/>
          </w:tcPr>
          <w:p>
            <w:r>
              <w:rPr>
                <w:sz w:val="12"/>
              </w:rPr>
              <w:t>AI unit cost (cost per task)</w:t>
            </w:r>
          </w:p>
        </w:tc>
        <w:tc>
          <w:tcPr>
            <w:tcW w:type="dxa" w:w="1309"/>
          </w:tcPr>
          <w:p>
            <w:r>
              <w:rPr>
                <w:sz w:val="12"/>
              </w:rPr>
              <w:t>100.0</w:t>
            </w:r>
          </w:p>
        </w:tc>
        <w:tc>
          <w:tcPr>
            <w:tcW w:type="dxa" w:w="1309"/>
          </w:tcPr>
          <w:p>
            <w:r>
              <w:rPr>
                <w:sz w:val="12"/>
              </w:rPr>
              <w:t>92.78</w:t>
            </w:r>
          </w:p>
        </w:tc>
        <w:tc>
          <w:tcPr>
            <w:tcW w:type="dxa" w:w="1309"/>
          </w:tcPr>
          <w:p>
            <w:r>
              <w:rPr>
                <w:sz w:val="12"/>
              </w:rPr>
              <w:t>85.56</w:t>
            </w:r>
          </w:p>
        </w:tc>
        <w:tc>
          <w:tcPr>
            <w:tcW w:type="dxa" w:w="1309"/>
          </w:tcPr>
          <w:p>
            <w:r>
              <w:rPr>
                <w:sz w:val="12"/>
              </w:rPr>
              <w:t>78.33</w:t>
            </w:r>
          </w:p>
        </w:tc>
        <w:tc>
          <w:tcPr>
            <w:tcW w:type="dxa" w:w="1309"/>
          </w:tcPr>
          <w:p>
            <w:r>
              <w:rPr>
                <w:sz w:val="12"/>
              </w:rPr>
              <w:t>71.11</w:t>
            </w:r>
          </w:p>
        </w:tc>
        <w:tc>
          <w:tcPr>
            <w:tcW w:type="dxa" w:w="1309"/>
          </w:tcPr>
          <w:p>
            <w:r>
              <w:rPr>
                <w:sz w:val="12"/>
              </w:rPr>
              <w:t>63.89</w:t>
            </w:r>
          </w:p>
        </w:tc>
        <w:tc>
          <w:tcPr>
            <w:tcW w:type="dxa" w:w="1309"/>
          </w:tcPr>
          <w:p>
            <w:r>
              <w:rPr>
                <w:sz w:val="12"/>
              </w:rPr>
              <w:t>56.67</w:t>
            </w:r>
          </w:p>
        </w:tc>
        <w:tc>
          <w:tcPr>
            <w:tcW w:type="dxa" w:w="1309"/>
          </w:tcPr>
          <w:p>
            <w:r>
              <w:rPr>
                <w:sz w:val="12"/>
              </w:rPr>
              <w:t>49.44</w:t>
            </w:r>
          </w:p>
        </w:tc>
        <w:tc>
          <w:tcPr>
            <w:tcW w:type="dxa" w:w="1309"/>
          </w:tcPr>
          <w:p>
            <w:r>
              <w:rPr>
                <w:sz w:val="12"/>
              </w:rPr>
              <w:t>42.22</w:t>
            </w:r>
          </w:p>
        </w:tc>
        <w:tc>
          <w:tcPr>
            <w:tcW w:type="dxa" w:w="1309"/>
          </w:tcPr>
          <w:p>
            <w:r>
              <w:rPr>
                <w:sz w:val="12"/>
              </w:rPr>
              <w:t>35.0</w:t>
            </w:r>
          </w:p>
        </w:tc>
      </w:tr>
      <w:tr>
        <w:tc>
          <w:tcPr>
            <w:tcW w:type="dxa" w:w="1309"/>
          </w:tcPr>
          <w:p>
            <w:r>
              <w:rPr>
                <w:sz w:val="12"/>
              </w:rPr>
              <w:t>Enterprise AI production adoption</w:t>
            </w:r>
          </w:p>
        </w:tc>
        <w:tc>
          <w:tcPr>
            <w:tcW w:type="dxa" w:w="1309"/>
          </w:tcPr>
          <w:p>
            <w:r>
              <w:rPr>
                <w:sz w:val="12"/>
              </w:rPr>
              <w:t>25.0</w:t>
            </w:r>
          </w:p>
        </w:tc>
        <w:tc>
          <w:tcPr>
            <w:tcW w:type="dxa" w:w="1309"/>
          </w:tcPr>
          <w:p>
            <w:r>
              <w:rPr>
                <w:sz w:val="12"/>
              </w:rPr>
              <w:t>31.67</w:t>
            </w:r>
          </w:p>
        </w:tc>
        <w:tc>
          <w:tcPr>
            <w:tcW w:type="dxa" w:w="1309"/>
          </w:tcPr>
          <w:p>
            <w:r>
              <w:rPr>
                <w:sz w:val="12"/>
              </w:rPr>
              <w:t>38.33</w:t>
            </w:r>
          </w:p>
        </w:tc>
        <w:tc>
          <w:tcPr>
            <w:tcW w:type="dxa" w:w="1309"/>
          </w:tcPr>
          <w:p>
            <w:r>
              <w:rPr>
                <w:sz w:val="12"/>
              </w:rPr>
              <w:t>45.0</w:t>
            </w:r>
          </w:p>
        </w:tc>
        <w:tc>
          <w:tcPr>
            <w:tcW w:type="dxa" w:w="1309"/>
          </w:tcPr>
          <w:p>
            <w:r>
              <w:rPr>
                <w:sz w:val="12"/>
              </w:rPr>
              <w:t>51.67</w:t>
            </w:r>
          </w:p>
        </w:tc>
        <w:tc>
          <w:tcPr>
            <w:tcW w:type="dxa" w:w="1309"/>
          </w:tcPr>
          <w:p>
            <w:r>
              <w:rPr>
                <w:sz w:val="12"/>
              </w:rPr>
              <w:t>58.33</w:t>
            </w:r>
          </w:p>
        </w:tc>
        <w:tc>
          <w:tcPr>
            <w:tcW w:type="dxa" w:w="1309"/>
          </w:tcPr>
          <w:p>
            <w:r>
              <w:rPr>
                <w:sz w:val="12"/>
              </w:rPr>
              <w:t>65.0</w:t>
            </w:r>
          </w:p>
        </w:tc>
        <w:tc>
          <w:tcPr>
            <w:tcW w:type="dxa" w:w="1309"/>
          </w:tcPr>
          <w:p>
            <w:r>
              <w:rPr>
                <w:sz w:val="12"/>
              </w:rPr>
              <w:t>71.67</w:t>
            </w:r>
          </w:p>
        </w:tc>
        <w:tc>
          <w:tcPr>
            <w:tcW w:type="dxa" w:w="1309"/>
          </w:tcPr>
          <w:p>
            <w:r>
              <w:rPr>
                <w:sz w:val="12"/>
              </w:rPr>
              <w:t>78.33</w:t>
            </w:r>
          </w:p>
        </w:tc>
        <w:tc>
          <w:tcPr>
            <w:tcW w:type="dxa" w:w="1309"/>
          </w:tcPr>
          <w:p>
            <w:r>
              <w:rPr>
                <w:sz w:val="12"/>
              </w:rPr>
              <w:t>85.0</w:t>
            </w:r>
          </w:p>
        </w:tc>
      </w:tr>
      <w:tr>
        <w:tc>
          <w:tcPr>
            <w:tcW w:type="dxa" w:w="1309"/>
          </w:tcPr>
          <w:p>
            <w:r>
              <w:rPr>
                <w:sz w:val="12"/>
              </w:rPr>
              <w:t>LLM reliability - material error rate</w:t>
            </w:r>
          </w:p>
        </w:tc>
        <w:tc>
          <w:tcPr>
            <w:tcW w:type="dxa" w:w="1309"/>
          </w:tcPr>
          <w:p>
            <w:r>
              <w:rPr>
                <w:sz w:val="12"/>
              </w:rPr>
              <w:t>4.0</w:t>
            </w:r>
          </w:p>
        </w:tc>
        <w:tc>
          <w:tcPr>
            <w:tcW w:type="dxa" w:w="1309"/>
          </w:tcPr>
          <w:p>
            <w:r>
              <w:rPr>
                <w:sz w:val="12"/>
              </w:rPr>
              <w:t>3.78</w:t>
            </w:r>
          </w:p>
        </w:tc>
        <w:tc>
          <w:tcPr>
            <w:tcW w:type="dxa" w:w="1309"/>
          </w:tcPr>
          <w:p>
            <w:r>
              <w:rPr>
                <w:sz w:val="12"/>
              </w:rPr>
              <w:t>3.56</w:t>
            </w:r>
          </w:p>
        </w:tc>
        <w:tc>
          <w:tcPr>
            <w:tcW w:type="dxa" w:w="1309"/>
          </w:tcPr>
          <w:p>
            <w:r>
              <w:rPr>
                <w:sz w:val="12"/>
              </w:rPr>
              <w:t>3.33</w:t>
            </w:r>
          </w:p>
        </w:tc>
        <w:tc>
          <w:tcPr>
            <w:tcW w:type="dxa" w:w="1309"/>
          </w:tcPr>
          <w:p>
            <w:r>
              <w:rPr>
                <w:sz w:val="12"/>
              </w:rPr>
              <w:t>3.11</w:t>
            </w:r>
          </w:p>
        </w:tc>
        <w:tc>
          <w:tcPr>
            <w:tcW w:type="dxa" w:w="1309"/>
          </w:tcPr>
          <w:p>
            <w:r>
              <w:rPr>
                <w:sz w:val="12"/>
              </w:rPr>
              <w:t>2.89</w:t>
            </w:r>
          </w:p>
        </w:tc>
        <w:tc>
          <w:tcPr>
            <w:tcW w:type="dxa" w:w="1309"/>
          </w:tcPr>
          <w:p>
            <w:r>
              <w:rPr>
                <w:sz w:val="12"/>
              </w:rPr>
              <w:t>2.67</w:t>
            </w:r>
          </w:p>
        </w:tc>
        <w:tc>
          <w:tcPr>
            <w:tcW w:type="dxa" w:w="1309"/>
          </w:tcPr>
          <w:p>
            <w:r>
              <w:rPr>
                <w:sz w:val="12"/>
              </w:rPr>
              <w:t>2.44</w:t>
            </w:r>
          </w:p>
        </w:tc>
        <w:tc>
          <w:tcPr>
            <w:tcW w:type="dxa" w:w="1309"/>
          </w:tcPr>
          <w:p>
            <w:r>
              <w:rPr>
                <w:sz w:val="12"/>
              </w:rPr>
              <w:t>2.22</w:t>
            </w:r>
          </w:p>
        </w:tc>
        <w:tc>
          <w:tcPr>
            <w:tcW w:type="dxa" w:w="1309"/>
          </w:tcPr>
          <w:p>
            <w:r>
              <w:rPr>
                <w:sz w:val="12"/>
              </w:rPr>
              <w:t>2.0</w:t>
            </w:r>
          </w:p>
        </w:tc>
      </w:tr>
      <w:tr>
        <w:tc>
          <w:tcPr>
            <w:tcW w:type="dxa" w:w="1309"/>
          </w:tcPr>
          <w:p>
            <w:r>
              <w:rPr>
                <w:sz w:val="12"/>
              </w:rPr>
              <w:t>Provider concentration (Top-3 share)</w:t>
            </w:r>
          </w:p>
        </w:tc>
        <w:tc>
          <w:tcPr>
            <w:tcW w:type="dxa" w:w="1309"/>
          </w:tcPr>
          <w:p>
            <w:r>
              <w:rPr>
                <w:sz w:val="12"/>
              </w:rPr>
              <w:t>78.0</w:t>
            </w:r>
          </w:p>
        </w:tc>
        <w:tc>
          <w:tcPr>
            <w:tcW w:type="dxa" w:w="1309"/>
          </w:tcPr>
          <w:p>
            <w:r>
              <w:rPr>
                <w:sz w:val="12"/>
              </w:rPr>
              <w:t>80.0</w:t>
            </w:r>
          </w:p>
        </w:tc>
        <w:tc>
          <w:tcPr>
            <w:tcW w:type="dxa" w:w="1309"/>
          </w:tcPr>
          <w:p>
            <w:r>
              <w:rPr>
                <w:sz w:val="12"/>
              </w:rPr>
              <w:t>82.0</w:t>
            </w:r>
          </w:p>
        </w:tc>
        <w:tc>
          <w:tcPr>
            <w:tcW w:type="dxa" w:w="1309"/>
          </w:tcPr>
          <w:p>
            <w:r>
              <w:rPr>
                <w:sz w:val="12"/>
              </w:rPr>
              <w:t>83.0</w:t>
            </w:r>
          </w:p>
        </w:tc>
        <w:tc>
          <w:tcPr>
            <w:tcW w:type="dxa" w:w="1309"/>
          </w:tcPr>
          <w:p>
            <w:r>
              <w:rPr>
                <w:sz w:val="12"/>
              </w:rPr>
              <w:t>84.0</w:t>
            </w:r>
          </w:p>
        </w:tc>
        <w:tc>
          <w:tcPr>
            <w:tcW w:type="dxa" w:w="1309"/>
          </w:tcPr>
          <w:p>
            <w:r>
              <w:rPr>
                <w:sz w:val="12"/>
              </w:rPr>
              <w:t>84.0</w:t>
            </w:r>
          </w:p>
        </w:tc>
        <w:tc>
          <w:tcPr>
            <w:tcW w:type="dxa" w:w="1309"/>
          </w:tcPr>
          <w:p>
            <w:r>
              <w:rPr>
                <w:sz w:val="12"/>
              </w:rPr>
              <w:t>84.0</w:t>
            </w:r>
          </w:p>
        </w:tc>
        <w:tc>
          <w:tcPr>
            <w:tcW w:type="dxa" w:w="1309"/>
          </w:tcPr>
          <w:p>
            <w:r>
              <w:rPr>
                <w:sz w:val="12"/>
              </w:rPr>
              <w:t>84.0</w:t>
            </w:r>
          </w:p>
        </w:tc>
        <w:tc>
          <w:tcPr>
            <w:tcW w:type="dxa" w:w="1309"/>
          </w:tcPr>
          <w:p>
            <w:r>
              <w:rPr>
                <w:sz w:val="12"/>
              </w:rPr>
              <w:t>83.0</w:t>
            </w:r>
          </w:p>
        </w:tc>
        <w:tc>
          <w:tcPr>
            <w:tcW w:type="dxa" w:w="1309"/>
          </w:tcPr>
          <w:p>
            <w:r>
              <w:rPr>
                <w:sz w:val="12"/>
              </w:rPr>
              <w:t>82.0</w:t>
            </w:r>
          </w:p>
        </w:tc>
      </w:tr>
      <w:tr>
        <w:tc>
          <w:tcPr>
            <w:tcW w:type="dxa" w:w="1309"/>
          </w:tcPr>
          <w:p>
            <w:r>
              <w:rPr>
                <w:sz w:val="12"/>
              </w:rPr>
              <w:t>AI cyber threat intensity</w:t>
            </w:r>
          </w:p>
        </w:tc>
        <w:tc>
          <w:tcPr>
            <w:tcW w:type="dxa" w:w="1309"/>
          </w:tcPr>
          <w:p>
            <w:r>
              <w:rPr>
                <w:sz w:val="12"/>
              </w:rPr>
              <w:t>130.0</w:t>
            </w:r>
          </w:p>
        </w:tc>
        <w:tc>
          <w:tcPr>
            <w:tcW w:type="dxa" w:w="1309"/>
          </w:tcPr>
          <w:p>
            <w:r>
              <w:rPr>
                <w:sz w:val="12"/>
              </w:rPr>
              <w:t>160.0</w:t>
            </w:r>
          </w:p>
        </w:tc>
        <w:tc>
          <w:tcPr>
            <w:tcW w:type="dxa" w:w="1309"/>
          </w:tcPr>
          <w:p>
            <w:r>
              <w:rPr>
                <w:sz w:val="12"/>
              </w:rPr>
              <w:t>180.0</w:t>
            </w:r>
          </w:p>
        </w:tc>
        <w:tc>
          <w:tcPr>
            <w:tcW w:type="dxa" w:w="1309"/>
          </w:tcPr>
          <w:p>
            <w:r>
              <w:rPr>
                <w:sz w:val="12"/>
              </w:rPr>
              <w:t>190.0</w:t>
            </w:r>
          </w:p>
        </w:tc>
        <w:tc>
          <w:tcPr>
            <w:tcW w:type="dxa" w:w="1309"/>
          </w:tcPr>
          <w:p>
            <w:r>
              <w:rPr>
                <w:sz w:val="12"/>
              </w:rPr>
              <w:t>200.0</w:t>
            </w:r>
          </w:p>
        </w:tc>
        <w:tc>
          <w:tcPr>
            <w:tcW w:type="dxa" w:w="1309"/>
          </w:tcPr>
          <w:p>
            <w:r>
              <w:rPr>
                <w:sz w:val="12"/>
              </w:rPr>
              <w:t>210.0</w:t>
            </w:r>
          </w:p>
        </w:tc>
        <w:tc>
          <w:tcPr>
            <w:tcW w:type="dxa" w:w="1309"/>
          </w:tcPr>
          <w:p>
            <w:r>
              <w:rPr>
                <w:sz w:val="12"/>
              </w:rPr>
              <w:t>220.0</w:t>
            </w:r>
          </w:p>
        </w:tc>
        <w:tc>
          <w:tcPr>
            <w:tcW w:type="dxa" w:w="1309"/>
          </w:tcPr>
          <w:p>
            <w:r>
              <w:rPr>
                <w:sz w:val="12"/>
              </w:rPr>
              <w:t>230.0</w:t>
            </w:r>
          </w:p>
        </w:tc>
        <w:tc>
          <w:tcPr>
            <w:tcW w:type="dxa" w:w="1309"/>
          </w:tcPr>
          <w:p>
            <w:r>
              <w:rPr>
                <w:sz w:val="12"/>
              </w:rPr>
              <w:t>240.0</w:t>
            </w:r>
          </w:p>
        </w:tc>
        <w:tc>
          <w:tcPr>
            <w:tcW w:type="dxa" w:w="1309"/>
          </w:tcPr>
          <w:p>
            <w:r>
              <w:rPr>
                <w:sz w:val="12"/>
              </w:rPr>
              <w:t>250.0</w:t>
            </w:r>
          </w:p>
        </w:tc>
      </w:tr>
      <w:tr>
        <w:tc>
          <w:tcPr>
            <w:tcW w:type="dxa" w:w="1309"/>
          </w:tcPr>
          <w:p>
            <w:r>
              <w:rPr>
                <w:sz w:val="12"/>
              </w:rPr>
              <w:t>Regulatory constraint intensity</w:t>
            </w:r>
          </w:p>
        </w:tc>
        <w:tc>
          <w:tcPr>
            <w:tcW w:type="dxa" w:w="1309"/>
          </w:tcPr>
          <w:p>
            <w:r>
              <w:rPr>
                <w:sz w:val="12"/>
              </w:rPr>
              <w:t>55.0</w:t>
            </w:r>
          </w:p>
        </w:tc>
        <w:tc>
          <w:tcPr>
            <w:tcW w:type="dxa" w:w="1309"/>
          </w:tcPr>
          <w:p>
            <w:r>
              <w:rPr>
                <w:sz w:val="12"/>
              </w:rPr>
              <w:t>65.0</w:t>
            </w:r>
          </w:p>
        </w:tc>
        <w:tc>
          <w:tcPr>
            <w:tcW w:type="dxa" w:w="1309"/>
          </w:tcPr>
          <w:p>
            <w:r>
              <w:rPr>
                <w:sz w:val="12"/>
              </w:rPr>
              <w:t>75.0</w:t>
            </w:r>
          </w:p>
        </w:tc>
        <w:tc>
          <w:tcPr>
            <w:tcW w:type="dxa" w:w="1309"/>
          </w:tcPr>
          <w:p>
            <w:r>
              <w:rPr>
                <w:sz w:val="12"/>
              </w:rPr>
              <w:t>80.0</w:t>
            </w:r>
          </w:p>
        </w:tc>
        <w:tc>
          <w:tcPr>
            <w:tcW w:type="dxa" w:w="1309"/>
          </w:tcPr>
          <w:p>
            <w:r>
              <w:rPr>
                <w:sz w:val="12"/>
              </w:rPr>
              <w:t>78.0</w:t>
            </w:r>
          </w:p>
        </w:tc>
        <w:tc>
          <w:tcPr>
            <w:tcW w:type="dxa" w:w="1309"/>
          </w:tcPr>
          <w:p>
            <w:r>
              <w:rPr>
                <w:sz w:val="12"/>
              </w:rPr>
              <w:t>75.0</w:t>
            </w:r>
          </w:p>
        </w:tc>
        <w:tc>
          <w:tcPr>
            <w:tcW w:type="dxa" w:w="1309"/>
          </w:tcPr>
          <w:p>
            <w:r>
              <w:rPr>
                <w:sz w:val="12"/>
              </w:rPr>
              <w:t>70.0</w:t>
            </w:r>
          </w:p>
        </w:tc>
        <w:tc>
          <w:tcPr>
            <w:tcW w:type="dxa" w:w="1309"/>
          </w:tcPr>
          <w:p>
            <w:r>
              <w:rPr>
                <w:sz w:val="12"/>
              </w:rPr>
              <w:t>65.0</w:t>
            </w:r>
          </w:p>
        </w:tc>
        <w:tc>
          <w:tcPr>
            <w:tcW w:type="dxa" w:w="1309"/>
          </w:tcPr>
          <w:p>
            <w:r>
              <w:rPr>
                <w:sz w:val="12"/>
              </w:rPr>
              <w:t>60.0</w:t>
            </w:r>
          </w:p>
        </w:tc>
        <w:tc>
          <w:tcPr>
            <w:tcW w:type="dxa" w:w="1309"/>
          </w:tcPr>
          <w:p>
            <w:r>
              <w:rPr>
                <w:sz w:val="12"/>
              </w:rPr>
              <w:t>58.0</w:t>
            </w:r>
          </w:p>
        </w:tc>
      </w:tr>
      <w:tr>
        <w:tc>
          <w:tcPr>
            <w:tcW w:type="dxa" w:w="1309"/>
          </w:tcPr>
          <w:p>
            <w:r>
              <w:rPr>
                <w:sz w:val="12"/>
              </w:rPr>
              <w:t>AI talent gap (demand/supply)</w:t>
            </w:r>
          </w:p>
        </w:tc>
        <w:tc>
          <w:tcPr>
            <w:tcW w:type="dxa" w:w="1309"/>
          </w:tcPr>
          <w:p>
            <w:r>
              <w:rPr>
                <w:sz w:val="12"/>
              </w:rPr>
              <w:t>1.6</w:t>
            </w:r>
          </w:p>
        </w:tc>
        <w:tc>
          <w:tcPr>
            <w:tcW w:type="dxa" w:w="1309"/>
          </w:tcPr>
          <w:p>
            <w:r>
              <w:rPr>
                <w:sz w:val="12"/>
              </w:rPr>
              <w:t>1.56</w:t>
            </w:r>
          </w:p>
        </w:tc>
        <w:tc>
          <w:tcPr>
            <w:tcW w:type="dxa" w:w="1309"/>
          </w:tcPr>
          <w:p>
            <w:r>
              <w:rPr>
                <w:sz w:val="12"/>
              </w:rPr>
              <w:t>1.51</w:t>
            </w:r>
          </w:p>
        </w:tc>
        <w:tc>
          <w:tcPr>
            <w:tcW w:type="dxa" w:w="1309"/>
          </w:tcPr>
          <w:p>
            <w:r>
              <w:rPr>
                <w:sz w:val="12"/>
              </w:rPr>
              <w:t>1.47</w:t>
            </w:r>
          </w:p>
        </w:tc>
        <w:tc>
          <w:tcPr>
            <w:tcW w:type="dxa" w:w="1309"/>
          </w:tcPr>
          <w:p>
            <w:r>
              <w:rPr>
                <w:sz w:val="12"/>
              </w:rPr>
              <w:t>1.42</w:t>
            </w:r>
          </w:p>
        </w:tc>
        <w:tc>
          <w:tcPr>
            <w:tcW w:type="dxa" w:w="1309"/>
          </w:tcPr>
          <w:p>
            <w:r>
              <w:rPr>
                <w:sz w:val="12"/>
              </w:rPr>
              <w:t>1.38</w:t>
            </w:r>
          </w:p>
        </w:tc>
        <w:tc>
          <w:tcPr>
            <w:tcW w:type="dxa" w:w="1309"/>
          </w:tcPr>
          <w:p>
            <w:r>
              <w:rPr>
                <w:sz w:val="12"/>
              </w:rPr>
              <w:t>1.33</w:t>
            </w:r>
          </w:p>
        </w:tc>
        <w:tc>
          <w:tcPr>
            <w:tcW w:type="dxa" w:w="1309"/>
          </w:tcPr>
          <w:p>
            <w:r>
              <w:rPr>
                <w:sz w:val="12"/>
              </w:rPr>
              <w:t>1.29</w:t>
            </w:r>
          </w:p>
        </w:tc>
        <w:tc>
          <w:tcPr>
            <w:tcW w:type="dxa" w:w="1309"/>
          </w:tcPr>
          <w:p>
            <w:r>
              <w:rPr>
                <w:sz w:val="12"/>
              </w:rPr>
              <w:t>1.24</w:t>
            </w:r>
          </w:p>
        </w:tc>
        <w:tc>
          <w:tcPr>
            <w:tcW w:type="dxa" w:w="1309"/>
          </w:tcPr>
          <w:p>
            <w:r>
              <w:rPr>
                <w:sz w:val="12"/>
              </w:rPr>
              <w:t>1.2</w:t>
            </w:r>
          </w:p>
        </w:tc>
      </w:tr>
      <w:tr>
        <w:tc>
          <w:tcPr>
            <w:tcW w:type="dxa" w:w="1309"/>
          </w:tcPr>
          <w:p>
            <w:r>
              <w:rPr>
                <w:sz w:val="12"/>
              </w:rPr>
              <w:t>Major AI provider outage days</w:t>
            </w:r>
          </w:p>
        </w:tc>
        <w:tc>
          <w:tcPr>
            <w:tcW w:type="dxa" w:w="1309"/>
          </w:tcPr>
          <w:p>
            <w:r>
              <w:rPr>
                <w:sz w:val="12"/>
              </w:rPr>
              <w:t>3.0</w:t>
            </w:r>
          </w:p>
        </w:tc>
        <w:tc>
          <w:tcPr>
            <w:tcW w:type="dxa" w:w="1309"/>
          </w:tcPr>
          <w:p>
            <w:r>
              <w:rPr>
                <w:sz w:val="12"/>
              </w:rPr>
              <w:t>4.0</w:t>
            </w:r>
          </w:p>
        </w:tc>
        <w:tc>
          <w:tcPr>
            <w:tcW w:type="dxa" w:w="1309"/>
          </w:tcPr>
          <w:p>
            <w:r>
              <w:rPr>
                <w:sz w:val="12"/>
              </w:rPr>
              <w:t>5.0</w:t>
            </w:r>
          </w:p>
        </w:tc>
        <w:tc>
          <w:tcPr>
            <w:tcW w:type="dxa" w:w="1309"/>
          </w:tcPr>
          <w:p>
            <w:r>
              <w:rPr>
                <w:sz w:val="12"/>
              </w:rPr>
              <w:t>5.0</w:t>
            </w:r>
          </w:p>
        </w:tc>
        <w:tc>
          <w:tcPr>
            <w:tcW w:type="dxa" w:w="1309"/>
          </w:tcPr>
          <w:p>
            <w:r>
              <w:rPr>
                <w:sz w:val="12"/>
              </w:rPr>
              <w:t>4.0</w:t>
            </w:r>
          </w:p>
        </w:tc>
        <w:tc>
          <w:tcPr>
            <w:tcW w:type="dxa" w:w="1309"/>
          </w:tcPr>
          <w:p>
            <w:r>
              <w:rPr>
                <w:sz w:val="12"/>
              </w:rPr>
              <w:t>4.0</w:t>
            </w:r>
          </w:p>
        </w:tc>
        <w:tc>
          <w:tcPr>
            <w:tcW w:type="dxa" w:w="1309"/>
          </w:tcPr>
          <w:p>
            <w:r>
              <w:rPr>
                <w:sz w:val="12"/>
              </w:rPr>
              <w:t>3.0</w:t>
            </w:r>
          </w:p>
        </w:tc>
        <w:tc>
          <w:tcPr>
            <w:tcW w:type="dxa" w:w="1309"/>
          </w:tcPr>
          <w:p>
            <w:r>
              <w:rPr>
                <w:sz w:val="12"/>
              </w:rPr>
              <w:t>3.0</w:t>
            </w:r>
          </w:p>
        </w:tc>
        <w:tc>
          <w:tcPr>
            <w:tcW w:type="dxa" w:w="1309"/>
          </w:tcPr>
          <w:p>
            <w:r>
              <w:rPr>
                <w:sz w:val="12"/>
              </w:rPr>
              <w:t>3.0</w:t>
            </w:r>
          </w:p>
        </w:tc>
        <w:tc>
          <w:tcPr>
            <w:tcW w:type="dxa" w:w="1309"/>
          </w:tcPr>
          <w:p>
            <w:r>
              <w:rPr>
                <w:sz w:val="12"/>
              </w:rPr>
              <w:t>3.0</w:t>
            </w:r>
          </w:p>
        </w:tc>
      </w:tr>
      <w:tr>
        <w:tc>
          <w:tcPr>
            <w:tcW w:type="dxa" w:w="1309"/>
          </w:tcPr>
          <w:p>
            <w:r>
              <w:rPr>
                <w:sz w:val="12"/>
              </w:rPr>
              <w:t>Material model drift incidents</w:t>
            </w:r>
          </w:p>
        </w:tc>
        <w:tc>
          <w:tcPr>
            <w:tcW w:type="dxa" w:w="1309"/>
          </w:tcPr>
          <w:p>
            <w:r>
              <w:rPr>
                <w:sz w:val="12"/>
              </w:rPr>
              <w:t>5.0</w:t>
            </w:r>
          </w:p>
        </w:tc>
        <w:tc>
          <w:tcPr>
            <w:tcW w:type="dxa" w:w="1309"/>
          </w:tcPr>
          <w:p>
            <w:r>
              <w:rPr>
                <w:sz w:val="12"/>
              </w:rPr>
              <w:t>6.0</w:t>
            </w:r>
          </w:p>
        </w:tc>
        <w:tc>
          <w:tcPr>
            <w:tcW w:type="dxa" w:w="1309"/>
          </w:tcPr>
          <w:p>
            <w:r>
              <w:rPr>
                <w:sz w:val="12"/>
              </w:rPr>
              <w:t>6.0</w:t>
            </w:r>
          </w:p>
        </w:tc>
        <w:tc>
          <w:tcPr>
            <w:tcW w:type="dxa" w:w="1309"/>
          </w:tcPr>
          <w:p>
            <w:r>
              <w:rPr>
                <w:sz w:val="12"/>
              </w:rPr>
              <w:t>6.0</w:t>
            </w:r>
          </w:p>
        </w:tc>
        <w:tc>
          <w:tcPr>
            <w:tcW w:type="dxa" w:w="1309"/>
          </w:tcPr>
          <w:p>
            <w:r>
              <w:rPr>
                <w:sz w:val="12"/>
              </w:rPr>
              <w:t>5.0</w:t>
            </w:r>
          </w:p>
        </w:tc>
        <w:tc>
          <w:tcPr>
            <w:tcW w:type="dxa" w:w="1309"/>
          </w:tcPr>
          <w:p>
            <w:r>
              <w:rPr>
                <w:sz w:val="12"/>
              </w:rPr>
              <w:t>5.0</w:t>
            </w:r>
          </w:p>
        </w:tc>
        <w:tc>
          <w:tcPr>
            <w:tcW w:type="dxa" w:w="1309"/>
          </w:tcPr>
          <w:p>
            <w:r>
              <w:rPr>
                <w:sz w:val="12"/>
              </w:rPr>
              <w:t>5.0</w:t>
            </w:r>
          </w:p>
        </w:tc>
        <w:tc>
          <w:tcPr>
            <w:tcW w:type="dxa" w:w="1309"/>
          </w:tcPr>
          <w:p>
            <w:r>
              <w:rPr>
                <w:sz w:val="12"/>
              </w:rPr>
              <w:t>5.0</w:t>
            </w:r>
          </w:p>
        </w:tc>
        <w:tc>
          <w:tcPr>
            <w:tcW w:type="dxa" w:w="1309"/>
          </w:tcPr>
          <w:p>
            <w:r>
              <w:rPr>
                <w:sz w:val="12"/>
              </w:rPr>
              <w:t>5.0</w:t>
            </w:r>
          </w:p>
        </w:tc>
        <w:tc>
          <w:tcPr>
            <w:tcW w:type="dxa" w:w="1309"/>
          </w:tcPr>
          <w:p>
            <w:r>
              <w:rPr>
                <w:sz w:val="12"/>
              </w:rPr>
              <w:t>5.0</w:t>
            </w:r>
          </w:p>
        </w:tc>
      </w:tr>
      <w:tr>
        <w:tc>
          <w:tcPr>
            <w:tcW w:type="dxa" w:w="1309"/>
          </w:tcPr>
          <w:p>
            <w:r>
              <w:rPr>
                <w:sz w:val="12"/>
              </w:rPr>
              <w:t>Public sentiment toward AI</w:t>
            </w:r>
          </w:p>
        </w:tc>
        <w:tc>
          <w:tcPr>
            <w:tcW w:type="dxa" w:w="1309"/>
          </w:tcPr>
          <w:p>
            <w:r>
              <w:rPr>
                <w:sz w:val="12"/>
              </w:rPr>
              <w:t>50.0</w:t>
            </w:r>
          </w:p>
        </w:tc>
        <w:tc>
          <w:tcPr>
            <w:tcW w:type="dxa" w:w="1309"/>
          </w:tcPr>
          <w:p>
            <w:r>
              <w:rPr>
                <w:sz w:val="12"/>
              </w:rPr>
              <w:t>40.0</w:t>
            </w:r>
          </w:p>
        </w:tc>
        <w:tc>
          <w:tcPr>
            <w:tcW w:type="dxa" w:w="1309"/>
          </w:tcPr>
          <w:p>
            <w:r>
              <w:rPr>
                <w:sz w:val="12"/>
              </w:rPr>
              <w:t>35.0</w:t>
            </w:r>
          </w:p>
        </w:tc>
        <w:tc>
          <w:tcPr>
            <w:tcW w:type="dxa" w:w="1309"/>
          </w:tcPr>
          <w:p>
            <w:r>
              <w:rPr>
                <w:sz w:val="12"/>
              </w:rPr>
              <w:t>38.0</w:t>
            </w:r>
          </w:p>
        </w:tc>
        <w:tc>
          <w:tcPr>
            <w:tcW w:type="dxa" w:w="1309"/>
          </w:tcPr>
          <w:p>
            <w:r>
              <w:rPr>
                <w:sz w:val="12"/>
              </w:rPr>
              <w:t>42.0</w:t>
            </w:r>
          </w:p>
        </w:tc>
        <w:tc>
          <w:tcPr>
            <w:tcW w:type="dxa" w:w="1309"/>
          </w:tcPr>
          <w:p>
            <w:r>
              <w:rPr>
                <w:sz w:val="12"/>
              </w:rPr>
              <w:t>45.0</w:t>
            </w:r>
          </w:p>
        </w:tc>
        <w:tc>
          <w:tcPr>
            <w:tcW w:type="dxa" w:w="1309"/>
          </w:tcPr>
          <w:p>
            <w:r>
              <w:rPr>
                <w:sz w:val="12"/>
              </w:rPr>
              <w:t>48.0</w:t>
            </w:r>
          </w:p>
        </w:tc>
        <w:tc>
          <w:tcPr>
            <w:tcW w:type="dxa" w:w="1309"/>
          </w:tcPr>
          <w:p>
            <w:r>
              <w:rPr>
                <w:sz w:val="12"/>
              </w:rPr>
              <w:t>50.0</w:t>
            </w:r>
          </w:p>
        </w:tc>
        <w:tc>
          <w:tcPr>
            <w:tcW w:type="dxa" w:w="1309"/>
          </w:tcPr>
          <w:p>
            <w:r>
              <w:rPr>
                <w:sz w:val="12"/>
              </w:rPr>
              <w:t>52.0</w:t>
            </w:r>
          </w:p>
        </w:tc>
        <w:tc>
          <w:tcPr>
            <w:tcW w:type="dxa" w:w="1309"/>
          </w:tcPr>
          <w:p>
            <w:r>
              <w:rPr>
                <w:sz w:val="12"/>
              </w:rPr>
              <w:t>54.0</w:t>
            </w:r>
          </w:p>
        </w:tc>
      </w:tr>
      <w:tr>
        <w:tc>
          <w:tcPr>
            <w:tcW w:type="dxa" w:w="1309"/>
          </w:tcPr>
          <w:p>
            <w:r>
              <w:rPr>
                <w:sz w:val="12"/>
              </w:rPr>
              <w:t>Political/regulatory action intensity</w:t>
            </w:r>
          </w:p>
        </w:tc>
        <w:tc>
          <w:tcPr>
            <w:tcW w:type="dxa" w:w="1309"/>
          </w:tcPr>
          <w:p>
            <w:r>
              <w:rPr>
                <w:sz w:val="12"/>
              </w:rPr>
              <w:t>60.0</w:t>
            </w:r>
          </w:p>
        </w:tc>
        <w:tc>
          <w:tcPr>
            <w:tcW w:type="dxa" w:w="1309"/>
          </w:tcPr>
          <w:p>
            <w:r>
              <w:rPr>
                <w:sz w:val="12"/>
              </w:rPr>
              <w:t>75.0</w:t>
            </w:r>
          </w:p>
        </w:tc>
        <w:tc>
          <w:tcPr>
            <w:tcW w:type="dxa" w:w="1309"/>
          </w:tcPr>
          <w:p>
            <w:r>
              <w:rPr>
                <w:sz w:val="12"/>
              </w:rPr>
              <w:t>85.0</w:t>
            </w:r>
          </w:p>
        </w:tc>
        <w:tc>
          <w:tcPr>
            <w:tcW w:type="dxa" w:w="1309"/>
          </w:tcPr>
          <w:p>
            <w:r>
              <w:rPr>
                <w:sz w:val="12"/>
              </w:rPr>
              <w:t>90.0</w:t>
            </w:r>
          </w:p>
        </w:tc>
        <w:tc>
          <w:tcPr>
            <w:tcW w:type="dxa" w:w="1309"/>
          </w:tcPr>
          <w:p>
            <w:r>
              <w:rPr>
                <w:sz w:val="12"/>
              </w:rPr>
              <w:t>88.0</w:t>
            </w:r>
          </w:p>
        </w:tc>
        <w:tc>
          <w:tcPr>
            <w:tcW w:type="dxa" w:w="1309"/>
          </w:tcPr>
          <w:p>
            <w:r>
              <w:rPr>
                <w:sz w:val="12"/>
              </w:rPr>
              <w:t>85.0</w:t>
            </w:r>
          </w:p>
        </w:tc>
        <w:tc>
          <w:tcPr>
            <w:tcW w:type="dxa" w:w="1309"/>
          </w:tcPr>
          <w:p>
            <w:r>
              <w:rPr>
                <w:sz w:val="12"/>
              </w:rPr>
              <w:t>80.0</w:t>
            </w:r>
          </w:p>
        </w:tc>
        <w:tc>
          <w:tcPr>
            <w:tcW w:type="dxa" w:w="1309"/>
          </w:tcPr>
          <w:p>
            <w:r>
              <w:rPr>
                <w:sz w:val="12"/>
              </w:rPr>
              <w:t>75.0</w:t>
            </w:r>
          </w:p>
        </w:tc>
        <w:tc>
          <w:tcPr>
            <w:tcW w:type="dxa" w:w="1309"/>
          </w:tcPr>
          <w:p>
            <w:r>
              <w:rPr>
                <w:sz w:val="12"/>
              </w:rPr>
              <w:t>70.0</w:t>
            </w:r>
          </w:p>
        </w:tc>
        <w:tc>
          <w:tcPr>
            <w:tcW w:type="dxa" w:w="1309"/>
          </w:tcPr>
          <w:p>
            <w:r>
              <w:rPr>
                <w:sz w:val="12"/>
              </w:rPr>
              <w:t>65.0</w:t>
            </w:r>
          </w:p>
        </w:tc>
      </w:tr>
      <w:tr>
        <w:tc>
          <w:tcPr>
            <w:tcW w:type="dxa" w:w="1309"/>
          </w:tcPr>
          <w:p>
            <w:r>
              <w:rPr>
                <w:sz w:val="12"/>
              </w:rPr>
              <w:t>Labor organizing intensity</w:t>
            </w:r>
          </w:p>
        </w:tc>
        <w:tc>
          <w:tcPr>
            <w:tcW w:type="dxa" w:w="1309"/>
          </w:tcPr>
          <w:p>
            <w:r>
              <w:rPr>
                <w:sz w:val="12"/>
              </w:rPr>
              <w:t>50.0</w:t>
            </w:r>
          </w:p>
        </w:tc>
        <w:tc>
          <w:tcPr>
            <w:tcW w:type="dxa" w:w="1309"/>
          </w:tcPr>
          <w:p>
            <w:r>
              <w:rPr>
                <w:sz w:val="12"/>
              </w:rPr>
              <w:t>60.0</w:t>
            </w:r>
          </w:p>
        </w:tc>
        <w:tc>
          <w:tcPr>
            <w:tcW w:type="dxa" w:w="1309"/>
          </w:tcPr>
          <w:p>
            <w:r>
              <w:rPr>
                <w:sz w:val="12"/>
              </w:rPr>
              <w:t>65.0</w:t>
            </w:r>
          </w:p>
        </w:tc>
        <w:tc>
          <w:tcPr>
            <w:tcW w:type="dxa" w:w="1309"/>
          </w:tcPr>
          <w:p>
            <w:r>
              <w:rPr>
                <w:sz w:val="12"/>
              </w:rPr>
              <w:t>65.0</w:t>
            </w:r>
          </w:p>
        </w:tc>
        <w:tc>
          <w:tcPr>
            <w:tcW w:type="dxa" w:w="1309"/>
          </w:tcPr>
          <w:p>
            <w:r>
              <w:rPr>
                <w:sz w:val="12"/>
              </w:rPr>
              <w:t>60.0</w:t>
            </w:r>
          </w:p>
        </w:tc>
        <w:tc>
          <w:tcPr>
            <w:tcW w:type="dxa" w:w="1309"/>
          </w:tcPr>
          <w:p>
            <w:r>
              <w:rPr>
                <w:sz w:val="12"/>
              </w:rPr>
              <w:t>55.0</w:t>
            </w:r>
          </w:p>
        </w:tc>
        <w:tc>
          <w:tcPr>
            <w:tcW w:type="dxa" w:w="1309"/>
          </w:tcPr>
          <w:p>
            <w:r>
              <w:rPr>
                <w:sz w:val="12"/>
              </w:rPr>
              <w:t>50.0</w:t>
            </w:r>
          </w:p>
        </w:tc>
        <w:tc>
          <w:tcPr>
            <w:tcW w:type="dxa" w:w="1309"/>
          </w:tcPr>
          <w:p>
            <w:r>
              <w:rPr>
                <w:sz w:val="12"/>
              </w:rPr>
              <w:t>45.0</w:t>
            </w:r>
          </w:p>
        </w:tc>
        <w:tc>
          <w:tcPr>
            <w:tcW w:type="dxa" w:w="1309"/>
          </w:tcPr>
          <w:p>
            <w:r>
              <w:rPr>
                <w:sz w:val="12"/>
              </w:rPr>
              <w:t>43.0</w:t>
            </w:r>
          </w:p>
        </w:tc>
        <w:tc>
          <w:tcPr>
            <w:tcW w:type="dxa" w:w="1309"/>
          </w:tcPr>
          <w:p>
            <w:r>
              <w:rPr>
                <w:sz w:val="12"/>
              </w:rPr>
              <w:t>40.0</w:t>
            </w:r>
          </w:p>
        </w:tc>
      </w:tr>
      <w:tr>
        <w:tc>
          <w:tcPr>
            <w:tcW w:type="dxa" w:w="1309"/>
          </w:tcPr>
          <w:p>
            <w:r>
              <w:rPr>
                <w:sz w:val="12"/>
              </w:rPr>
              <w:t>Social unrest/polarization</w:t>
            </w:r>
          </w:p>
        </w:tc>
        <w:tc>
          <w:tcPr>
            <w:tcW w:type="dxa" w:w="1309"/>
          </w:tcPr>
          <w:p>
            <w:r>
              <w:rPr>
                <w:sz w:val="12"/>
              </w:rPr>
              <w:t>65.0</w:t>
            </w:r>
          </w:p>
        </w:tc>
        <w:tc>
          <w:tcPr>
            <w:tcW w:type="dxa" w:w="1309"/>
          </w:tcPr>
          <w:p>
            <w:r>
              <w:rPr>
                <w:sz w:val="12"/>
              </w:rPr>
              <w:t>80.0</w:t>
            </w:r>
          </w:p>
        </w:tc>
        <w:tc>
          <w:tcPr>
            <w:tcW w:type="dxa" w:w="1309"/>
          </w:tcPr>
          <w:p>
            <w:r>
              <w:rPr>
                <w:sz w:val="12"/>
              </w:rPr>
              <w:t>85.0</w:t>
            </w:r>
          </w:p>
        </w:tc>
        <w:tc>
          <w:tcPr>
            <w:tcW w:type="dxa" w:w="1309"/>
          </w:tcPr>
          <w:p>
            <w:r>
              <w:rPr>
                <w:sz w:val="12"/>
              </w:rPr>
              <w:t>80.0</w:t>
            </w:r>
          </w:p>
        </w:tc>
        <w:tc>
          <w:tcPr>
            <w:tcW w:type="dxa" w:w="1309"/>
          </w:tcPr>
          <w:p>
            <w:r>
              <w:rPr>
                <w:sz w:val="12"/>
              </w:rPr>
              <w:t>75.0</w:t>
            </w:r>
          </w:p>
        </w:tc>
        <w:tc>
          <w:tcPr>
            <w:tcW w:type="dxa" w:w="1309"/>
          </w:tcPr>
          <w:p>
            <w:r>
              <w:rPr>
                <w:sz w:val="12"/>
              </w:rPr>
              <w:t>70.0</w:t>
            </w:r>
          </w:p>
        </w:tc>
        <w:tc>
          <w:tcPr>
            <w:tcW w:type="dxa" w:w="1309"/>
          </w:tcPr>
          <w:p>
            <w:r>
              <w:rPr>
                <w:sz w:val="12"/>
              </w:rPr>
              <w:t>65.0</w:t>
            </w:r>
          </w:p>
        </w:tc>
        <w:tc>
          <w:tcPr>
            <w:tcW w:type="dxa" w:w="1309"/>
          </w:tcPr>
          <w:p>
            <w:r>
              <w:rPr>
                <w:sz w:val="12"/>
              </w:rPr>
              <w:t>60.0</w:t>
            </w:r>
          </w:p>
        </w:tc>
        <w:tc>
          <w:tcPr>
            <w:tcW w:type="dxa" w:w="1309"/>
          </w:tcPr>
          <w:p>
            <w:r>
              <w:rPr>
                <w:sz w:val="12"/>
              </w:rPr>
              <w:t>55.0</w:t>
            </w:r>
          </w:p>
        </w:tc>
        <w:tc>
          <w:tcPr>
            <w:tcW w:type="dxa" w:w="1309"/>
          </w:tcPr>
          <w:p>
            <w:r>
              <w:rPr>
                <w:sz w:val="12"/>
              </w:rPr>
              <w:t>50.0</w:t>
            </w:r>
          </w:p>
        </w:tc>
      </w:tr>
      <w:tr>
        <w:tc>
          <w:tcPr>
            <w:tcW w:type="dxa" w:w="1309"/>
          </w:tcPr>
          <w:p>
            <w:r>
              <w:rPr>
                <w:sz w:val="12"/>
              </w:rPr>
              <w:t>AI redistribution policy intensity</w:t>
            </w:r>
          </w:p>
        </w:tc>
        <w:tc>
          <w:tcPr>
            <w:tcW w:type="dxa" w:w="1309"/>
          </w:tcPr>
          <w:p>
            <w:r>
              <w:rPr>
                <w:sz w:val="12"/>
              </w:rPr>
              <w:t>50.0</w:t>
            </w:r>
          </w:p>
        </w:tc>
        <w:tc>
          <w:tcPr>
            <w:tcW w:type="dxa" w:w="1309"/>
          </w:tcPr>
          <w:p>
            <w:r>
              <w:rPr>
                <w:sz w:val="12"/>
              </w:rPr>
              <w:t>70.0</w:t>
            </w:r>
          </w:p>
        </w:tc>
        <w:tc>
          <w:tcPr>
            <w:tcW w:type="dxa" w:w="1309"/>
          </w:tcPr>
          <w:p>
            <w:r>
              <w:rPr>
                <w:sz w:val="12"/>
              </w:rPr>
              <w:t>85.0</w:t>
            </w:r>
          </w:p>
        </w:tc>
        <w:tc>
          <w:tcPr>
            <w:tcW w:type="dxa" w:w="1309"/>
          </w:tcPr>
          <w:p>
            <w:r>
              <w:rPr>
                <w:sz w:val="12"/>
              </w:rPr>
              <w:t>90.0</w:t>
            </w:r>
          </w:p>
        </w:tc>
        <w:tc>
          <w:tcPr>
            <w:tcW w:type="dxa" w:w="1309"/>
          </w:tcPr>
          <w:p>
            <w:r>
              <w:rPr>
                <w:sz w:val="12"/>
              </w:rPr>
              <w:t>88.0</w:t>
            </w:r>
          </w:p>
        </w:tc>
        <w:tc>
          <w:tcPr>
            <w:tcW w:type="dxa" w:w="1309"/>
          </w:tcPr>
          <w:p>
            <w:r>
              <w:rPr>
                <w:sz w:val="12"/>
              </w:rPr>
              <w:t>85.0</w:t>
            </w:r>
          </w:p>
        </w:tc>
        <w:tc>
          <w:tcPr>
            <w:tcW w:type="dxa" w:w="1309"/>
          </w:tcPr>
          <w:p>
            <w:r>
              <w:rPr>
                <w:sz w:val="12"/>
              </w:rPr>
              <w:t>80.0</w:t>
            </w:r>
          </w:p>
        </w:tc>
        <w:tc>
          <w:tcPr>
            <w:tcW w:type="dxa" w:w="1309"/>
          </w:tcPr>
          <w:p>
            <w:r>
              <w:rPr>
                <w:sz w:val="12"/>
              </w:rPr>
              <w:t>75.0</w:t>
            </w:r>
          </w:p>
        </w:tc>
        <w:tc>
          <w:tcPr>
            <w:tcW w:type="dxa" w:w="1309"/>
          </w:tcPr>
          <w:p>
            <w:r>
              <w:rPr>
                <w:sz w:val="12"/>
              </w:rPr>
              <w:t>70.0</w:t>
            </w:r>
          </w:p>
        </w:tc>
        <w:tc>
          <w:tcPr>
            <w:tcW w:type="dxa" w:w="1309"/>
          </w:tcPr>
          <w:p>
            <w:r>
              <w:rPr>
                <w:sz w:val="12"/>
              </w:rPr>
              <w:t>60.0</w:t>
            </w:r>
          </w:p>
        </w:tc>
      </w:tr>
      <w:tr>
        <w:tc>
          <w:tcPr>
            <w:tcW w:type="dxa" w:w="1309"/>
          </w:tcPr>
          <w:p>
            <w:r>
              <w:rPr>
                <w:sz w:val="12"/>
              </w:rPr>
              <w:t>International coordination on AI</w:t>
            </w:r>
          </w:p>
        </w:tc>
        <w:tc>
          <w:tcPr>
            <w:tcW w:type="dxa" w:w="1309"/>
          </w:tcPr>
          <w:p>
            <w:r>
              <w:rPr>
                <w:sz w:val="12"/>
              </w:rPr>
              <w:t>50.0</w:t>
            </w:r>
          </w:p>
        </w:tc>
        <w:tc>
          <w:tcPr>
            <w:tcW w:type="dxa" w:w="1309"/>
          </w:tcPr>
          <w:p>
            <w:r>
              <w:rPr>
                <w:sz w:val="12"/>
              </w:rPr>
              <w:t>55.0</w:t>
            </w:r>
          </w:p>
        </w:tc>
        <w:tc>
          <w:tcPr>
            <w:tcW w:type="dxa" w:w="1309"/>
          </w:tcPr>
          <w:p>
            <w:r>
              <w:rPr>
                <w:sz w:val="12"/>
              </w:rPr>
              <w:t>60.0</w:t>
            </w:r>
          </w:p>
        </w:tc>
        <w:tc>
          <w:tcPr>
            <w:tcW w:type="dxa" w:w="1309"/>
          </w:tcPr>
          <w:p>
            <w:r>
              <w:rPr>
                <w:sz w:val="12"/>
              </w:rPr>
              <w:t>65.0</w:t>
            </w:r>
          </w:p>
        </w:tc>
        <w:tc>
          <w:tcPr>
            <w:tcW w:type="dxa" w:w="1309"/>
          </w:tcPr>
          <w:p>
            <w:r>
              <w:rPr>
                <w:sz w:val="12"/>
              </w:rPr>
              <w:t>65.0</w:t>
            </w:r>
          </w:p>
        </w:tc>
        <w:tc>
          <w:tcPr>
            <w:tcW w:type="dxa" w:w="1309"/>
          </w:tcPr>
          <w:p>
            <w:r>
              <w:rPr>
                <w:sz w:val="12"/>
              </w:rPr>
              <w:t>60.0</w:t>
            </w:r>
          </w:p>
        </w:tc>
        <w:tc>
          <w:tcPr>
            <w:tcW w:type="dxa" w:w="1309"/>
          </w:tcPr>
          <w:p>
            <w:r>
              <w:rPr>
                <w:sz w:val="12"/>
              </w:rPr>
              <w:t>60.0</w:t>
            </w:r>
          </w:p>
        </w:tc>
        <w:tc>
          <w:tcPr>
            <w:tcW w:type="dxa" w:w="1309"/>
          </w:tcPr>
          <w:p>
            <w:r>
              <w:rPr>
                <w:sz w:val="12"/>
              </w:rPr>
              <w:t>58.0</w:t>
            </w:r>
          </w:p>
        </w:tc>
        <w:tc>
          <w:tcPr>
            <w:tcW w:type="dxa" w:w="1309"/>
          </w:tcPr>
          <w:p>
            <w:r>
              <w:rPr>
                <w:sz w:val="12"/>
              </w:rPr>
              <w:t>58.0</w:t>
            </w:r>
          </w:p>
        </w:tc>
        <w:tc>
          <w:tcPr>
            <w:tcW w:type="dxa" w:w="1309"/>
          </w:tcPr>
          <w:p>
            <w:r>
              <w:rPr>
                <w:sz w:val="12"/>
              </w:rPr>
              <w:t>58.0</w:t>
            </w:r>
          </w:p>
        </w:tc>
      </w:tr>
      <w:tr>
        <w:tc>
          <w:tcPr>
            <w:tcW w:type="dxa" w:w="1309"/>
          </w:tcPr>
          <w:p>
            <w:r>
              <w:rPr>
                <w:sz w:val="12"/>
              </w:rPr>
              <w:t>AI trade/industrial policy restrictiveness</w:t>
            </w:r>
          </w:p>
        </w:tc>
        <w:tc>
          <w:tcPr>
            <w:tcW w:type="dxa" w:w="1309"/>
          </w:tcPr>
          <w:p>
            <w:r>
              <w:rPr>
                <w:sz w:val="12"/>
              </w:rPr>
              <w:t>65.0</w:t>
            </w:r>
          </w:p>
        </w:tc>
        <w:tc>
          <w:tcPr>
            <w:tcW w:type="dxa" w:w="1309"/>
          </w:tcPr>
          <w:p>
            <w:r>
              <w:rPr>
                <w:sz w:val="12"/>
              </w:rPr>
              <w:t>70.0</w:t>
            </w:r>
          </w:p>
        </w:tc>
        <w:tc>
          <w:tcPr>
            <w:tcW w:type="dxa" w:w="1309"/>
          </w:tcPr>
          <w:p>
            <w:r>
              <w:rPr>
                <w:sz w:val="12"/>
              </w:rPr>
              <w:t>75.0</w:t>
            </w:r>
          </w:p>
        </w:tc>
        <w:tc>
          <w:tcPr>
            <w:tcW w:type="dxa" w:w="1309"/>
          </w:tcPr>
          <w:p>
            <w:r>
              <w:rPr>
                <w:sz w:val="12"/>
              </w:rPr>
              <w:t>80.0</w:t>
            </w:r>
          </w:p>
        </w:tc>
        <w:tc>
          <w:tcPr>
            <w:tcW w:type="dxa" w:w="1309"/>
          </w:tcPr>
          <w:p>
            <w:r>
              <w:rPr>
                <w:sz w:val="12"/>
              </w:rPr>
              <w:t>80.0</w:t>
            </w:r>
          </w:p>
        </w:tc>
        <w:tc>
          <w:tcPr>
            <w:tcW w:type="dxa" w:w="1309"/>
          </w:tcPr>
          <w:p>
            <w:r>
              <w:rPr>
                <w:sz w:val="12"/>
              </w:rPr>
              <w:t>78.0</w:t>
            </w:r>
          </w:p>
        </w:tc>
        <w:tc>
          <w:tcPr>
            <w:tcW w:type="dxa" w:w="1309"/>
          </w:tcPr>
          <w:p>
            <w:r>
              <w:rPr>
                <w:sz w:val="12"/>
              </w:rPr>
              <w:t>75.0</w:t>
            </w:r>
          </w:p>
        </w:tc>
        <w:tc>
          <w:tcPr>
            <w:tcW w:type="dxa" w:w="1309"/>
          </w:tcPr>
          <w:p>
            <w:r>
              <w:rPr>
                <w:sz w:val="12"/>
              </w:rPr>
              <w:t>70.0</w:t>
            </w:r>
          </w:p>
        </w:tc>
        <w:tc>
          <w:tcPr>
            <w:tcW w:type="dxa" w:w="1309"/>
          </w:tcPr>
          <w:p>
            <w:r>
              <w:rPr>
                <w:sz w:val="12"/>
              </w:rPr>
              <w:t>68.0</w:t>
            </w:r>
          </w:p>
        </w:tc>
        <w:tc>
          <w:tcPr>
            <w:tcW w:type="dxa" w:w="1309"/>
          </w:tcPr>
          <w:p>
            <w:r>
              <w:rPr>
                <w:sz w:val="12"/>
              </w:rPr>
              <w:t>65.0</w:t>
            </w:r>
          </w:p>
        </w:tc>
      </w:tr>
      <w:tr>
        <w:tc>
          <w:tcPr>
            <w:tcW w:type="dxa" w:w="1309"/>
          </w:tcPr>
          <w:p>
            <w:r>
              <w:rPr>
                <w:sz w:val="12"/>
              </w:rPr>
              <w:t>AI-related litigation intensity</w:t>
            </w:r>
          </w:p>
        </w:tc>
        <w:tc>
          <w:tcPr>
            <w:tcW w:type="dxa" w:w="1309"/>
          </w:tcPr>
          <w:p>
            <w:r>
              <w:rPr>
                <w:sz w:val="12"/>
              </w:rPr>
              <w:t>50.0</w:t>
            </w:r>
          </w:p>
        </w:tc>
        <w:tc>
          <w:tcPr>
            <w:tcW w:type="dxa" w:w="1309"/>
          </w:tcPr>
          <w:p>
            <w:r>
              <w:rPr>
                <w:sz w:val="12"/>
              </w:rPr>
              <w:t>60.0</w:t>
            </w:r>
          </w:p>
        </w:tc>
        <w:tc>
          <w:tcPr>
            <w:tcW w:type="dxa" w:w="1309"/>
          </w:tcPr>
          <w:p>
            <w:r>
              <w:rPr>
                <w:sz w:val="12"/>
              </w:rPr>
              <w:t>70.0</w:t>
            </w:r>
          </w:p>
        </w:tc>
        <w:tc>
          <w:tcPr>
            <w:tcW w:type="dxa" w:w="1309"/>
          </w:tcPr>
          <w:p>
            <w:r>
              <w:rPr>
                <w:sz w:val="12"/>
              </w:rPr>
              <w:t>75.0</w:t>
            </w:r>
          </w:p>
        </w:tc>
        <w:tc>
          <w:tcPr>
            <w:tcW w:type="dxa" w:w="1309"/>
          </w:tcPr>
          <w:p>
            <w:r>
              <w:rPr>
                <w:sz w:val="12"/>
              </w:rPr>
              <w:t>70.0</w:t>
            </w:r>
          </w:p>
        </w:tc>
        <w:tc>
          <w:tcPr>
            <w:tcW w:type="dxa" w:w="1309"/>
          </w:tcPr>
          <w:p>
            <w:r>
              <w:rPr>
                <w:sz w:val="12"/>
              </w:rPr>
              <w:t>65.0</w:t>
            </w:r>
          </w:p>
        </w:tc>
        <w:tc>
          <w:tcPr>
            <w:tcW w:type="dxa" w:w="1309"/>
          </w:tcPr>
          <w:p>
            <w:r>
              <w:rPr>
                <w:sz w:val="12"/>
              </w:rPr>
              <w:t>60.0</w:t>
            </w:r>
          </w:p>
        </w:tc>
        <w:tc>
          <w:tcPr>
            <w:tcW w:type="dxa" w:w="1309"/>
          </w:tcPr>
          <w:p>
            <w:r>
              <w:rPr>
                <w:sz w:val="12"/>
              </w:rPr>
              <w:t>55.0</w:t>
            </w:r>
          </w:p>
        </w:tc>
        <w:tc>
          <w:tcPr>
            <w:tcW w:type="dxa" w:w="1309"/>
          </w:tcPr>
          <w:p>
            <w:r>
              <w:rPr>
                <w:sz w:val="12"/>
              </w:rPr>
              <w:t>50.0</w:t>
            </w:r>
          </w:p>
        </w:tc>
        <w:tc>
          <w:tcPr>
            <w:tcW w:type="dxa" w:w="1309"/>
          </w:tcPr>
          <w:p>
            <w:r>
              <w:rPr>
                <w:sz w:val="12"/>
              </w:rPr>
              <w:t>45.0</w:t>
            </w:r>
          </w:p>
        </w:tc>
      </w:tr>
      <w:tr>
        <w:tc>
          <w:tcPr>
            <w:tcW w:type="dxa" w:w="1309"/>
          </w:tcPr>
          <w:p>
            <w:r>
              <w:rPr>
                <w:sz w:val="12"/>
              </w:rPr>
              <w:t>Supervisory enforcement intensity</w:t>
            </w:r>
          </w:p>
        </w:tc>
        <w:tc>
          <w:tcPr>
            <w:tcW w:type="dxa" w:w="1309"/>
          </w:tcPr>
          <w:p>
            <w:r>
              <w:rPr>
                <w:sz w:val="12"/>
              </w:rPr>
              <w:t>65.0</w:t>
            </w:r>
          </w:p>
        </w:tc>
        <w:tc>
          <w:tcPr>
            <w:tcW w:type="dxa" w:w="1309"/>
          </w:tcPr>
          <w:p>
            <w:r>
              <w:rPr>
                <w:sz w:val="12"/>
              </w:rPr>
              <w:t>75.0</w:t>
            </w:r>
          </w:p>
        </w:tc>
        <w:tc>
          <w:tcPr>
            <w:tcW w:type="dxa" w:w="1309"/>
          </w:tcPr>
          <w:p>
            <w:r>
              <w:rPr>
                <w:sz w:val="12"/>
              </w:rPr>
              <w:t>80.0</w:t>
            </w:r>
          </w:p>
        </w:tc>
        <w:tc>
          <w:tcPr>
            <w:tcW w:type="dxa" w:w="1309"/>
          </w:tcPr>
          <w:p>
            <w:r>
              <w:rPr>
                <w:sz w:val="12"/>
              </w:rPr>
              <w:t>78.0</w:t>
            </w:r>
          </w:p>
        </w:tc>
        <w:tc>
          <w:tcPr>
            <w:tcW w:type="dxa" w:w="1309"/>
          </w:tcPr>
          <w:p>
            <w:r>
              <w:rPr>
                <w:sz w:val="12"/>
              </w:rPr>
              <w:t>75.0</w:t>
            </w:r>
          </w:p>
        </w:tc>
        <w:tc>
          <w:tcPr>
            <w:tcW w:type="dxa" w:w="1309"/>
          </w:tcPr>
          <w:p>
            <w:r>
              <w:rPr>
                <w:sz w:val="12"/>
              </w:rPr>
              <w:t>70.0</w:t>
            </w:r>
          </w:p>
        </w:tc>
        <w:tc>
          <w:tcPr>
            <w:tcW w:type="dxa" w:w="1309"/>
          </w:tcPr>
          <w:p>
            <w:r>
              <w:rPr>
                <w:sz w:val="12"/>
              </w:rPr>
              <w:t>65.0</w:t>
            </w:r>
          </w:p>
        </w:tc>
        <w:tc>
          <w:tcPr>
            <w:tcW w:type="dxa" w:w="1309"/>
          </w:tcPr>
          <w:p>
            <w:r>
              <w:rPr>
                <w:sz w:val="12"/>
              </w:rPr>
              <w:t>60.0</w:t>
            </w:r>
          </w:p>
        </w:tc>
        <w:tc>
          <w:tcPr>
            <w:tcW w:type="dxa" w:w="1309"/>
          </w:tcPr>
          <w:p>
            <w:r>
              <w:rPr>
                <w:sz w:val="12"/>
              </w:rPr>
              <w:t>58.0</w:t>
            </w:r>
          </w:p>
        </w:tc>
        <w:tc>
          <w:tcPr>
            <w:tcW w:type="dxa" w:w="1309"/>
          </w:tcPr>
          <w:p>
            <w:r>
              <w:rPr>
                <w:sz w:val="12"/>
              </w:rPr>
              <w:t>55.0</w:t>
            </w:r>
          </w:p>
        </w:tc>
      </w:tr>
    </w:tbl>
    <w:p/>
    <w:p>
      <w:r>
        <w:br w:type="page"/>
      </w:r>
    </w:p>
    <w:p>
      <w:pPr>
        <w:pStyle w:val="Heading3"/>
      </w:pPr>
      <w:r>
        <w:t>C2 AI Winter / Backlash</w:t>
      </w:r>
    </w:p>
    <w:tbl>
      <w:tblPr>
        <w:tblStyle w:val="TableGrid"/>
        <w:tblW w:type="auto" w:w="0"/>
        <w:jc w:val="center"/>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r>
              <w:rPr>
                <w:sz w:val="12"/>
              </w:rPr>
              <w:t>Variable</w:t>
            </w:r>
          </w:p>
        </w:tc>
        <w:tc>
          <w:tcPr>
            <w:tcW w:type="dxa" w:w="1309"/>
          </w:tcPr>
          <w:p>
            <w:r>
              <w:rPr>
                <w:sz w:val="12"/>
              </w:rPr>
              <w:t>Y1</w:t>
            </w:r>
          </w:p>
        </w:tc>
        <w:tc>
          <w:tcPr>
            <w:tcW w:type="dxa" w:w="1309"/>
          </w:tcPr>
          <w:p>
            <w:r>
              <w:rPr>
                <w:sz w:val="12"/>
              </w:rPr>
              <w:t>Y2</w:t>
            </w:r>
          </w:p>
        </w:tc>
        <w:tc>
          <w:tcPr>
            <w:tcW w:type="dxa" w:w="1309"/>
          </w:tcPr>
          <w:p>
            <w:r>
              <w:rPr>
                <w:sz w:val="12"/>
              </w:rPr>
              <w:t>Y3</w:t>
            </w:r>
          </w:p>
        </w:tc>
        <w:tc>
          <w:tcPr>
            <w:tcW w:type="dxa" w:w="1309"/>
          </w:tcPr>
          <w:p>
            <w:r>
              <w:rPr>
                <w:sz w:val="12"/>
              </w:rPr>
              <w:t>Y4</w:t>
            </w:r>
          </w:p>
        </w:tc>
        <w:tc>
          <w:tcPr>
            <w:tcW w:type="dxa" w:w="1309"/>
          </w:tcPr>
          <w:p>
            <w:r>
              <w:rPr>
                <w:sz w:val="12"/>
              </w:rPr>
              <w:t>Y5</w:t>
            </w:r>
          </w:p>
        </w:tc>
        <w:tc>
          <w:tcPr>
            <w:tcW w:type="dxa" w:w="1309"/>
          </w:tcPr>
          <w:p>
            <w:r>
              <w:rPr>
                <w:sz w:val="12"/>
              </w:rPr>
              <w:t>Y6</w:t>
            </w:r>
          </w:p>
        </w:tc>
        <w:tc>
          <w:tcPr>
            <w:tcW w:type="dxa" w:w="1309"/>
          </w:tcPr>
          <w:p>
            <w:r>
              <w:rPr>
                <w:sz w:val="12"/>
              </w:rPr>
              <w:t>Y7</w:t>
            </w:r>
          </w:p>
        </w:tc>
        <w:tc>
          <w:tcPr>
            <w:tcW w:type="dxa" w:w="1309"/>
          </w:tcPr>
          <w:p>
            <w:r>
              <w:rPr>
                <w:sz w:val="12"/>
              </w:rPr>
              <w:t>Y8</w:t>
            </w:r>
          </w:p>
        </w:tc>
        <w:tc>
          <w:tcPr>
            <w:tcW w:type="dxa" w:w="1309"/>
          </w:tcPr>
          <w:p>
            <w:r>
              <w:rPr>
                <w:sz w:val="12"/>
              </w:rPr>
              <w:t>Y9</w:t>
            </w:r>
          </w:p>
        </w:tc>
        <w:tc>
          <w:tcPr>
            <w:tcW w:type="dxa" w:w="1309"/>
          </w:tcPr>
          <w:p>
            <w:r>
              <w:rPr>
                <w:sz w:val="12"/>
              </w:rPr>
              <w:t>Y10</w:t>
            </w:r>
          </w:p>
        </w:tc>
      </w:tr>
      <w:tr>
        <w:tc>
          <w:tcPr>
            <w:tcW w:type="dxa" w:w="1309"/>
          </w:tcPr>
          <w:p>
            <w:r>
              <w:rPr>
                <w:sz w:val="12"/>
              </w:rPr>
              <w:t>Real GDP growth</w:t>
            </w:r>
          </w:p>
        </w:tc>
        <w:tc>
          <w:tcPr>
            <w:tcW w:type="dxa" w:w="1309"/>
          </w:tcPr>
          <w:p>
            <w:r>
              <w:rPr>
                <w:sz w:val="12"/>
              </w:rPr>
              <w:t>-0.8</w:t>
            </w:r>
          </w:p>
        </w:tc>
        <w:tc>
          <w:tcPr>
            <w:tcW w:type="dxa" w:w="1309"/>
          </w:tcPr>
          <w:p>
            <w:r>
              <w:rPr>
                <w:sz w:val="12"/>
              </w:rPr>
              <w:t>0.0</w:t>
            </w:r>
          </w:p>
        </w:tc>
        <w:tc>
          <w:tcPr>
            <w:tcW w:type="dxa" w:w="1309"/>
          </w:tcPr>
          <w:p>
            <w:r>
              <w:rPr>
                <w:sz w:val="12"/>
              </w:rPr>
              <w:t>1.0</w:t>
            </w:r>
          </w:p>
        </w:tc>
        <w:tc>
          <w:tcPr>
            <w:tcW w:type="dxa" w:w="1309"/>
          </w:tcPr>
          <w:p>
            <w:r>
              <w:rPr>
                <w:sz w:val="12"/>
              </w:rPr>
              <w:t>1.5</w:t>
            </w:r>
          </w:p>
        </w:tc>
        <w:tc>
          <w:tcPr>
            <w:tcW w:type="dxa" w:w="1309"/>
          </w:tcPr>
          <w:p>
            <w:r>
              <w:rPr>
                <w:sz w:val="12"/>
              </w:rPr>
              <w:t>1.8</w:t>
            </w:r>
          </w:p>
        </w:tc>
        <w:tc>
          <w:tcPr>
            <w:tcW w:type="dxa" w:w="1309"/>
          </w:tcPr>
          <w:p>
            <w:r>
              <w:rPr>
                <w:sz w:val="12"/>
              </w:rPr>
              <w:t>2.0</w:t>
            </w:r>
          </w:p>
        </w:tc>
        <w:tc>
          <w:tcPr>
            <w:tcW w:type="dxa" w:w="1309"/>
          </w:tcPr>
          <w:p>
            <w:r>
              <w:rPr>
                <w:sz w:val="12"/>
              </w:rPr>
              <w:t>2.1</w:t>
            </w:r>
          </w:p>
        </w:tc>
        <w:tc>
          <w:tcPr>
            <w:tcW w:type="dxa" w:w="1309"/>
          </w:tcPr>
          <w:p>
            <w:r>
              <w:rPr>
                <w:sz w:val="12"/>
              </w:rPr>
              <w:t>2.1</w:t>
            </w:r>
          </w:p>
        </w:tc>
        <w:tc>
          <w:tcPr>
            <w:tcW w:type="dxa" w:w="1309"/>
          </w:tcPr>
          <w:p>
            <w:r>
              <w:rPr>
                <w:sz w:val="12"/>
              </w:rPr>
              <w:t>2.2</w:t>
            </w:r>
          </w:p>
        </w:tc>
        <w:tc>
          <w:tcPr>
            <w:tcW w:type="dxa" w:w="1309"/>
          </w:tcPr>
          <w:p>
            <w:r>
              <w:rPr>
                <w:sz w:val="12"/>
              </w:rPr>
              <w:t>2.2</w:t>
            </w:r>
          </w:p>
        </w:tc>
      </w:tr>
      <w:tr>
        <w:tc>
          <w:tcPr>
            <w:tcW w:type="dxa" w:w="1309"/>
          </w:tcPr>
          <w:p>
            <w:r>
              <w:rPr>
                <w:sz w:val="12"/>
              </w:rPr>
              <w:t>Unemployment rate</w:t>
            </w:r>
          </w:p>
        </w:tc>
        <w:tc>
          <w:tcPr>
            <w:tcW w:type="dxa" w:w="1309"/>
          </w:tcPr>
          <w:p>
            <w:r>
              <w:rPr>
                <w:sz w:val="12"/>
              </w:rPr>
              <w:t>5.5</w:t>
            </w:r>
          </w:p>
        </w:tc>
        <w:tc>
          <w:tcPr>
            <w:tcW w:type="dxa" w:w="1309"/>
          </w:tcPr>
          <w:p>
            <w:r>
              <w:rPr>
                <w:sz w:val="12"/>
              </w:rPr>
              <w:t>6.2</w:t>
            </w:r>
          </w:p>
        </w:tc>
        <w:tc>
          <w:tcPr>
            <w:tcW w:type="dxa" w:w="1309"/>
          </w:tcPr>
          <w:p>
            <w:r>
              <w:rPr>
                <w:sz w:val="12"/>
              </w:rPr>
              <w:t>6.0</w:t>
            </w:r>
          </w:p>
        </w:tc>
        <w:tc>
          <w:tcPr>
            <w:tcW w:type="dxa" w:w="1309"/>
          </w:tcPr>
          <w:p>
            <w:r>
              <w:rPr>
                <w:sz w:val="12"/>
              </w:rPr>
              <w:t>5.6</w:t>
            </w:r>
          </w:p>
        </w:tc>
        <w:tc>
          <w:tcPr>
            <w:tcW w:type="dxa" w:w="1309"/>
          </w:tcPr>
          <w:p>
            <w:r>
              <w:rPr>
                <w:sz w:val="12"/>
              </w:rPr>
              <w:t>5.2</w:t>
            </w:r>
          </w:p>
        </w:tc>
        <w:tc>
          <w:tcPr>
            <w:tcW w:type="dxa" w:w="1309"/>
          </w:tcPr>
          <w:p>
            <w:r>
              <w:rPr>
                <w:sz w:val="12"/>
              </w:rPr>
              <w:t>4.8</w:t>
            </w:r>
          </w:p>
        </w:tc>
        <w:tc>
          <w:tcPr>
            <w:tcW w:type="dxa" w:w="1309"/>
          </w:tcPr>
          <w:p>
            <w:r>
              <w:rPr>
                <w:sz w:val="12"/>
              </w:rPr>
              <w:t>4.5</w:t>
            </w:r>
          </w:p>
        </w:tc>
        <w:tc>
          <w:tcPr>
            <w:tcW w:type="dxa" w:w="1309"/>
          </w:tcPr>
          <w:p>
            <w:r>
              <w:rPr>
                <w:sz w:val="12"/>
              </w:rPr>
              <w:t>4.3</w:t>
            </w:r>
          </w:p>
        </w:tc>
        <w:tc>
          <w:tcPr>
            <w:tcW w:type="dxa" w:w="1309"/>
          </w:tcPr>
          <w:p>
            <w:r>
              <w:rPr>
                <w:sz w:val="12"/>
              </w:rPr>
              <w:t>4.2</w:t>
            </w:r>
          </w:p>
        </w:tc>
        <w:tc>
          <w:tcPr>
            <w:tcW w:type="dxa" w:w="1309"/>
          </w:tcPr>
          <w:p>
            <w:r>
              <w:rPr>
                <w:sz w:val="12"/>
              </w:rPr>
              <w:t>4.1</w:t>
            </w:r>
          </w:p>
        </w:tc>
      </w:tr>
      <w:tr>
        <w:tc>
          <w:tcPr>
            <w:tcW w:type="dxa" w:w="1309"/>
          </w:tcPr>
          <w:p>
            <w:r>
              <w:rPr>
                <w:sz w:val="12"/>
              </w:rPr>
              <w:t>Labor force participation</w:t>
            </w:r>
          </w:p>
        </w:tc>
        <w:tc>
          <w:tcPr>
            <w:tcW w:type="dxa" w:w="1309"/>
          </w:tcPr>
          <w:p>
            <w:r>
              <w:rPr>
                <w:sz w:val="12"/>
              </w:rPr>
              <w:t>62.3</w:t>
            </w:r>
          </w:p>
        </w:tc>
        <w:tc>
          <w:tcPr>
            <w:tcW w:type="dxa" w:w="1309"/>
          </w:tcPr>
          <w:p>
            <w:r>
              <w:rPr>
                <w:sz w:val="12"/>
              </w:rPr>
              <w:t>62.1</w:t>
            </w:r>
          </w:p>
        </w:tc>
        <w:tc>
          <w:tcPr>
            <w:tcW w:type="dxa" w:w="1309"/>
          </w:tcPr>
          <w:p>
            <w:r>
              <w:rPr>
                <w:sz w:val="12"/>
              </w:rPr>
              <w:t>62.0</w:t>
            </w:r>
          </w:p>
        </w:tc>
        <w:tc>
          <w:tcPr>
            <w:tcW w:type="dxa" w:w="1309"/>
          </w:tcPr>
          <w:p>
            <w:r>
              <w:rPr>
                <w:sz w:val="12"/>
              </w:rPr>
              <w:t>62.0</w:t>
            </w:r>
          </w:p>
        </w:tc>
        <w:tc>
          <w:tcPr>
            <w:tcW w:type="dxa" w:w="1309"/>
          </w:tcPr>
          <w:p>
            <w:r>
              <w:rPr>
                <w:sz w:val="12"/>
              </w:rPr>
              <w:t>62.1</w:t>
            </w:r>
          </w:p>
        </w:tc>
        <w:tc>
          <w:tcPr>
            <w:tcW w:type="dxa" w:w="1309"/>
          </w:tcPr>
          <w:p>
            <w:r>
              <w:rPr>
                <w:sz w:val="12"/>
              </w:rPr>
              <w:t>62.2</w:t>
            </w:r>
          </w:p>
        </w:tc>
        <w:tc>
          <w:tcPr>
            <w:tcW w:type="dxa" w:w="1309"/>
          </w:tcPr>
          <w:p>
            <w:r>
              <w:rPr>
                <w:sz w:val="12"/>
              </w:rPr>
              <w:t>62.3</w:t>
            </w:r>
          </w:p>
        </w:tc>
        <w:tc>
          <w:tcPr>
            <w:tcW w:type="dxa" w:w="1309"/>
          </w:tcPr>
          <w:p>
            <w:r>
              <w:rPr>
                <w:sz w:val="12"/>
              </w:rPr>
              <w:t>62.4</w:t>
            </w:r>
          </w:p>
        </w:tc>
        <w:tc>
          <w:tcPr>
            <w:tcW w:type="dxa" w:w="1309"/>
          </w:tcPr>
          <w:p>
            <w:r>
              <w:rPr>
                <w:sz w:val="12"/>
              </w:rPr>
              <w:t>62.5</w:t>
            </w:r>
          </w:p>
        </w:tc>
        <w:tc>
          <w:tcPr>
            <w:tcW w:type="dxa" w:w="1309"/>
          </w:tcPr>
          <w:p>
            <w:r>
              <w:rPr>
                <w:sz w:val="12"/>
              </w:rPr>
              <w:t>62.6</w:t>
            </w:r>
          </w:p>
        </w:tc>
      </w:tr>
      <w:tr>
        <w:tc>
          <w:tcPr>
            <w:tcW w:type="dxa" w:w="1309"/>
          </w:tcPr>
          <w:p>
            <w:r>
              <w:rPr>
                <w:sz w:val="12"/>
              </w:rPr>
              <w:t>Median nominal wage growth</w:t>
            </w:r>
          </w:p>
        </w:tc>
        <w:tc>
          <w:tcPr>
            <w:tcW w:type="dxa" w:w="1309"/>
          </w:tcPr>
          <w:p>
            <w:r>
              <w:rPr>
                <w:sz w:val="12"/>
              </w:rPr>
              <w:t>2.0</w:t>
            </w:r>
          </w:p>
        </w:tc>
        <w:tc>
          <w:tcPr>
            <w:tcW w:type="dxa" w:w="1309"/>
          </w:tcPr>
          <w:p>
            <w:r>
              <w:rPr>
                <w:sz w:val="12"/>
              </w:rPr>
              <w:t>1.8</w:t>
            </w:r>
          </w:p>
        </w:tc>
        <w:tc>
          <w:tcPr>
            <w:tcW w:type="dxa" w:w="1309"/>
          </w:tcPr>
          <w:p>
            <w:r>
              <w:rPr>
                <w:sz w:val="12"/>
              </w:rPr>
              <w:t>2.0</w:t>
            </w:r>
          </w:p>
        </w:tc>
        <w:tc>
          <w:tcPr>
            <w:tcW w:type="dxa" w:w="1309"/>
          </w:tcPr>
          <w:p>
            <w:r>
              <w:rPr>
                <w:sz w:val="12"/>
              </w:rPr>
              <w:t>2.3</w:t>
            </w:r>
          </w:p>
        </w:tc>
        <w:tc>
          <w:tcPr>
            <w:tcW w:type="dxa" w:w="1309"/>
          </w:tcPr>
          <w:p>
            <w:r>
              <w:rPr>
                <w:sz w:val="12"/>
              </w:rPr>
              <w:t>2.6</w:t>
            </w:r>
          </w:p>
        </w:tc>
        <w:tc>
          <w:tcPr>
            <w:tcW w:type="dxa" w:w="1309"/>
          </w:tcPr>
          <w:p>
            <w:r>
              <w:rPr>
                <w:sz w:val="12"/>
              </w:rPr>
              <w:t>2.8</w:t>
            </w:r>
          </w:p>
        </w:tc>
        <w:tc>
          <w:tcPr>
            <w:tcW w:type="dxa" w:w="1309"/>
          </w:tcPr>
          <w:p>
            <w:r>
              <w:rPr>
                <w:sz w:val="12"/>
              </w:rPr>
              <w:t>2.9</w:t>
            </w:r>
          </w:p>
        </w:tc>
        <w:tc>
          <w:tcPr>
            <w:tcW w:type="dxa" w:w="1309"/>
          </w:tcPr>
          <w:p>
            <w:r>
              <w:rPr>
                <w:sz w:val="12"/>
              </w:rPr>
              <w:t>2.9</w:t>
            </w:r>
          </w:p>
        </w:tc>
        <w:tc>
          <w:tcPr>
            <w:tcW w:type="dxa" w:w="1309"/>
          </w:tcPr>
          <w:p>
            <w:r>
              <w:rPr>
                <w:sz w:val="12"/>
              </w:rPr>
              <w:t>2.9</w:t>
            </w:r>
          </w:p>
        </w:tc>
        <w:tc>
          <w:tcPr>
            <w:tcW w:type="dxa" w:w="1309"/>
          </w:tcPr>
          <w:p>
            <w:r>
              <w:rPr>
                <w:sz w:val="12"/>
              </w:rPr>
              <w:t>2.9</w:t>
            </w:r>
          </w:p>
        </w:tc>
      </w:tr>
      <w:tr>
        <w:tc>
          <w:tcPr>
            <w:tcW w:type="dxa" w:w="1309"/>
          </w:tcPr>
          <w:p>
            <w:r>
              <w:rPr>
                <w:sz w:val="12"/>
              </w:rPr>
              <w:t>Wage growth - top quintile</w:t>
            </w:r>
          </w:p>
        </w:tc>
        <w:tc>
          <w:tcPr>
            <w:tcW w:type="dxa" w:w="1309"/>
          </w:tcPr>
          <w:p>
            <w:r>
              <w:rPr>
                <w:sz w:val="12"/>
              </w:rPr>
              <w:t>3.2</w:t>
            </w:r>
          </w:p>
        </w:tc>
        <w:tc>
          <w:tcPr>
            <w:tcW w:type="dxa" w:w="1309"/>
          </w:tcPr>
          <w:p>
            <w:r>
              <w:rPr>
                <w:sz w:val="12"/>
              </w:rPr>
              <w:t>3.0</w:t>
            </w:r>
          </w:p>
        </w:tc>
        <w:tc>
          <w:tcPr>
            <w:tcW w:type="dxa" w:w="1309"/>
          </w:tcPr>
          <w:p>
            <w:r>
              <w:rPr>
                <w:sz w:val="12"/>
              </w:rPr>
              <w:t>3.0</w:t>
            </w:r>
          </w:p>
        </w:tc>
        <w:tc>
          <w:tcPr>
            <w:tcW w:type="dxa" w:w="1309"/>
          </w:tcPr>
          <w:p>
            <w:r>
              <w:rPr>
                <w:sz w:val="12"/>
              </w:rPr>
              <w:t>3.1</w:t>
            </w:r>
          </w:p>
        </w:tc>
        <w:tc>
          <w:tcPr>
            <w:tcW w:type="dxa" w:w="1309"/>
          </w:tcPr>
          <w:p>
            <w:r>
              <w:rPr>
                <w:sz w:val="12"/>
              </w:rPr>
              <w:t>3.2</w:t>
            </w:r>
          </w:p>
        </w:tc>
        <w:tc>
          <w:tcPr>
            <w:tcW w:type="dxa" w:w="1309"/>
          </w:tcPr>
          <w:p>
            <w:r>
              <w:rPr>
                <w:sz w:val="12"/>
              </w:rPr>
              <w:t>3.2</w:t>
            </w:r>
          </w:p>
        </w:tc>
        <w:tc>
          <w:tcPr>
            <w:tcW w:type="dxa" w:w="1309"/>
          </w:tcPr>
          <w:p>
            <w:r>
              <w:rPr>
                <w:sz w:val="12"/>
              </w:rPr>
              <w:t>3.2</w:t>
            </w:r>
          </w:p>
        </w:tc>
        <w:tc>
          <w:tcPr>
            <w:tcW w:type="dxa" w:w="1309"/>
          </w:tcPr>
          <w:p>
            <w:r>
              <w:rPr>
                <w:sz w:val="12"/>
              </w:rPr>
              <w:t>3.2</w:t>
            </w:r>
          </w:p>
        </w:tc>
        <w:tc>
          <w:tcPr>
            <w:tcW w:type="dxa" w:w="1309"/>
          </w:tcPr>
          <w:p>
            <w:r>
              <w:rPr>
                <w:sz w:val="12"/>
              </w:rPr>
              <w:t>3.2</w:t>
            </w:r>
          </w:p>
        </w:tc>
        <w:tc>
          <w:tcPr>
            <w:tcW w:type="dxa" w:w="1309"/>
          </w:tcPr>
          <w:p>
            <w:r>
              <w:rPr>
                <w:sz w:val="12"/>
              </w:rPr>
              <w:t>3.2</w:t>
            </w:r>
          </w:p>
        </w:tc>
      </w:tr>
      <w:tr>
        <w:tc>
          <w:tcPr>
            <w:tcW w:type="dxa" w:w="1309"/>
          </w:tcPr>
          <w:p>
            <w:r>
              <w:rPr>
                <w:sz w:val="12"/>
              </w:rPr>
              <w:t>Wage growth - bottom quintile</w:t>
            </w:r>
          </w:p>
        </w:tc>
        <w:tc>
          <w:tcPr>
            <w:tcW w:type="dxa" w:w="1309"/>
          </w:tcPr>
          <w:p>
            <w:r>
              <w:rPr>
                <w:sz w:val="12"/>
              </w:rPr>
              <w:t>1.5</w:t>
            </w:r>
          </w:p>
        </w:tc>
        <w:tc>
          <w:tcPr>
            <w:tcW w:type="dxa" w:w="1309"/>
          </w:tcPr>
          <w:p>
            <w:r>
              <w:rPr>
                <w:sz w:val="12"/>
              </w:rPr>
              <w:t>1.2</w:t>
            </w:r>
          </w:p>
        </w:tc>
        <w:tc>
          <w:tcPr>
            <w:tcW w:type="dxa" w:w="1309"/>
          </w:tcPr>
          <w:p>
            <w:r>
              <w:rPr>
                <w:sz w:val="12"/>
              </w:rPr>
              <w:t>1.5</w:t>
            </w:r>
          </w:p>
        </w:tc>
        <w:tc>
          <w:tcPr>
            <w:tcW w:type="dxa" w:w="1309"/>
          </w:tcPr>
          <w:p>
            <w:r>
              <w:rPr>
                <w:sz w:val="12"/>
              </w:rPr>
              <w:t>1.8</w:t>
            </w:r>
          </w:p>
        </w:tc>
        <w:tc>
          <w:tcPr>
            <w:tcW w:type="dxa" w:w="1309"/>
          </w:tcPr>
          <w:p>
            <w:r>
              <w:rPr>
                <w:sz w:val="12"/>
              </w:rPr>
              <w:t>2.2</w:t>
            </w:r>
          </w:p>
        </w:tc>
        <w:tc>
          <w:tcPr>
            <w:tcW w:type="dxa" w:w="1309"/>
          </w:tcPr>
          <w:p>
            <w:r>
              <w:rPr>
                <w:sz w:val="12"/>
              </w:rPr>
              <w:t>2.4</w:t>
            </w:r>
          </w:p>
        </w:tc>
        <w:tc>
          <w:tcPr>
            <w:tcW w:type="dxa" w:w="1309"/>
          </w:tcPr>
          <w:p>
            <w:r>
              <w:rPr>
                <w:sz w:val="12"/>
              </w:rPr>
              <w:t>2.5</w:t>
            </w:r>
          </w:p>
        </w:tc>
        <w:tc>
          <w:tcPr>
            <w:tcW w:type="dxa" w:w="1309"/>
          </w:tcPr>
          <w:p>
            <w:r>
              <w:rPr>
                <w:sz w:val="12"/>
              </w:rPr>
              <w:t>2.5</w:t>
            </w:r>
          </w:p>
        </w:tc>
        <w:tc>
          <w:tcPr>
            <w:tcW w:type="dxa" w:w="1309"/>
          </w:tcPr>
          <w:p>
            <w:r>
              <w:rPr>
                <w:sz w:val="12"/>
              </w:rPr>
              <w:t>2.5</w:t>
            </w:r>
          </w:p>
        </w:tc>
        <w:tc>
          <w:tcPr>
            <w:tcW w:type="dxa" w:w="1309"/>
          </w:tcPr>
          <w:p>
            <w:r>
              <w:rPr>
                <w:sz w:val="12"/>
              </w:rPr>
              <w:t>2.5</w:t>
            </w:r>
          </w:p>
        </w:tc>
      </w:tr>
      <w:tr>
        <w:tc>
          <w:tcPr>
            <w:tcW w:type="dxa" w:w="1309"/>
          </w:tcPr>
          <w:p>
            <w:r>
              <w:rPr>
                <w:sz w:val="12"/>
              </w:rPr>
              <w:t>CPI inflation</w:t>
            </w:r>
          </w:p>
        </w:tc>
        <w:tc>
          <w:tcPr>
            <w:tcW w:type="dxa" w:w="1309"/>
          </w:tcPr>
          <w:p>
            <w:r>
              <w:rPr>
                <w:sz w:val="12"/>
              </w:rPr>
              <w:t>2.2</w:t>
            </w:r>
          </w:p>
        </w:tc>
        <w:tc>
          <w:tcPr>
            <w:tcW w:type="dxa" w:w="1309"/>
          </w:tcPr>
          <w:p>
            <w:r>
              <w:rPr>
                <w:sz w:val="12"/>
              </w:rPr>
              <w:t>2.0</w:t>
            </w:r>
          </w:p>
        </w:tc>
        <w:tc>
          <w:tcPr>
            <w:tcW w:type="dxa" w:w="1309"/>
          </w:tcPr>
          <w:p>
            <w:r>
              <w:rPr>
                <w:sz w:val="12"/>
              </w:rPr>
              <w:t>2.2</w:t>
            </w:r>
          </w:p>
        </w:tc>
        <w:tc>
          <w:tcPr>
            <w:tcW w:type="dxa" w:w="1309"/>
          </w:tcPr>
          <w:p>
            <w:r>
              <w:rPr>
                <w:sz w:val="12"/>
              </w:rPr>
              <w:t>2.3</w:t>
            </w:r>
          </w:p>
        </w:tc>
        <w:tc>
          <w:tcPr>
            <w:tcW w:type="dxa" w:w="1309"/>
          </w:tcPr>
          <w:p>
            <w:r>
              <w:rPr>
                <w:sz w:val="12"/>
              </w:rPr>
              <w:t>2.3</w:t>
            </w:r>
          </w:p>
        </w:tc>
        <w:tc>
          <w:tcPr>
            <w:tcW w:type="dxa" w:w="1309"/>
          </w:tcPr>
          <w:p>
            <w:r>
              <w:rPr>
                <w:sz w:val="12"/>
              </w:rPr>
              <w:t>2.3</w:t>
            </w:r>
          </w:p>
        </w:tc>
        <w:tc>
          <w:tcPr>
            <w:tcW w:type="dxa" w:w="1309"/>
          </w:tcPr>
          <w:p>
            <w:r>
              <w:rPr>
                <w:sz w:val="12"/>
              </w:rPr>
              <w:t>2.3</w:t>
            </w:r>
          </w:p>
        </w:tc>
        <w:tc>
          <w:tcPr>
            <w:tcW w:type="dxa" w:w="1309"/>
          </w:tcPr>
          <w:p>
            <w:r>
              <w:rPr>
                <w:sz w:val="12"/>
              </w:rPr>
              <w:t>2.3</w:t>
            </w:r>
          </w:p>
        </w:tc>
        <w:tc>
          <w:tcPr>
            <w:tcW w:type="dxa" w:w="1309"/>
          </w:tcPr>
          <w:p>
            <w:r>
              <w:rPr>
                <w:sz w:val="12"/>
              </w:rPr>
              <w:t>2.3</w:t>
            </w:r>
          </w:p>
        </w:tc>
        <w:tc>
          <w:tcPr>
            <w:tcW w:type="dxa" w:w="1309"/>
          </w:tcPr>
          <w:p>
            <w:r>
              <w:rPr>
                <w:sz w:val="12"/>
              </w:rPr>
              <w:t>2.3</w:t>
            </w:r>
          </w:p>
        </w:tc>
      </w:tr>
      <w:tr>
        <w:tc>
          <w:tcPr>
            <w:tcW w:type="dxa" w:w="1309"/>
          </w:tcPr>
          <w:p>
            <w:r>
              <w:rPr>
                <w:sz w:val="12"/>
              </w:rPr>
              <w:t>Fed funds rate</w:t>
            </w:r>
          </w:p>
        </w:tc>
        <w:tc>
          <w:tcPr>
            <w:tcW w:type="dxa" w:w="1309"/>
          </w:tcPr>
          <w:p>
            <w:r>
              <w:rPr>
                <w:sz w:val="12"/>
              </w:rPr>
              <w:t>2.5</w:t>
            </w:r>
          </w:p>
        </w:tc>
        <w:tc>
          <w:tcPr>
            <w:tcW w:type="dxa" w:w="1309"/>
          </w:tcPr>
          <w:p>
            <w:r>
              <w:rPr>
                <w:sz w:val="12"/>
              </w:rPr>
              <w:t>2.0</w:t>
            </w:r>
          </w:p>
        </w:tc>
        <w:tc>
          <w:tcPr>
            <w:tcW w:type="dxa" w:w="1309"/>
          </w:tcPr>
          <w:p>
            <w:r>
              <w:rPr>
                <w:sz w:val="12"/>
              </w:rPr>
              <w:t>2.2</w:t>
            </w:r>
          </w:p>
        </w:tc>
        <w:tc>
          <w:tcPr>
            <w:tcW w:type="dxa" w:w="1309"/>
          </w:tcPr>
          <w:p>
            <w:r>
              <w:rPr>
                <w:sz w:val="12"/>
              </w:rPr>
              <w:t>2.5</w:t>
            </w:r>
          </w:p>
        </w:tc>
        <w:tc>
          <w:tcPr>
            <w:tcW w:type="dxa" w:w="1309"/>
          </w:tcPr>
          <w:p>
            <w:r>
              <w:rPr>
                <w:sz w:val="12"/>
              </w:rPr>
              <w:t>2.8</w:t>
            </w:r>
          </w:p>
        </w:tc>
        <w:tc>
          <w:tcPr>
            <w:tcW w:type="dxa" w:w="1309"/>
          </w:tcPr>
          <w:p>
            <w:r>
              <w:rPr>
                <w:sz w:val="12"/>
              </w:rPr>
              <w:t>3.0</w:t>
            </w:r>
          </w:p>
        </w:tc>
        <w:tc>
          <w:tcPr>
            <w:tcW w:type="dxa" w:w="1309"/>
          </w:tcPr>
          <w:p>
            <w:r>
              <w:rPr>
                <w:sz w:val="12"/>
              </w:rPr>
              <w:t>3.1</w:t>
            </w:r>
          </w:p>
        </w:tc>
        <w:tc>
          <w:tcPr>
            <w:tcW w:type="dxa" w:w="1309"/>
          </w:tcPr>
          <w:p>
            <w:r>
              <w:rPr>
                <w:sz w:val="12"/>
              </w:rPr>
              <w:t>3.2</w:t>
            </w:r>
          </w:p>
        </w:tc>
        <w:tc>
          <w:tcPr>
            <w:tcW w:type="dxa" w:w="1309"/>
          </w:tcPr>
          <w:p>
            <w:r>
              <w:rPr>
                <w:sz w:val="12"/>
              </w:rPr>
              <w:t>3.2</w:t>
            </w:r>
          </w:p>
        </w:tc>
        <w:tc>
          <w:tcPr>
            <w:tcW w:type="dxa" w:w="1309"/>
          </w:tcPr>
          <w:p>
            <w:r>
              <w:rPr>
                <w:sz w:val="12"/>
              </w:rPr>
              <w:t>3.3</w:t>
            </w:r>
          </w:p>
        </w:tc>
      </w:tr>
      <w:tr>
        <w:tc>
          <w:tcPr>
            <w:tcW w:type="dxa" w:w="1309"/>
          </w:tcPr>
          <w:p>
            <w:r>
              <w:rPr>
                <w:sz w:val="12"/>
              </w:rPr>
              <w:t>10Y Treasury yield</w:t>
            </w:r>
          </w:p>
        </w:tc>
        <w:tc>
          <w:tcPr>
            <w:tcW w:type="dxa" w:w="1309"/>
          </w:tcPr>
          <w:p>
            <w:r>
              <w:rPr>
                <w:sz w:val="12"/>
              </w:rPr>
              <w:t>3.2</w:t>
            </w:r>
          </w:p>
        </w:tc>
        <w:tc>
          <w:tcPr>
            <w:tcW w:type="dxa" w:w="1309"/>
          </w:tcPr>
          <w:p>
            <w:r>
              <w:rPr>
                <w:sz w:val="12"/>
              </w:rPr>
              <w:t>3.0</w:t>
            </w:r>
          </w:p>
        </w:tc>
        <w:tc>
          <w:tcPr>
            <w:tcW w:type="dxa" w:w="1309"/>
          </w:tcPr>
          <w:p>
            <w:r>
              <w:rPr>
                <w:sz w:val="12"/>
              </w:rPr>
              <w:t>3.1</w:t>
            </w:r>
          </w:p>
        </w:tc>
        <w:tc>
          <w:tcPr>
            <w:tcW w:type="dxa" w:w="1309"/>
          </w:tcPr>
          <w:p>
            <w:r>
              <w:rPr>
                <w:sz w:val="12"/>
              </w:rPr>
              <w:t>3.3</w:t>
            </w:r>
          </w:p>
        </w:tc>
        <w:tc>
          <w:tcPr>
            <w:tcW w:type="dxa" w:w="1309"/>
          </w:tcPr>
          <w:p>
            <w:r>
              <w:rPr>
                <w:sz w:val="12"/>
              </w:rPr>
              <w:t>3.4</w:t>
            </w:r>
          </w:p>
        </w:tc>
        <w:tc>
          <w:tcPr>
            <w:tcW w:type="dxa" w:w="1309"/>
          </w:tcPr>
          <w:p>
            <w:r>
              <w:rPr>
                <w:sz w:val="12"/>
              </w:rPr>
              <w:t>3.5</w:t>
            </w:r>
          </w:p>
        </w:tc>
        <w:tc>
          <w:tcPr>
            <w:tcW w:type="dxa" w:w="1309"/>
          </w:tcPr>
          <w:p>
            <w:r>
              <w:rPr>
                <w:sz w:val="12"/>
              </w:rPr>
              <w:t>3.5</w:t>
            </w:r>
          </w:p>
        </w:tc>
        <w:tc>
          <w:tcPr>
            <w:tcW w:type="dxa" w:w="1309"/>
          </w:tcPr>
          <w:p>
            <w:r>
              <w:rPr>
                <w:sz w:val="12"/>
              </w:rPr>
              <w:t>3.6</w:t>
            </w:r>
          </w:p>
        </w:tc>
        <w:tc>
          <w:tcPr>
            <w:tcW w:type="dxa" w:w="1309"/>
          </w:tcPr>
          <w:p>
            <w:r>
              <w:rPr>
                <w:sz w:val="12"/>
              </w:rPr>
              <w:t>3.6</w:t>
            </w:r>
          </w:p>
        </w:tc>
        <w:tc>
          <w:tcPr>
            <w:tcW w:type="dxa" w:w="1309"/>
          </w:tcPr>
          <w:p>
            <w:r>
              <w:rPr>
                <w:sz w:val="12"/>
              </w:rPr>
              <w:t>3.6</w:t>
            </w:r>
          </w:p>
        </w:tc>
      </w:tr>
      <w:tr>
        <w:tc>
          <w:tcPr>
            <w:tcW w:type="dxa" w:w="1309"/>
          </w:tcPr>
          <w:p>
            <w:r>
              <w:rPr>
                <w:sz w:val="12"/>
              </w:rPr>
              <w:t>BBB corporate spread</w:t>
            </w:r>
          </w:p>
        </w:tc>
        <w:tc>
          <w:tcPr>
            <w:tcW w:type="dxa" w:w="1309"/>
          </w:tcPr>
          <w:p>
            <w:r>
              <w:rPr>
                <w:sz w:val="12"/>
              </w:rPr>
              <w:t>250.0</w:t>
            </w:r>
          </w:p>
        </w:tc>
        <w:tc>
          <w:tcPr>
            <w:tcW w:type="dxa" w:w="1309"/>
          </w:tcPr>
          <w:p>
            <w:r>
              <w:rPr>
                <w:sz w:val="12"/>
              </w:rPr>
              <w:t>300.0</w:t>
            </w:r>
          </w:p>
        </w:tc>
        <w:tc>
          <w:tcPr>
            <w:tcW w:type="dxa" w:w="1309"/>
          </w:tcPr>
          <w:p>
            <w:r>
              <w:rPr>
                <w:sz w:val="12"/>
              </w:rPr>
              <w:t>260.0</w:t>
            </w:r>
          </w:p>
        </w:tc>
        <w:tc>
          <w:tcPr>
            <w:tcW w:type="dxa" w:w="1309"/>
          </w:tcPr>
          <w:p>
            <w:r>
              <w:rPr>
                <w:sz w:val="12"/>
              </w:rPr>
              <w:t>220.0</w:t>
            </w:r>
          </w:p>
        </w:tc>
        <w:tc>
          <w:tcPr>
            <w:tcW w:type="dxa" w:w="1309"/>
          </w:tcPr>
          <w:p>
            <w:r>
              <w:rPr>
                <w:sz w:val="12"/>
              </w:rPr>
              <w:t>200.0</w:t>
            </w:r>
          </w:p>
        </w:tc>
        <w:tc>
          <w:tcPr>
            <w:tcW w:type="dxa" w:w="1309"/>
          </w:tcPr>
          <w:p>
            <w:r>
              <w:rPr>
                <w:sz w:val="12"/>
              </w:rPr>
              <w:t>190.0</w:t>
            </w:r>
          </w:p>
        </w:tc>
        <w:tc>
          <w:tcPr>
            <w:tcW w:type="dxa" w:w="1309"/>
          </w:tcPr>
          <w:p>
            <w:r>
              <w:rPr>
                <w:sz w:val="12"/>
              </w:rPr>
              <w:t>180.0</w:t>
            </w:r>
          </w:p>
        </w:tc>
        <w:tc>
          <w:tcPr>
            <w:tcW w:type="dxa" w:w="1309"/>
          </w:tcPr>
          <w:p>
            <w:r>
              <w:rPr>
                <w:sz w:val="12"/>
              </w:rPr>
              <w:t>175.0</w:t>
            </w:r>
          </w:p>
        </w:tc>
        <w:tc>
          <w:tcPr>
            <w:tcW w:type="dxa" w:w="1309"/>
          </w:tcPr>
          <w:p>
            <w:r>
              <w:rPr>
                <w:sz w:val="12"/>
              </w:rPr>
              <w:t>170.0</w:t>
            </w:r>
          </w:p>
        </w:tc>
        <w:tc>
          <w:tcPr>
            <w:tcW w:type="dxa" w:w="1309"/>
          </w:tcPr>
          <w:p>
            <w:r>
              <w:rPr>
                <w:sz w:val="12"/>
              </w:rPr>
              <w:t>170.0</w:t>
            </w:r>
          </w:p>
        </w:tc>
      </w:tr>
      <w:tr>
        <w:tc>
          <w:tcPr>
            <w:tcW w:type="dxa" w:w="1309"/>
          </w:tcPr>
          <w:p>
            <w:r>
              <w:rPr>
                <w:sz w:val="12"/>
              </w:rPr>
              <w:t>Consumer spending growth</w:t>
            </w:r>
          </w:p>
        </w:tc>
        <w:tc>
          <w:tcPr>
            <w:tcW w:type="dxa" w:w="1309"/>
          </w:tcPr>
          <w:p>
            <w:r>
              <w:rPr>
                <w:sz w:val="12"/>
              </w:rPr>
              <w:t>-1.0</w:t>
            </w:r>
          </w:p>
        </w:tc>
        <w:tc>
          <w:tcPr>
            <w:tcW w:type="dxa" w:w="1309"/>
          </w:tcPr>
          <w:p>
            <w:r>
              <w:rPr>
                <w:sz w:val="12"/>
              </w:rPr>
              <w:t>-0.5</w:t>
            </w:r>
          </w:p>
        </w:tc>
        <w:tc>
          <w:tcPr>
            <w:tcW w:type="dxa" w:w="1309"/>
          </w:tcPr>
          <w:p>
            <w:r>
              <w:rPr>
                <w:sz w:val="12"/>
              </w:rPr>
              <w:t>0.8</w:t>
            </w:r>
          </w:p>
        </w:tc>
        <w:tc>
          <w:tcPr>
            <w:tcW w:type="dxa" w:w="1309"/>
          </w:tcPr>
          <w:p>
            <w:r>
              <w:rPr>
                <w:sz w:val="12"/>
              </w:rPr>
              <w:t>1.3</w:t>
            </w:r>
          </w:p>
        </w:tc>
        <w:tc>
          <w:tcPr>
            <w:tcW w:type="dxa" w:w="1309"/>
          </w:tcPr>
          <w:p>
            <w:r>
              <w:rPr>
                <w:sz w:val="12"/>
              </w:rPr>
              <w:t>1.6</w:t>
            </w:r>
          </w:p>
        </w:tc>
        <w:tc>
          <w:tcPr>
            <w:tcW w:type="dxa" w:w="1309"/>
          </w:tcPr>
          <w:p>
            <w:r>
              <w:rPr>
                <w:sz w:val="12"/>
              </w:rPr>
              <w:t>1.8</w:t>
            </w:r>
          </w:p>
        </w:tc>
        <w:tc>
          <w:tcPr>
            <w:tcW w:type="dxa" w:w="1309"/>
          </w:tcPr>
          <w:p>
            <w:r>
              <w:rPr>
                <w:sz w:val="12"/>
              </w:rPr>
              <w:t>1.9</w:t>
            </w:r>
          </w:p>
        </w:tc>
        <w:tc>
          <w:tcPr>
            <w:tcW w:type="dxa" w:w="1309"/>
          </w:tcPr>
          <w:p>
            <w:r>
              <w:rPr>
                <w:sz w:val="12"/>
              </w:rPr>
              <w:t>2.0</w:t>
            </w:r>
          </w:p>
        </w:tc>
        <w:tc>
          <w:tcPr>
            <w:tcW w:type="dxa" w:w="1309"/>
          </w:tcPr>
          <w:p>
            <w:r>
              <w:rPr>
                <w:sz w:val="12"/>
              </w:rPr>
              <w:t>2.0</w:t>
            </w:r>
          </w:p>
        </w:tc>
        <w:tc>
          <w:tcPr>
            <w:tcW w:type="dxa" w:w="1309"/>
          </w:tcPr>
          <w:p>
            <w:r>
              <w:rPr>
                <w:sz w:val="12"/>
              </w:rPr>
              <w:t>2.0</w:t>
            </w:r>
          </w:p>
        </w:tc>
      </w:tr>
      <w:tr>
        <w:tc>
          <w:tcPr>
            <w:tcW w:type="dxa" w:w="1309"/>
          </w:tcPr>
          <w:p>
            <w:r>
              <w:rPr>
                <w:sz w:val="12"/>
              </w:rPr>
              <w:t>House price growth (national)</w:t>
            </w:r>
          </w:p>
        </w:tc>
        <w:tc>
          <w:tcPr>
            <w:tcW w:type="dxa" w:w="1309"/>
          </w:tcPr>
          <w:p>
            <w:r>
              <w:rPr>
                <w:sz w:val="12"/>
              </w:rPr>
              <w:t>-2.0</w:t>
            </w:r>
          </w:p>
        </w:tc>
        <w:tc>
          <w:tcPr>
            <w:tcW w:type="dxa" w:w="1309"/>
          </w:tcPr>
          <w:p>
            <w:r>
              <w:rPr>
                <w:sz w:val="12"/>
              </w:rPr>
              <w:t>-1.0</w:t>
            </w:r>
          </w:p>
        </w:tc>
        <w:tc>
          <w:tcPr>
            <w:tcW w:type="dxa" w:w="1309"/>
          </w:tcPr>
          <w:p>
            <w:r>
              <w:rPr>
                <w:sz w:val="12"/>
              </w:rPr>
              <w:t>1.0</w:t>
            </w:r>
          </w:p>
        </w:tc>
        <w:tc>
          <w:tcPr>
            <w:tcW w:type="dxa" w:w="1309"/>
          </w:tcPr>
          <w:p>
            <w:r>
              <w:rPr>
                <w:sz w:val="12"/>
              </w:rPr>
              <w:t>2.0</w:t>
            </w:r>
          </w:p>
        </w:tc>
        <w:tc>
          <w:tcPr>
            <w:tcW w:type="dxa" w:w="1309"/>
          </w:tcPr>
          <w:p>
            <w:r>
              <w:rPr>
                <w:sz w:val="12"/>
              </w:rPr>
              <w:t>2.5</w:t>
            </w:r>
          </w:p>
        </w:tc>
        <w:tc>
          <w:tcPr>
            <w:tcW w:type="dxa" w:w="1309"/>
          </w:tcPr>
          <w:p>
            <w:r>
              <w:rPr>
                <w:sz w:val="12"/>
              </w:rPr>
              <w:t>2.5</w:t>
            </w:r>
          </w:p>
        </w:tc>
        <w:tc>
          <w:tcPr>
            <w:tcW w:type="dxa" w:w="1309"/>
          </w:tcPr>
          <w:p>
            <w:r>
              <w:rPr>
                <w:sz w:val="12"/>
              </w:rPr>
              <w:t>2.5</w:t>
            </w:r>
          </w:p>
        </w:tc>
        <w:tc>
          <w:tcPr>
            <w:tcW w:type="dxa" w:w="1309"/>
          </w:tcPr>
          <w:p>
            <w:r>
              <w:rPr>
                <w:sz w:val="12"/>
              </w:rPr>
              <w:t>2.5</w:t>
            </w:r>
          </w:p>
        </w:tc>
        <w:tc>
          <w:tcPr>
            <w:tcW w:type="dxa" w:w="1309"/>
          </w:tcPr>
          <w:p>
            <w:r>
              <w:rPr>
                <w:sz w:val="12"/>
              </w:rPr>
              <w:t>2.5</w:t>
            </w:r>
          </w:p>
        </w:tc>
        <w:tc>
          <w:tcPr>
            <w:tcW w:type="dxa" w:w="1309"/>
          </w:tcPr>
          <w:p>
            <w:r>
              <w:rPr>
                <w:sz w:val="12"/>
              </w:rPr>
              <w:t>2.5</w:t>
            </w:r>
          </w:p>
        </w:tc>
      </w:tr>
      <w:tr>
        <w:tc>
          <w:tcPr>
            <w:tcW w:type="dxa" w:w="1309"/>
          </w:tcPr>
          <w:p>
            <w:r>
              <w:rPr>
                <w:sz w:val="12"/>
              </w:rPr>
              <w:t>S&amp;P 500 index</w:t>
            </w:r>
          </w:p>
        </w:tc>
        <w:tc>
          <w:tcPr>
            <w:tcW w:type="dxa" w:w="1309"/>
          </w:tcPr>
          <w:p>
            <w:r>
              <w:rPr>
                <w:sz w:val="12"/>
              </w:rPr>
              <w:t>90.0</w:t>
            </w:r>
          </w:p>
        </w:tc>
        <w:tc>
          <w:tcPr>
            <w:tcW w:type="dxa" w:w="1309"/>
          </w:tcPr>
          <w:p>
            <w:r>
              <w:rPr>
                <w:sz w:val="12"/>
              </w:rPr>
              <w:t>85.0</w:t>
            </w:r>
          </w:p>
        </w:tc>
        <w:tc>
          <w:tcPr>
            <w:tcW w:type="dxa" w:w="1309"/>
          </w:tcPr>
          <w:p>
            <w:r>
              <w:rPr>
                <w:sz w:val="12"/>
              </w:rPr>
              <w:t>90.0</w:t>
            </w:r>
          </w:p>
        </w:tc>
        <w:tc>
          <w:tcPr>
            <w:tcW w:type="dxa" w:w="1309"/>
          </w:tcPr>
          <w:p>
            <w:r>
              <w:rPr>
                <w:sz w:val="12"/>
              </w:rPr>
              <w:t>100.0</w:t>
            </w:r>
          </w:p>
        </w:tc>
        <w:tc>
          <w:tcPr>
            <w:tcW w:type="dxa" w:w="1309"/>
          </w:tcPr>
          <w:p>
            <w:r>
              <w:rPr>
                <w:sz w:val="12"/>
              </w:rPr>
              <w:t>110.0</w:t>
            </w:r>
          </w:p>
        </w:tc>
        <w:tc>
          <w:tcPr>
            <w:tcW w:type="dxa" w:w="1309"/>
          </w:tcPr>
          <w:p>
            <w:r>
              <w:rPr>
                <w:sz w:val="12"/>
              </w:rPr>
              <w:t>120.0</w:t>
            </w:r>
          </w:p>
        </w:tc>
        <w:tc>
          <w:tcPr>
            <w:tcW w:type="dxa" w:w="1309"/>
          </w:tcPr>
          <w:p>
            <w:r>
              <w:rPr>
                <w:sz w:val="12"/>
              </w:rPr>
              <w:t>130.0</w:t>
            </w:r>
          </w:p>
        </w:tc>
        <w:tc>
          <w:tcPr>
            <w:tcW w:type="dxa" w:w="1309"/>
          </w:tcPr>
          <w:p>
            <w:r>
              <w:rPr>
                <w:sz w:val="12"/>
              </w:rPr>
              <w:t>140.0</w:t>
            </w:r>
          </w:p>
        </w:tc>
        <w:tc>
          <w:tcPr>
            <w:tcW w:type="dxa" w:w="1309"/>
          </w:tcPr>
          <w:p>
            <w:r>
              <w:rPr>
                <w:sz w:val="12"/>
              </w:rPr>
              <w:t>150.0</w:t>
            </w:r>
          </w:p>
        </w:tc>
        <w:tc>
          <w:tcPr>
            <w:tcW w:type="dxa" w:w="1309"/>
          </w:tcPr>
          <w:p>
            <w:r>
              <w:rPr>
                <w:sz w:val="12"/>
              </w:rPr>
              <w:t>160.0</w:t>
            </w:r>
          </w:p>
        </w:tc>
      </w:tr>
      <w:tr>
        <w:tc>
          <w:tcPr>
            <w:tcW w:type="dxa" w:w="1309"/>
          </w:tcPr>
          <w:p>
            <w:r>
              <w:rPr>
                <w:sz w:val="12"/>
              </w:rPr>
              <w:t>US bank equity index</w:t>
            </w:r>
          </w:p>
        </w:tc>
        <w:tc>
          <w:tcPr>
            <w:tcW w:type="dxa" w:w="1309"/>
          </w:tcPr>
          <w:p>
            <w:r>
              <w:rPr>
                <w:sz w:val="12"/>
              </w:rPr>
              <w:t>85.0</w:t>
            </w:r>
          </w:p>
        </w:tc>
        <w:tc>
          <w:tcPr>
            <w:tcW w:type="dxa" w:w="1309"/>
          </w:tcPr>
          <w:p>
            <w:r>
              <w:rPr>
                <w:sz w:val="12"/>
              </w:rPr>
              <w:t>80.0</w:t>
            </w:r>
          </w:p>
        </w:tc>
        <w:tc>
          <w:tcPr>
            <w:tcW w:type="dxa" w:w="1309"/>
          </w:tcPr>
          <w:p>
            <w:r>
              <w:rPr>
                <w:sz w:val="12"/>
              </w:rPr>
              <w:t>85.0</w:t>
            </w:r>
          </w:p>
        </w:tc>
        <w:tc>
          <w:tcPr>
            <w:tcW w:type="dxa" w:w="1309"/>
          </w:tcPr>
          <w:p>
            <w:r>
              <w:rPr>
                <w:sz w:val="12"/>
              </w:rPr>
              <w:t>95.0</w:t>
            </w:r>
          </w:p>
        </w:tc>
        <w:tc>
          <w:tcPr>
            <w:tcW w:type="dxa" w:w="1309"/>
          </w:tcPr>
          <w:p>
            <w:r>
              <w:rPr>
                <w:sz w:val="12"/>
              </w:rPr>
              <w:t>105.0</w:t>
            </w:r>
          </w:p>
        </w:tc>
        <w:tc>
          <w:tcPr>
            <w:tcW w:type="dxa" w:w="1309"/>
          </w:tcPr>
          <w:p>
            <w:r>
              <w:rPr>
                <w:sz w:val="12"/>
              </w:rPr>
              <w:t>115.0</w:t>
            </w:r>
          </w:p>
        </w:tc>
        <w:tc>
          <w:tcPr>
            <w:tcW w:type="dxa" w:w="1309"/>
          </w:tcPr>
          <w:p>
            <w:r>
              <w:rPr>
                <w:sz w:val="12"/>
              </w:rPr>
              <w:t>125.0</w:t>
            </w:r>
          </w:p>
        </w:tc>
        <w:tc>
          <w:tcPr>
            <w:tcW w:type="dxa" w:w="1309"/>
          </w:tcPr>
          <w:p>
            <w:r>
              <w:rPr>
                <w:sz w:val="12"/>
              </w:rPr>
              <w:t>135.0</w:t>
            </w:r>
          </w:p>
        </w:tc>
        <w:tc>
          <w:tcPr>
            <w:tcW w:type="dxa" w:w="1309"/>
          </w:tcPr>
          <w:p>
            <w:r>
              <w:rPr>
                <w:sz w:val="12"/>
              </w:rPr>
              <w:t>145.0</w:t>
            </w:r>
          </w:p>
        </w:tc>
        <w:tc>
          <w:tcPr>
            <w:tcW w:type="dxa" w:w="1309"/>
          </w:tcPr>
          <w:p>
            <w:r>
              <w:rPr>
                <w:sz w:val="12"/>
              </w:rPr>
              <w:t>155.0</w:t>
            </w:r>
          </w:p>
        </w:tc>
      </w:tr>
      <w:tr>
        <w:tc>
          <w:tcPr>
            <w:tcW w:type="dxa" w:w="1309"/>
          </w:tcPr>
          <w:p>
            <w:r>
              <w:rPr>
                <w:sz w:val="12"/>
              </w:rPr>
              <w:t>Tech equity index</w:t>
            </w:r>
          </w:p>
        </w:tc>
        <w:tc>
          <w:tcPr>
            <w:tcW w:type="dxa" w:w="1309"/>
          </w:tcPr>
          <w:p>
            <w:r>
              <w:rPr>
                <w:sz w:val="12"/>
              </w:rPr>
              <w:t>80.0</w:t>
            </w:r>
          </w:p>
        </w:tc>
        <w:tc>
          <w:tcPr>
            <w:tcW w:type="dxa" w:w="1309"/>
          </w:tcPr>
          <w:p>
            <w:r>
              <w:rPr>
                <w:sz w:val="12"/>
              </w:rPr>
              <w:t>70.0</w:t>
            </w:r>
          </w:p>
        </w:tc>
        <w:tc>
          <w:tcPr>
            <w:tcW w:type="dxa" w:w="1309"/>
          </w:tcPr>
          <w:p>
            <w:r>
              <w:rPr>
                <w:sz w:val="12"/>
              </w:rPr>
              <w:t>75.0</w:t>
            </w:r>
          </w:p>
        </w:tc>
        <w:tc>
          <w:tcPr>
            <w:tcW w:type="dxa" w:w="1309"/>
          </w:tcPr>
          <w:p>
            <w:r>
              <w:rPr>
                <w:sz w:val="12"/>
              </w:rPr>
              <w:t>85.0</w:t>
            </w:r>
          </w:p>
        </w:tc>
        <w:tc>
          <w:tcPr>
            <w:tcW w:type="dxa" w:w="1309"/>
          </w:tcPr>
          <w:p>
            <w:r>
              <w:rPr>
                <w:sz w:val="12"/>
              </w:rPr>
              <w:t>95.0</w:t>
            </w:r>
          </w:p>
        </w:tc>
        <w:tc>
          <w:tcPr>
            <w:tcW w:type="dxa" w:w="1309"/>
          </w:tcPr>
          <w:p>
            <w:r>
              <w:rPr>
                <w:sz w:val="12"/>
              </w:rPr>
              <w:t>105.0</w:t>
            </w:r>
          </w:p>
        </w:tc>
        <w:tc>
          <w:tcPr>
            <w:tcW w:type="dxa" w:w="1309"/>
          </w:tcPr>
          <w:p>
            <w:r>
              <w:rPr>
                <w:sz w:val="12"/>
              </w:rPr>
              <w:t>115.0</w:t>
            </w:r>
          </w:p>
        </w:tc>
        <w:tc>
          <w:tcPr>
            <w:tcW w:type="dxa" w:w="1309"/>
          </w:tcPr>
          <w:p>
            <w:r>
              <w:rPr>
                <w:sz w:val="12"/>
              </w:rPr>
              <w:t>125.0</w:t>
            </w:r>
          </w:p>
        </w:tc>
        <w:tc>
          <w:tcPr>
            <w:tcW w:type="dxa" w:w="1309"/>
          </w:tcPr>
          <w:p>
            <w:r>
              <w:rPr>
                <w:sz w:val="12"/>
              </w:rPr>
              <w:t>135.0</w:t>
            </w:r>
          </w:p>
        </w:tc>
        <w:tc>
          <w:tcPr>
            <w:tcW w:type="dxa" w:w="1309"/>
          </w:tcPr>
          <w:p>
            <w:r>
              <w:rPr>
                <w:sz w:val="12"/>
              </w:rPr>
              <w:t>145.0</w:t>
            </w:r>
          </w:p>
        </w:tc>
      </w:tr>
      <w:tr>
        <w:tc>
          <w:tcPr>
            <w:tcW w:type="dxa" w:w="1309"/>
          </w:tcPr>
          <w:p>
            <w:r>
              <w:rPr>
                <w:sz w:val="12"/>
              </w:rPr>
              <w:t>CRE price index</w:t>
            </w:r>
          </w:p>
        </w:tc>
        <w:tc>
          <w:tcPr>
            <w:tcW w:type="dxa" w:w="1309"/>
          </w:tcPr>
          <w:p>
            <w:r>
              <w:rPr>
                <w:sz w:val="12"/>
              </w:rPr>
              <w:t>90.0</w:t>
            </w:r>
          </w:p>
        </w:tc>
        <w:tc>
          <w:tcPr>
            <w:tcW w:type="dxa" w:w="1309"/>
          </w:tcPr>
          <w:p>
            <w:r>
              <w:rPr>
                <w:sz w:val="12"/>
              </w:rPr>
              <w:t>85.0</w:t>
            </w:r>
          </w:p>
        </w:tc>
        <w:tc>
          <w:tcPr>
            <w:tcW w:type="dxa" w:w="1309"/>
          </w:tcPr>
          <w:p>
            <w:r>
              <w:rPr>
                <w:sz w:val="12"/>
              </w:rPr>
              <w:t>83.0</w:t>
            </w:r>
          </w:p>
        </w:tc>
        <w:tc>
          <w:tcPr>
            <w:tcW w:type="dxa" w:w="1309"/>
          </w:tcPr>
          <w:p>
            <w:r>
              <w:rPr>
                <w:sz w:val="12"/>
              </w:rPr>
              <w:t>85.0</w:t>
            </w:r>
          </w:p>
        </w:tc>
        <w:tc>
          <w:tcPr>
            <w:tcW w:type="dxa" w:w="1309"/>
          </w:tcPr>
          <w:p>
            <w:r>
              <w:rPr>
                <w:sz w:val="12"/>
              </w:rPr>
              <w:t>88.0</w:t>
            </w:r>
          </w:p>
        </w:tc>
        <w:tc>
          <w:tcPr>
            <w:tcW w:type="dxa" w:w="1309"/>
          </w:tcPr>
          <w:p>
            <w:r>
              <w:rPr>
                <w:sz w:val="12"/>
              </w:rPr>
              <w:t>90.0</w:t>
            </w:r>
          </w:p>
        </w:tc>
        <w:tc>
          <w:tcPr>
            <w:tcW w:type="dxa" w:w="1309"/>
          </w:tcPr>
          <w:p>
            <w:r>
              <w:rPr>
                <w:sz w:val="12"/>
              </w:rPr>
              <w:t>92.0</w:t>
            </w:r>
          </w:p>
        </w:tc>
        <w:tc>
          <w:tcPr>
            <w:tcW w:type="dxa" w:w="1309"/>
          </w:tcPr>
          <w:p>
            <w:r>
              <w:rPr>
                <w:sz w:val="12"/>
              </w:rPr>
              <w:t>94.0</w:t>
            </w:r>
          </w:p>
        </w:tc>
        <w:tc>
          <w:tcPr>
            <w:tcW w:type="dxa" w:w="1309"/>
          </w:tcPr>
          <w:p>
            <w:r>
              <w:rPr>
                <w:sz w:val="12"/>
              </w:rPr>
              <w:t>95.0</w:t>
            </w:r>
          </w:p>
        </w:tc>
        <w:tc>
          <w:tcPr>
            <w:tcW w:type="dxa" w:w="1309"/>
          </w:tcPr>
          <w:p>
            <w:r>
              <w:rPr>
                <w:sz w:val="12"/>
              </w:rPr>
              <w:t>96.0</w:t>
            </w:r>
          </w:p>
        </w:tc>
      </w:tr>
      <w:tr>
        <w:tc>
          <w:tcPr>
            <w:tcW w:type="dxa" w:w="1309"/>
          </w:tcPr>
          <w:p>
            <w:r>
              <w:rPr>
                <w:sz w:val="12"/>
              </w:rPr>
              <w:t>Labor productivity growth</w:t>
            </w:r>
          </w:p>
        </w:tc>
        <w:tc>
          <w:tcPr>
            <w:tcW w:type="dxa" w:w="1309"/>
          </w:tcPr>
          <w:p>
            <w:r>
              <w:rPr>
                <w:sz w:val="12"/>
              </w:rPr>
              <w:t>0.8</w:t>
            </w:r>
          </w:p>
        </w:tc>
        <w:tc>
          <w:tcPr>
            <w:tcW w:type="dxa" w:w="1309"/>
          </w:tcPr>
          <w:p>
            <w:r>
              <w:rPr>
                <w:sz w:val="12"/>
              </w:rPr>
              <w:t>0.6</w:t>
            </w:r>
          </w:p>
        </w:tc>
        <w:tc>
          <w:tcPr>
            <w:tcW w:type="dxa" w:w="1309"/>
          </w:tcPr>
          <w:p>
            <w:r>
              <w:rPr>
                <w:sz w:val="12"/>
              </w:rPr>
              <w:t>0.8</w:t>
            </w:r>
          </w:p>
        </w:tc>
        <w:tc>
          <w:tcPr>
            <w:tcW w:type="dxa" w:w="1309"/>
          </w:tcPr>
          <w:p>
            <w:r>
              <w:rPr>
                <w:sz w:val="12"/>
              </w:rPr>
              <w:t>1.0</w:t>
            </w:r>
          </w:p>
        </w:tc>
        <w:tc>
          <w:tcPr>
            <w:tcW w:type="dxa" w:w="1309"/>
          </w:tcPr>
          <w:p>
            <w:r>
              <w:rPr>
                <w:sz w:val="12"/>
              </w:rPr>
              <w:t>1.2</w:t>
            </w:r>
          </w:p>
        </w:tc>
        <w:tc>
          <w:tcPr>
            <w:tcW w:type="dxa" w:w="1309"/>
          </w:tcPr>
          <w:p>
            <w:r>
              <w:rPr>
                <w:sz w:val="12"/>
              </w:rPr>
              <w:t>1.3</w:t>
            </w:r>
          </w:p>
        </w:tc>
        <w:tc>
          <w:tcPr>
            <w:tcW w:type="dxa" w:w="1309"/>
          </w:tcPr>
          <w:p>
            <w:r>
              <w:rPr>
                <w:sz w:val="12"/>
              </w:rPr>
              <w:t>1.4</w:t>
            </w:r>
          </w:p>
        </w:tc>
        <w:tc>
          <w:tcPr>
            <w:tcW w:type="dxa" w:w="1309"/>
          </w:tcPr>
          <w:p>
            <w:r>
              <w:rPr>
                <w:sz w:val="12"/>
              </w:rPr>
              <w:t>1.5</w:t>
            </w:r>
          </w:p>
        </w:tc>
        <w:tc>
          <w:tcPr>
            <w:tcW w:type="dxa" w:w="1309"/>
          </w:tcPr>
          <w:p>
            <w:r>
              <w:rPr>
                <w:sz w:val="12"/>
              </w:rPr>
              <w:t>1.6</w:t>
            </w:r>
          </w:p>
        </w:tc>
        <w:tc>
          <w:tcPr>
            <w:tcW w:type="dxa" w:w="1309"/>
          </w:tcPr>
          <w:p>
            <w:r>
              <w:rPr>
                <w:sz w:val="12"/>
              </w:rPr>
              <w:t>1.7</w:t>
            </w:r>
          </w:p>
        </w:tc>
      </w:tr>
      <w:tr>
        <w:tc>
          <w:tcPr>
            <w:tcW w:type="dxa" w:w="1309"/>
          </w:tcPr>
          <w:p>
            <w:r>
              <w:rPr>
                <w:sz w:val="12"/>
              </w:rPr>
              <w:t>Income inequality (Gini)</w:t>
            </w:r>
          </w:p>
        </w:tc>
        <w:tc>
          <w:tcPr>
            <w:tcW w:type="dxa" w:w="1309"/>
          </w:tcPr>
          <w:p>
            <w:r>
              <w:rPr>
                <w:sz w:val="12"/>
              </w:rPr>
              <w:t>0.425</w:t>
            </w:r>
          </w:p>
        </w:tc>
        <w:tc>
          <w:tcPr>
            <w:tcW w:type="dxa" w:w="1309"/>
          </w:tcPr>
          <w:p>
            <w:r>
              <w:rPr>
                <w:sz w:val="12"/>
              </w:rPr>
              <w:t>0.43</w:t>
            </w:r>
          </w:p>
        </w:tc>
        <w:tc>
          <w:tcPr>
            <w:tcW w:type="dxa" w:w="1309"/>
          </w:tcPr>
          <w:p>
            <w:r>
              <w:rPr>
                <w:sz w:val="12"/>
              </w:rPr>
              <w:t>0.432</w:t>
            </w:r>
          </w:p>
        </w:tc>
        <w:tc>
          <w:tcPr>
            <w:tcW w:type="dxa" w:w="1309"/>
          </w:tcPr>
          <w:p>
            <w:r>
              <w:rPr>
                <w:sz w:val="12"/>
              </w:rPr>
              <w:t>0.432</w:t>
            </w:r>
          </w:p>
        </w:tc>
        <w:tc>
          <w:tcPr>
            <w:tcW w:type="dxa" w:w="1309"/>
          </w:tcPr>
          <w:p>
            <w:r>
              <w:rPr>
                <w:sz w:val="12"/>
              </w:rPr>
              <w:t>0.431</w:t>
            </w:r>
          </w:p>
        </w:tc>
        <w:tc>
          <w:tcPr>
            <w:tcW w:type="dxa" w:w="1309"/>
          </w:tcPr>
          <w:p>
            <w:r>
              <w:rPr>
                <w:sz w:val="12"/>
              </w:rPr>
              <w:t>0.43</w:t>
            </w:r>
          </w:p>
        </w:tc>
        <w:tc>
          <w:tcPr>
            <w:tcW w:type="dxa" w:w="1309"/>
          </w:tcPr>
          <w:p>
            <w:r>
              <w:rPr>
                <w:sz w:val="12"/>
              </w:rPr>
              <w:t>0.429</w:t>
            </w:r>
          </w:p>
        </w:tc>
        <w:tc>
          <w:tcPr>
            <w:tcW w:type="dxa" w:w="1309"/>
          </w:tcPr>
          <w:p>
            <w:r>
              <w:rPr>
                <w:sz w:val="12"/>
              </w:rPr>
              <w:t>0.428</w:t>
            </w:r>
          </w:p>
        </w:tc>
        <w:tc>
          <w:tcPr>
            <w:tcW w:type="dxa" w:w="1309"/>
          </w:tcPr>
          <w:p>
            <w:r>
              <w:rPr>
                <w:sz w:val="12"/>
              </w:rPr>
              <w:t>0.427</w:t>
            </w:r>
          </w:p>
        </w:tc>
        <w:tc>
          <w:tcPr>
            <w:tcW w:type="dxa" w:w="1309"/>
          </w:tcPr>
          <w:p>
            <w:r>
              <w:rPr>
                <w:sz w:val="12"/>
              </w:rPr>
              <w:t>0.426</w:t>
            </w:r>
          </w:p>
        </w:tc>
      </w:tr>
      <w:tr>
        <w:tc>
          <w:tcPr>
            <w:tcW w:type="dxa" w:w="1309"/>
          </w:tcPr>
          <w:p>
            <w:r>
              <w:rPr>
                <w:sz w:val="12"/>
              </w:rPr>
              <w:t>AI-performed task share (economy-wide)</w:t>
            </w:r>
          </w:p>
        </w:tc>
        <w:tc>
          <w:tcPr>
            <w:tcW w:type="dxa" w:w="1309"/>
          </w:tcPr>
          <w:p>
            <w:r>
              <w:rPr>
                <w:sz w:val="12"/>
              </w:rPr>
              <w:t>6.0</w:t>
            </w:r>
          </w:p>
        </w:tc>
        <w:tc>
          <w:tcPr>
            <w:tcW w:type="dxa" w:w="1309"/>
          </w:tcPr>
          <w:p>
            <w:r>
              <w:rPr>
                <w:sz w:val="12"/>
              </w:rPr>
              <w:t>7.0</w:t>
            </w:r>
          </w:p>
        </w:tc>
        <w:tc>
          <w:tcPr>
            <w:tcW w:type="dxa" w:w="1309"/>
          </w:tcPr>
          <w:p>
            <w:r>
              <w:rPr>
                <w:sz w:val="12"/>
              </w:rPr>
              <w:t>8.0</w:t>
            </w:r>
          </w:p>
        </w:tc>
        <w:tc>
          <w:tcPr>
            <w:tcW w:type="dxa" w:w="1309"/>
          </w:tcPr>
          <w:p>
            <w:r>
              <w:rPr>
                <w:sz w:val="12"/>
              </w:rPr>
              <w:t>9.0</w:t>
            </w:r>
          </w:p>
        </w:tc>
        <w:tc>
          <w:tcPr>
            <w:tcW w:type="dxa" w:w="1309"/>
          </w:tcPr>
          <w:p>
            <w:r>
              <w:rPr>
                <w:sz w:val="12"/>
              </w:rPr>
              <w:t>10.0</w:t>
            </w:r>
          </w:p>
        </w:tc>
        <w:tc>
          <w:tcPr>
            <w:tcW w:type="dxa" w:w="1309"/>
          </w:tcPr>
          <w:p>
            <w:r>
              <w:rPr>
                <w:sz w:val="12"/>
              </w:rPr>
              <w:t>11.0</w:t>
            </w:r>
          </w:p>
        </w:tc>
        <w:tc>
          <w:tcPr>
            <w:tcW w:type="dxa" w:w="1309"/>
          </w:tcPr>
          <w:p>
            <w:r>
              <w:rPr>
                <w:sz w:val="12"/>
              </w:rPr>
              <w:t>12.0</w:t>
            </w:r>
          </w:p>
        </w:tc>
        <w:tc>
          <w:tcPr>
            <w:tcW w:type="dxa" w:w="1309"/>
          </w:tcPr>
          <w:p>
            <w:r>
              <w:rPr>
                <w:sz w:val="12"/>
              </w:rPr>
              <w:t>13.0</w:t>
            </w:r>
          </w:p>
        </w:tc>
        <w:tc>
          <w:tcPr>
            <w:tcW w:type="dxa" w:w="1309"/>
          </w:tcPr>
          <w:p>
            <w:r>
              <w:rPr>
                <w:sz w:val="12"/>
              </w:rPr>
              <w:t>14.0</w:t>
            </w:r>
          </w:p>
        </w:tc>
        <w:tc>
          <w:tcPr>
            <w:tcW w:type="dxa" w:w="1309"/>
          </w:tcPr>
          <w:p>
            <w:r>
              <w:rPr>
                <w:sz w:val="12"/>
              </w:rPr>
              <w:t>15.0</w:t>
            </w:r>
          </w:p>
        </w:tc>
      </w:tr>
      <w:tr>
        <w:tc>
          <w:tcPr>
            <w:tcW w:type="dxa" w:w="1309"/>
          </w:tcPr>
          <w:p>
            <w:r>
              <w:rPr>
                <w:sz w:val="12"/>
              </w:rPr>
              <w:t>Gross job displacement (annual)</w:t>
            </w:r>
          </w:p>
        </w:tc>
        <w:tc>
          <w:tcPr>
            <w:tcW w:type="dxa" w:w="1309"/>
          </w:tcPr>
          <w:p>
            <w:r>
              <w:rPr>
                <w:sz w:val="12"/>
              </w:rPr>
              <w:t>1.2</w:t>
            </w:r>
          </w:p>
        </w:tc>
        <w:tc>
          <w:tcPr>
            <w:tcW w:type="dxa" w:w="1309"/>
          </w:tcPr>
          <w:p>
            <w:r>
              <w:rPr>
                <w:sz w:val="12"/>
              </w:rPr>
              <w:t>1.0</w:t>
            </w:r>
          </w:p>
        </w:tc>
        <w:tc>
          <w:tcPr>
            <w:tcW w:type="dxa" w:w="1309"/>
          </w:tcPr>
          <w:p>
            <w:r>
              <w:rPr>
                <w:sz w:val="12"/>
              </w:rPr>
              <w:t>0.8</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c>
          <w:tcPr>
            <w:tcW w:type="dxa" w:w="1309"/>
          </w:tcPr>
          <w:p>
            <w:r>
              <w:rPr>
                <w:sz w:val="12"/>
              </w:rPr>
              <w:t>0.7</w:t>
            </w:r>
          </w:p>
        </w:tc>
      </w:tr>
      <w:tr>
        <w:tc>
          <w:tcPr>
            <w:tcW w:type="dxa" w:w="1309"/>
          </w:tcPr>
          <w:p>
            <w:r>
              <w:rPr>
                <w:sz w:val="12"/>
              </w:rPr>
              <w:t>Gross job creation (annual)</w:t>
            </w:r>
          </w:p>
        </w:tc>
        <w:tc>
          <w:tcPr>
            <w:tcW w:type="dxa" w:w="1309"/>
          </w:tcPr>
          <w:p>
            <w:r>
              <w:rPr>
                <w:sz w:val="12"/>
              </w:rPr>
              <w:t>0.8</w:t>
            </w:r>
          </w:p>
        </w:tc>
        <w:tc>
          <w:tcPr>
            <w:tcW w:type="dxa" w:w="1309"/>
          </w:tcPr>
          <w:p>
            <w:r>
              <w:rPr>
                <w:sz w:val="12"/>
              </w:rPr>
              <w:t>0.8</w:t>
            </w:r>
          </w:p>
        </w:tc>
        <w:tc>
          <w:tcPr>
            <w:tcW w:type="dxa" w:w="1309"/>
          </w:tcPr>
          <w:p>
            <w:r>
              <w:rPr>
                <w:sz w:val="12"/>
              </w:rPr>
              <w:t>0.9</w:t>
            </w:r>
          </w:p>
        </w:tc>
        <w:tc>
          <w:tcPr>
            <w:tcW w:type="dxa" w:w="1309"/>
          </w:tcPr>
          <w:p>
            <w:r>
              <w:rPr>
                <w:sz w:val="12"/>
              </w:rPr>
              <w:t>0.9</w:t>
            </w:r>
          </w:p>
        </w:tc>
        <w:tc>
          <w:tcPr>
            <w:tcW w:type="dxa" w:w="1309"/>
          </w:tcPr>
          <w:p>
            <w:r>
              <w:rPr>
                <w:sz w:val="12"/>
              </w:rPr>
              <w:t>0.9</w:t>
            </w:r>
          </w:p>
        </w:tc>
        <w:tc>
          <w:tcPr>
            <w:tcW w:type="dxa" w:w="1309"/>
          </w:tcPr>
          <w:p>
            <w:r>
              <w:rPr>
                <w:sz w:val="12"/>
              </w:rPr>
              <w:t>0.9</w:t>
            </w:r>
          </w:p>
        </w:tc>
        <w:tc>
          <w:tcPr>
            <w:tcW w:type="dxa" w:w="1309"/>
          </w:tcPr>
          <w:p>
            <w:r>
              <w:rPr>
                <w:sz w:val="12"/>
              </w:rPr>
              <w:t>0.9</w:t>
            </w:r>
          </w:p>
        </w:tc>
        <w:tc>
          <w:tcPr>
            <w:tcW w:type="dxa" w:w="1309"/>
          </w:tcPr>
          <w:p>
            <w:r>
              <w:rPr>
                <w:sz w:val="12"/>
              </w:rPr>
              <w:t>0.9</w:t>
            </w:r>
          </w:p>
        </w:tc>
        <w:tc>
          <w:tcPr>
            <w:tcW w:type="dxa" w:w="1309"/>
          </w:tcPr>
          <w:p>
            <w:r>
              <w:rPr>
                <w:sz w:val="12"/>
              </w:rPr>
              <w:t>0.9</w:t>
            </w:r>
          </w:p>
        </w:tc>
        <w:tc>
          <w:tcPr>
            <w:tcW w:type="dxa" w:w="1309"/>
          </w:tcPr>
          <w:p>
            <w:r>
              <w:rPr>
                <w:sz w:val="12"/>
              </w:rPr>
              <w:t>0.9</w:t>
            </w:r>
          </w:p>
        </w:tc>
      </w:tr>
      <w:tr>
        <w:tc>
          <w:tcPr>
            <w:tcW w:type="dxa" w:w="1309"/>
          </w:tcPr>
          <w:p>
            <w:r>
              <w:rPr>
                <w:sz w:val="12"/>
              </w:rPr>
              <w:t>Net employment change (annual)</w:t>
            </w:r>
          </w:p>
        </w:tc>
        <w:tc>
          <w:tcPr>
            <w:tcW w:type="dxa" w:w="1309"/>
          </w:tcPr>
          <w:p>
            <w:r>
              <w:rPr>
                <w:sz w:val="12"/>
              </w:rPr>
              <w:t>-0.4</w:t>
            </w:r>
          </w:p>
        </w:tc>
        <w:tc>
          <w:tcPr>
            <w:tcW w:type="dxa" w:w="1309"/>
          </w:tcPr>
          <w:p>
            <w:r>
              <w:rPr>
                <w:sz w:val="12"/>
              </w:rPr>
              <w:t>-0.2</w:t>
            </w:r>
          </w:p>
        </w:tc>
        <w:tc>
          <w:tcPr>
            <w:tcW w:type="dxa" w:w="1309"/>
          </w:tcPr>
          <w:p>
            <w:r>
              <w:rPr>
                <w:sz w:val="12"/>
              </w:rPr>
              <w:t>0.1</w:t>
            </w:r>
          </w:p>
        </w:tc>
        <w:tc>
          <w:tcPr>
            <w:tcW w:type="dxa" w:w="1309"/>
          </w:tcPr>
          <w:p>
            <w:r>
              <w:rPr>
                <w:sz w:val="12"/>
              </w:rPr>
              <w:t>0.2</w:t>
            </w:r>
          </w:p>
        </w:tc>
        <w:tc>
          <w:tcPr>
            <w:tcW w:type="dxa" w:w="1309"/>
          </w:tcPr>
          <w:p>
            <w:r>
              <w:rPr>
                <w:sz w:val="12"/>
              </w:rPr>
              <w:t>0.2</w:t>
            </w:r>
          </w:p>
        </w:tc>
        <w:tc>
          <w:tcPr>
            <w:tcW w:type="dxa" w:w="1309"/>
          </w:tcPr>
          <w:p>
            <w:r>
              <w:rPr>
                <w:sz w:val="12"/>
              </w:rPr>
              <w:t>0.2</w:t>
            </w:r>
          </w:p>
        </w:tc>
        <w:tc>
          <w:tcPr>
            <w:tcW w:type="dxa" w:w="1309"/>
          </w:tcPr>
          <w:p>
            <w:r>
              <w:rPr>
                <w:sz w:val="12"/>
              </w:rPr>
              <w:t>0.2</w:t>
            </w:r>
          </w:p>
        </w:tc>
        <w:tc>
          <w:tcPr>
            <w:tcW w:type="dxa" w:w="1309"/>
          </w:tcPr>
          <w:p>
            <w:r>
              <w:rPr>
                <w:sz w:val="12"/>
              </w:rPr>
              <w:t>0.2</w:t>
            </w:r>
          </w:p>
        </w:tc>
        <w:tc>
          <w:tcPr>
            <w:tcW w:type="dxa" w:w="1309"/>
          </w:tcPr>
          <w:p>
            <w:r>
              <w:rPr>
                <w:sz w:val="12"/>
              </w:rPr>
              <w:t>0.2</w:t>
            </w:r>
          </w:p>
        </w:tc>
        <w:tc>
          <w:tcPr>
            <w:tcW w:type="dxa" w:w="1309"/>
          </w:tcPr>
          <w:p>
            <w:r>
              <w:rPr>
                <w:sz w:val="12"/>
              </w:rPr>
              <w:t>0.2</w:t>
            </w:r>
          </w:p>
        </w:tc>
      </w:tr>
      <w:tr>
        <w:tc>
          <w:tcPr>
            <w:tcW w:type="dxa" w:w="1309"/>
          </w:tcPr>
          <w:p>
            <w:r>
              <w:rPr>
                <w:sz w:val="12"/>
              </w:rPr>
              <w:t>Avg duration of unemployment (displaced)</w:t>
            </w:r>
          </w:p>
        </w:tc>
        <w:tc>
          <w:tcPr>
            <w:tcW w:type="dxa" w:w="1309"/>
          </w:tcPr>
          <w:p>
            <w:r>
              <w:rPr>
                <w:sz w:val="12"/>
              </w:rPr>
              <w:t>20.0</w:t>
            </w:r>
          </w:p>
        </w:tc>
        <w:tc>
          <w:tcPr>
            <w:tcW w:type="dxa" w:w="1309"/>
          </w:tcPr>
          <w:p>
            <w:r>
              <w:rPr>
                <w:sz w:val="12"/>
              </w:rPr>
              <w:t>22.0</w:t>
            </w:r>
          </w:p>
        </w:tc>
        <w:tc>
          <w:tcPr>
            <w:tcW w:type="dxa" w:w="1309"/>
          </w:tcPr>
          <w:p>
            <w:r>
              <w:rPr>
                <w:sz w:val="12"/>
              </w:rPr>
              <w:t>21.0</w:t>
            </w:r>
          </w:p>
        </w:tc>
        <w:tc>
          <w:tcPr>
            <w:tcW w:type="dxa" w:w="1309"/>
          </w:tcPr>
          <w:p>
            <w:r>
              <w:rPr>
                <w:sz w:val="12"/>
              </w:rPr>
              <w:t>20.0</w:t>
            </w:r>
          </w:p>
        </w:tc>
        <w:tc>
          <w:tcPr>
            <w:tcW w:type="dxa" w:w="1309"/>
          </w:tcPr>
          <w:p>
            <w:r>
              <w:rPr>
                <w:sz w:val="12"/>
              </w:rPr>
              <w:t>19.0</w:t>
            </w:r>
          </w:p>
        </w:tc>
        <w:tc>
          <w:tcPr>
            <w:tcW w:type="dxa" w:w="1309"/>
          </w:tcPr>
          <w:p>
            <w:r>
              <w:rPr>
                <w:sz w:val="12"/>
              </w:rPr>
              <w:t>18.0</w:t>
            </w:r>
          </w:p>
        </w:tc>
        <w:tc>
          <w:tcPr>
            <w:tcW w:type="dxa" w:w="1309"/>
          </w:tcPr>
          <w:p>
            <w:r>
              <w:rPr>
                <w:sz w:val="12"/>
              </w:rPr>
              <w:t>17.0</w:t>
            </w:r>
          </w:p>
        </w:tc>
        <w:tc>
          <w:tcPr>
            <w:tcW w:type="dxa" w:w="1309"/>
          </w:tcPr>
          <w:p>
            <w:r>
              <w:rPr>
                <w:sz w:val="12"/>
              </w:rPr>
              <w:t>16.0</w:t>
            </w:r>
          </w:p>
        </w:tc>
        <w:tc>
          <w:tcPr>
            <w:tcW w:type="dxa" w:w="1309"/>
          </w:tcPr>
          <w:p>
            <w:r>
              <w:rPr>
                <w:sz w:val="12"/>
              </w:rPr>
              <w:t>16.0</w:t>
            </w:r>
          </w:p>
        </w:tc>
        <w:tc>
          <w:tcPr>
            <w:tcW w:type="dxa" w:w="1309"/>
          </w:tcPr>
          <w:p>
            <w:r>
              <w:rPr>
                <w:sz w:val="12"/>
              </w:rPr>
              <w:t>15.0</w:t>
            </w:r>
          </w:p>
        </w:tc>
      </w:tr>
      <w:tr>
        <w:tc>
          <w:tcPr>
            <w:tcW w:type="dxa" w:w="1309"/>
          </w:tcPr>
          <w:p>
            <w:r>
              <w:rPr>
                <w:sz w:val="12"/>
              </w:rPr>
              <w:t>Reskilling success rate</w:t>
            </w:r>
          </w:p>
        </w:tc>
        <w:tc>
          <w:tcPr>
            <w:tcW w:type="dxa" w:w="1309"/>
          </w:tcPr>
          <w:p>
            <w:r>
              <w:rPr>
                <w:sz w:val="12"/>
              </w:rPr>
              <w:t>40.0</w:t>
            </w:r>
          </w:p>
        </w:tc>
        <w:tc>
          <w:tcPr>
            <w:tcW w:type="dxa" w:w="1309"/>
          </w:tcPr>
          <w:p>
            <w:r>
              <w:rPr>
                <w:sz w:val="12"/>
              </w:rPr>
              <w:t>42.0</w:t>
            </w:r>
          </w:p>
        </w:tc>
        <w:tc>
          <w:tcPr>
            <w:tcW w:type="dxa" w:w="1309"/>
          </w:tcPr>
          <w:p>
            <w:r>
              <w:rPr>
                <w:sz w:val="12"/>
              </w:rPr>
              <w:t>45.0</w:t>
            </w:r>
          </w:p>
        </w:tc>
        <w:tc>
          <w:tcPr>
            <w:tcW w:type="dxa" w:w="1309"/>
          </w:tcPr>
          <w:p>
            <w:r>
              <w:rPr>
                <w:sz w:val="12"/>
              </w:rPr>
              <w:t>48.0</w:t>
            </w:r>
          </w:p>
        </w:tc>
        <w:tc>
          <w:tcPr>
            <w:tcW w:type="dxa" w:w="1309"/>
          </w:tcPr>
          <w:p>
            <w:r>
              <w:rPr>
                <w:sz w:val="12"/>
              </w:rPr>
              <w:t>50.0</w:t>
            </w:r>
          </w:p>
        </w:tc>
        <w:tc>
          <w:tcPr>
            <w:tcW w:type="dxa" w:w="1309"/>
          </w:tcPr>
          <w:p>
            <w:r>
              <w:rPr>
                <w:sz w:val="12"/>
              </w:rPr>
              <w:t>52.0</w:t>
            </w:r>
          </w:p>
        </w:tc>
        <w:tc>
          <w:tcPr>
            <w:tcW w:type="dxa" w:w="1309"/>
          </w:tcPr>
          <w:p>
            <w:r>
              <w:rPr>
                <w:sz w:val="12"/>
              </w:rPr>
              <w:t>54.0</w:t>
            </w:r>
          </w:p>
        </w:tc>
        <w:tc>
          <w:tcPr>
            <w:tcW w:type="dxa" w:w="1309"/>
          </w:tcPr>
          <w:p>
            <w:r>
              <w:rPr>
                <w:sz w:val="12"/>
              </w:rPr>
              <w:t>55.0</w:t>
            </w:r>
          </w:p>
        </w:tc>
        <w:tc>
          <w:tcPr>
            <w:tcW w:type="dxa" w:w="1309"/>
          </w:tcPr>
          <w:p>
            <w:r>
              <w:rPr>
                <w:sz w:val="12"/>
              </w:rPr>
              <w:t>55.0</w:t>
            </w:r>
          </w:p>
        </w:tc>
        <w:tc>
          <w:tcPr>
            <w:tcW w:type="dxa" w:w="1309"/>
          </w:tcPr>
          <w:p>
            <w:r>
              <w:rPr>
                <w:sz w:val="12"/>
              </w:rPr>
              <w:t>55.0</w:t>
            </w:r>
          </w:p>
        </w:tc>
      </w:tr>
      <w:tr>
        <w:tc>
          <w:tcPr>
            <w:tcW w:type="dxa" w:w="1309"/>
          </w:tcPr>
          <w:p>
            <w:r>
              <w:rPr>
                <w:sz w:val="12"/>
              </w:rPr>
              <w:t>Wage scarring for re-employed</w:t>
            </w:r>
          </w:p>
        </w:tc>
        <w:tc>
          <w:tcPr>
            <w:tcW w:type="dxa" w:w="1309"/>
          </w:tcPr>
          <w:p>
            <w:r>
              <w:rPr>
                <w:sz w:val="12"/>
              </w:rPr>
              <w:t>10.0</w:t>
            </w:r>
          </w:p>
        </w:tc>
        <w:tc>
          <w:tcPr>
            <w:tcW w:type="dxa" w:w="1309"/>
          </w:tcPr>
          <w:p>
            <w:r>
              <w:rPr>
                <w:sz w:val="12"/>
              </w:rPr>
              <w:t>11.0</w:t>
            </w:r>
          </w:p>
        </w:tc>
        <w:tc>
          <w:tcPr>
            <w:tcW w:type="dxa" w:w="1309"/>
          </w:tcPr>
          <w:p>
            <w:r>
              <w:rPr>
                <w:sz w:val="12"/>
              </w:rPr>
              <w:t>10.0</w:t>
            </w:r>
          </w:p>
        </w:tc>
        <w:tc>
          <w:tcPr>
            <w:tcW w:type="dxa" w:w="1309"/>
          </w:tcPr>
          <w:p>
            <w:r>
              <w:rPr>
                <w:sz w:val="12"/>
              </w:rPr>
              <w:t>9.0</w:t>
            </w:r>
          </w:p>
        </w:tc>
        <w:tc>
          <w:tcPr>
            <w:tcW w:type="dxa" w:w="1309"/>
          </w:tcPr>
          <w:p>
            <w:r>
              <w:rPr>
                <w:sz w:val="12"/>
              </w:rPr>
              <w:t>8.0</w:t>
            </w:r>
          </w:p>
        </w:tc>
        <w:tc>
          <w:tcPr>
            <w:tcW w:type="dxa" w:w="1309"/>
          </w:tcPr>
          <w:p>
            <w:r>
              <w:rPr>
                <w:sz w:val="12"/>
              </w:rPr>
              <w:t>7.0</w:t>
            </w:r>
          </w:p>
        </w:tc>
        <w:tc>
          <w:tcPr>
            <w:tcW w:type="dxa" w:w="1309"/>
          </w:tcPr>
          <w:p>
            <w:r>
              <w:rPr>
                <w:sz w:val="12"/>
              </w:rPr>
              <w:t>7.0</w:t>
            </w:r>
          </w:p>
        </w:tc>
        <w:tc>
          <w:tcPr>
            <w:tcW w:type="dxa" w:w="1309"/>
          </w:tcPr>
          <w:p>
            <w:r>
              <w:rPr>
                <w:sz w:val="12"/>
              </w:rPr>
              <w:t>6.5</w:t>
            </w:r>
          </w:p>
        </w:tc>
        <w:tc>
          <w:tcPr>
            <w:tcW w:type="dxa" w:w="1309"/>
          </w:tcPr>
          <w:p>
            <w:r>
              <w:rPr>
                <w:sz w:val="12"/>
              </w:rPr>
              <w:t>6.0</w:t>
            </w:r>
          </w:p>
        </w:tc>
        <w:tc>
          <w:tcPr>
            <w:tcW w:type="dxa" w:w="1309"/>
          </w:tcPr>
          <w:p>
            <w:r>
              <w:rPr>
                <w:sz w:val="12"/>
              </w:rPr>
              <w:t>6.0</w:t>
            </w:r>
          </w:p>
        </w:tc>
      </w:tr>
      <w:tr>
        <w:tc>
          <w:tcPr>
            <w:tcW w:type="dxa" w:w="1309"/>
          </w:tcPr>
          <w:p>
            <w:r>
              <w:rPr>
                <w:sz w:val="12"/>
              </w:rPr>
              <w:t>Gig/contingent absorption</w:t>
            </w:r>
          </w:p>
        </w:tc>
        <w:tc>
          <w:tcPr>
            <w:tcW w:type="dxa" w:w="1309"/>
          </w:tcPr>
          <w:p>
            <w:r>
              <w:rPr>
                <w:sz w:val="12"/>
              </w:rPr>
              <w:t>28.0</w:t>
            </w:r>
          </w:p>
        </w:tc>
        <w:tc>
          <w:tcPr>
            <w:tcW w:type="dxa" w:w="1309"/>
          </w:tcPr>
          <w:p>
            <w:r>
              <w:rPr>
                <w:sz w:val="12"/>
              </w:rPr>
              <w:t>30.0</w:t>
            </w:r>
          </w:p>
        </w:tc>
        <w:tc>
          <w:tcPr>
            <w:tcW w:type="dxa" w:w="1309"/>
          </w:tcPr>
          <w:p>
            <w:r>
              <w:rPr>
                <w:sz w:val="12"/>
              </w:rPr>
              <w:t>30.0</w:t>
            </w:r>
          </w:p>
        </w:tc>
        <w:tc>
          <w:tcPr>
            <w:tcW w:type="dxa" w:w="1309"/>
          </w:tcPr>
          <w:p>
            <w:r>
              <w:rPr>
                <w:sz w:val="12"/>
              </w:rPr>
              <w:t>28.0</w:t>
            </w:r>
          </w:p>
        </w:tc>
        <w:tc>
          <w:tcPr>
            <w:tcW w:type="dxa" w:w="1309"/>
          </w:tcPr>
          <w:p>
            <w:r>
              <w:rPr>
                <w:sz w:val="12"/>
              </w:rPr>
              <w:t>26.0</w:t>
            </w:r>
          </w:p>
        </w:tc>
        <w:tc>
          <w:tcPr>
            <w:tcW w:type="dxa" w:w="1309"/>
          </w:tcPr>
          <w:p>
            <w:r>
              <w:rPr>
                <w:sz w:val="12"/>
              </w:rPr>
              <w:t>25.0</w:t>
            </w:r>
          </w:p>
        </w:tc>
        <w:tc>
          <w:tcPr>
            <w:tcW w:type="dxa" w:w="1309"/>
          </w:tcPr>
          <w:p>
            <w:r>
              <w:rPr>
                <w:sz w:val="12"/>
              </w:rPr>
              <w:t>24.0</w:t>
            </w:r>
          </w:p>
        </w:tc>
        <w:tc>
          <w:tcPr>
            <w:tcW w:type="dxa" w:w="1309"/>
          </w:tcPr>
          <w:p>
            <w:r>
              <w:rPr>
                <w:sz w:val="12"/>
              </w:rPr>
              <w:t>23.0</w:t>
            </w:r>
          </w:p>
        </w:tc>
        <w:tc>
          <w:tcPr>
            <w:tcW w:type="dxa" w:w="1309"/>
          </w:tcPr>
          <w:p>
            <w:r>
              <w:rPr>
                <w:sz w:val="12"/>
              </w:rPr>
              <w:t>22.0</w:t>
            </w:r>
          </w:p>
        </w:tc>
        <w:tc>
          <w:tcPr>
            <w:tcW w:type="dxa" w:w="1309"/>
          </w:tcPr>
          <w:p>
            <w:r>
              <w:rPr>
                <w:sz w:val="12"/>
              </w:rPr>
              <w:t>22.0</w:t>
            </w:r>
          </w:p>
        </w:tc>
      </w:tr>
      <w:tr>
        <w:tc>
          <w:tcPr>
            <w:tcW w:type="dxa" w:w="1309"/>
          </w:tcPr>
          <w:p>
            <w:r>
              <w:rPr>
                <w:sz w:val="12"/>
              </w:rPr>
              <w:t>Early retirement / labor force exit</w:t>
            </w:r>
          </w:p>
        </w:tc>
        <w:tc>
          <w:tcPr>
            <w:tcW w:type="dxa" w:w="1309"/>
          </w:tcPr>
          <w:p>
            <w:r>
              <w:rPr>
                <w:sz w:val="12"/>
              </w:rPr>
              <w:t>14.0</w:t>
            </w:r>
          </w:p>
        </w:tc>
        <w:tc>
          <w:tcPr>
            <w:tcW w:type="dxa" w:w="1309"/>
          </w:tcPr>
          <w:p>
            <w:r>
              <w:rPr>
                <w:sz w:val="12"/>
              </w:rPr>
              <w:t>15.0</w:t>
            </w:r>
          </w:p>
        </w:tc>
        <w:tc>
          <w:tcPr>
            <w:tcW w:type="dxa" w:w="1309"/>
          </w:tcPr>
          <w:p>
            <w:r>
              <w:rPr>
                <w:sz w:val="12"/>
              </w:rPr>
              <w:t>14.0</w:t>
            </w:r>
          </w:p>
        </w:tc>
        <w:tc>
          <w:tcPr>
            <w:tcW w:type="dxa" w:w="1309"/>
          </w:tcPr>
          <w:p>
            <w:r>
              <w:rPr>
                <w:sz w:val="12"/>
              </w:rPr>
              <w:t>13.0</w:t>
            </w:r>
          </w:p>
        </w:tc>
        <w:tc>
          <w:tcPr>
            <w:tcW w:type="dxa" w:w="1309"/>
          </w:tcPr>
          <w:p>
            <w:r>
              <w:rPr>
                <w:sz w:val="12"/>
              </w:rPr>
              <w:t>12.0</w:t>
            </w:r>
          </w:p>
        </w:tc>
        <w:tc>
          <w:tcPr>
            <w:tcW w:type="dxa" w:w="1309"/>
          </w:tcPr>
          <w:p>
            <w:r>
              <w:rPr>
                <w:sz w:val="12"/>
              </w:rPr>
              <w:t>11.0</w:t>
            </w:r>
          </w:p>
        </w:tc>
        <w:tc>
          <w:tcPr>
            <w:tcW w:type="dxa" w:w="1309"/>
          </w:tcPr>
          <w:p>
            <w:r>
              <w:rPr>
                <w:sz w:val="12"/>
              </w:rPr>
              <w:t>11.0</w:t>
            </w:r>
          </w:p>
        </w:tc>
        <w:tc>
          <w:tcPr>
            <w:tcW w:type="dxa" w:w="1309"/>
          </w:tcPr>
          <w:p>
            <w:r>
              <w:rPr>
                <w:sz w:val="12"/>
              </w:rPr>
              <w:t>10.0</w:t>
            </w:r>
          </w:p>
        </w:tc>
        <w:tc>
          <w:tcPr>
            <w:tcW w:type="dxa" w:w="1309"/>
          </w:tcPr>
          <w:p>
            <w:r>
              <w:rPr>
                <w:sz w:val="12"/>
              </w:rPr>
              <w:t>10.0</w:t>
            </w:r>
          </w:p>
        </w:tc>
        <w:tc>
          <w:tcPr>
            <w:tcW w:type="dxa" w:w="1309"/>
          </w:tcPr>
          <w:p>
            <w:r>
              <w:rPr>
                <w:sz w:val="12"/>
              </w:rPr>
              <w:t>10.0</w:t>
            </w:r>
          </w:p>
        </w:tc>
      </w:tr>
      <w:tr>
        <w:tc>
          <w:tcPr>
            <w:tcW w:type="dxa" w:w="1309"/>
          </w:tcPr>
          <w:p>
            <w:r>
              <w:rPr>
                <w:sz w:val="12"/>
              </w:rPr>
              <w:t>Youth unemployment rate (16-24)</w:t>
            </w:r>
          </w:p>
        </w:tc>
        <w:tc>
          <w:tcPr>
            <w:tcW w:type="dxa" w:w="1309"/>
          </w:tcPr>
          <w:p>
            <w:r>
              <w:rPr>
                <w:sz w:val="12"/>
              </w:rPr>
              <w:t>12.0</w:t>
            </w:r>
          </w:p>
        </w:tc>
        <w:tc>
          <w:tcPr>
            <w:tcW w:type="dxa" w:w="1309"/>
          </w:tcPr>
          <w:p>
            <w:r>
              <w:rPr>
                <w:sz w:val="12"/>
              </w:rPr>
              <w:t>14.0</w:t>
            </w:r>
          </w:p>
        </w:tc>
        <w:tc>
          <w:tcPr>
            <w:tcW w:type="dxa" w:w="1309"/>
          </w:tcPr>
          <w:p>
            <w:r>
              <w:rPr>
                <w:sz w:val="12"/>
              </w:rPr>
              <w:t>13.0</w:t>
            </w:r>
          </w:p>
        </w:tc>
        <w:tc>
          <w:tcPr>
            <w:tcW w:type="dxa" w:w="1309"/>
          </w:tcPr>
          <w:p>
            <w:r>
              <w:rPr>
                <w:sz w:val="12"/>
              </w:rPr>
              <w:t>12.0</w:t>
            </w:r>
          </w:p>
        </w:tc>
        <w:tc>
          <w:tcPr>
            <w:tcW w:type="dxa" w:w="1309"/>
          </w:tcPr>
          <w:p>
            <w:r>
              <w:rPr>
                <w:sz w:val="12"/>
              </w:rPr>
              <w:t>11.0</w:t>
            </w:r>
          </w:p>
        </w:tc>
        <w:tc>
          <w:tcPr>
            <w:tcW w:type="dxa" w:w="1309"/>
          </w:tcPr>
          <w:p>
            <w:r>
              <w:rPr>
                <w:sz w:val="12"/>
              </w:rPr>
              <w:t>10.0</w:t>
            </w:r>
          </w:p>
        </w:tc>
        <w:tc>
          <w:tcPr>
            <w:tcW w:type="dxa" w:w="1309"/>
          </w:tcPr>
          <w:p>
            <w:r>
              <w:rPr>
                <w:sz w:val="12"/>
              </w:rPr>
              <w:t>9.5</w:t>
            </w:r>
          </w:p>
        </w:tc>
        <w:tc>
          <w:tcPr>
            <w:tcW w:type="dxa" w:w="1309"/>
          </w:tcPr>
          <w:p>
            <w:r>
              <w:rPr>
                <w:sz w:val="12"/>
              </w:rPr>
              <w:t>9.0</w:t>
            </w:r>
          </w:p>
        </w:tc>
        <w:tc>
          <w:tcPr>
            <w:tcW w:type="dxa" w:w="1309"/>
          </w:tcPr>
          <w:p>
            <w:r>
              <w:rPr>
                <w:sz w:val="12"/>
              </w:rPr>
              <w:t>9.0</w:t>
            </w:r>
          </w:p>
        </w:tc>
        <w:tc>
          <w:tcPr>
            <w:tcW w:type="dxa" w:w="1309"/>
          </w:tcPr>
          <w:p>
            <w:r>
              <w:rPr>
                <w:sz w:val="12"/>
              </w:rPr>
              <w:t>8.5</w:t>
            </w:r>
          </w:p>
        </w:tc>
      </w:tr>
      <w:tr>
        <w:tc>
          <w:tcPr>
            <w:tcW w:type="dxa" w:w="1309"/>
          </w:tcPr>
          <w:p>
            <w:r>
              <w:rPr>
                <w:sz w:val="12"/>
              </w:rPr>
              <w:t>Bank headcount (index)</w:t>
            </w:r>
          </w:p>
        </w:tc>
        <w:tc>
          <w:tcPr>
            <w:tcW w:type="dxa" w:w="1309"/>
          </w:tcPr>
          <w:p>
            <w:r>
              <w:rPr>
                <w:sz w:val="12"/>
              </w:rPr>
              <w:t>102.0</w:t>
            </w:r>
          </w:p>
        </w:tc>
        <w:tc>
          <w:tcPr>
            <w:tcW w:type="dxa" w:w="1309"/>
          </w:tcPr>
          <w:p>
            <w:r>
              <w:rPr>
                <w:sz w:val="12"/>
              </w:rPr>
              <w:t>103.0</w:t>
            </w:r>
          </w:p>
        </w:tc>
        <w:tc>
          <w:tcPr>
            <w:tcW w:type="dxa" w:w="1309"/>
          </w:tcPr>
          <w:p>
            <w:r>
              <w:rPr>
                <w:sz w:val="12"/>
              </w:rPr>
              <w:t>103.0</w:t>
            </w:r>
          </w:p>
        </w:tc>
        <w:tc>
          <w:tcPr>
            <w:tcW w:type="dxa" w:w="1309"/>
          </w:tcPr>
          <w:p>
            <w:r>
              <w:rPr>
                <w:sz w:val="12"/>
              </w:rPr>
              <w:t>102.0</w:t>
            </w:r>
          </w:p>
        </w:tc>
        <w:tc>
          <w:tcPr>
            <w:tcW w:type="dxa" w:w="1309"/>
          </w:tcPr>
          <w:p>
            <w:r>
              <w:rPr>
                <w:sz w:val="12"/>
              </w:rPr>
              <w:t>101.0</w:t>
            </w:r>
          </w:p>
        </w:tc>
        <w:tc>
          <w:tcPr>
            <w:tcW w:type="dxa" w:w="1309"/>
          </w:tcPr>
          <w:p>
            <w:r>
              <w:rPr>
                <w:sz w:val="12"/>
              </w:rPr>
              <w:t>100.0</w:t>
            </w:r>
          </w:p>
        </w:tc>
        <w:tc>
          <w:tcPr>
            <w:tcW w:type="dxa" w:w="1309"/>
          </w:tcPr>
          <w:p>
            <w:r>
              <w:rPr>
                <w:sz w:val="12"/>
              </w:rPr>
              <w:t>99.0</w:t>
            </w:r>
          </w:p>
        </w:tc>
        <w:tc>
          <w:tcPr>
            <w:tcW w:type="dxa" w:w="1309"/>
          </w:tcPr>
          <w:p>
            <w:r>
              <w:rPr>
                <w:sz w:val="12"/>
              </w:rPr>
              <w:t>98.0</w:t>
            </w:r>
          </w:p>
        </w:tc>
        <w:tc>
          <w:tcPr>
            <w:tcW w:type="dxa" w:w="1309"/>
          </w:tcPr>
          <w:p>
            <w:r>
              <w:rPr>
                <w:sz w:val="12"/>
              </w:rPr>
              <w:t>97.0</w:t>
            </w:r>
          </w:p>
        </w:tc>
        <w:tc>
          <w:tcPr>
            <w:tcW w:type="dxa" w:w="1309"/>
          </w:tcPr>
          <w:p>
            <w:r>
              <w:rPr>
                <w:sz w:val="12"/>
              </w:rPr>
              <w:t>96.0</w:t>
            </w:r>
          </w:p>
        </w:tc>
      </w:tr>
      <w:tr>
        <w:tc>
          <w:tcPr>
            <w:tcW w:type="dxa" w:w="1309"/>
          </w:tcPr>
          <w:p>
            <w:r>
              <w:rPr>
                <w:sz w:val="12"/>
              </w:rPr>
              <w:t>Bank efficiency ratio</w:t>
            </w:r>
          </w:p>
        </w:tc>
        <w:tc>
          <w:tcPr>
            <w:tcW w:type="dxa" w:w="1309"/>
          </w:tcPr>
          <w:p>
            <w:r>
              <w:rPr>
                <w:sz w:val="12"/>
              </w:rPr>
              <w:t>78.0</w:t>
            </w:r>
          </w:p>
        </w:tc>
        <w:tc>
          <w:tcPr>
            <w:tcW w:type="dxa" w:w="1309"/>
          </w:tcPr>
          <w:p>
            <w:r>
              <w:rPr>
                <w:sz w:val="12"/>
              </w:rPr>
              <w:t>82.0</w:t>
            </w:r>
          </w:p>
        </w:tc>
        <w:tc>
          <w:tcPr>
            <w:tcW w:type="dxa" w:w="1309"/>
          </w:tcPr>
          <w:p>
            <w:r>
              <w:rPr>
                <w:sz w:val="12"/>
              </w:rPr>
              <w:t>80.0</w:t>
            </w:r>
          </w:p>
        </w:tc>
        <w:tc>
          <w:tcPr>
            <w:tcW w:type="dxa" w:w="1309"/>
          </w:tcPr>
          <w:p>
            <w:r>
              <w:rPr>
                <w:sz w:val="12"/>
              </w:rPr>
              <w:t>76.0</w:t>
            </w:r>
          </w:p>
        </w:tc>
        <w:tc>
          <w:tcPr>
            <w:tcW w:type="dxa" w:w="1309"/>
          </w:tcPr>
          <w:p>
            <w:r>
              <w:rPr>
                <w:sz w:val="12"/>
              </w:rPr>
              <w:t>72.0</w:t>
            </w:r>
          </w:p>
        </w:tc>
        <w:tc>
          <w:tcPr>
            <w:tcW w:type="dxa" w:w="1309"/>
          </w:tcPr>
          <w:p>
            <w:r>
              <w:rPr>
                <w:sz w:val="12"/>
              </w:rPr>
              <w:t>70.0</w:t>
            </w:r>
          </w:p>
        </w:tc>
        <w:tc>
          <w:tcPr>
            <w:tcW w:type="dxa" w:w="1309"/>
          </w:tcPr>
          <w:p>
            <w:r>
              <w:rPr>
                <w:sz w:val="12"/>
              </w:rPr>
              <w:t>68.0</w:t>
            </w:r>
          </w:p>
        </w:tc>
        <w:tc>
          <w:tcPr>
            <w:tcW w:type="dxa" w:w="1309"/>
          </w:tcPr>
          <w:p>
            <w:r>
              <w:rPr>
                <w:sz w:val="12"/>
              </w:rPr>
              <w:t>66.0</w:t>
            </w:r>
          </w:p>
        </w:tc>
        <w:tc>
          <w:tcPr>
            <w:tcW w:type="dxa" w:w="1309"/>
          </w:tcPr>
          <w:p>
            <w:r>
              <w:rPr>
                <w:sz w:val="12"/>
              </w:rPr>
              <w:t>65.0</w:t>
            </w:r>
          </w:p>
        </w:tc>
        <w:tc>
          <w:tcPr>
            <w:tcW w:type="dxa" w:w="1309"/>
          </w:tcPr>
          <w:p>
            <w:r>
              <w:rPr>
                <w:sz w:val="12"/>
              </w:rPr>
              <w:t>64.0</w:t>
            </w:r>
          </w:p>
        </w:tc>
      </w:tr>
      <w:tr>
        <w:tc>
          <w:tcPr>
            <w:tcW w:type="dxa" w:w="1309"/>
          </w:tcPr>
          <w:p>
            <w:r>
              <w:rPr>
                <w:sz w:val="12"/>
              </w:rPr>
              <w:t>Bank tech spend</w:t>
            </w:r>
          </w:p>
        </w:tc>
        <w:tc>
          <w:tcPr>
            <w:tcW w:type="dxa" w:w="1309"/>
          </w:tcPr>
          <w:p>
            <w:r>
              <w:rPr>
                <w:sz w:val="12"/>
              </w:rPr>
              <w:t>12.0</w:t>
            </w:r>
          </w:p>
        </w:tc>
        <w:tc>
          <w:tcPr>
            <w:tcW w:type="dxa" w:w="1309"/>
          </w:tcPr>
          <w:p>
            <w:r>
              <w:rPr>
                <w:sz w:val="12"/>
              </w:rPr>
              <w:t>13.0</w:t>
            </w:r>
          </w:p>
        </w:tc>
        <w:tc>
          <w:tcPr>
            <w:tcW w:type="dxa" w:w="1309"/>
          </w:tcPr>
          <w:p>
            <w:r>
              <w:rPr>
                <w:sz w:val="12"/>
              </w:rPr>
              <w:t>13.0</w:t>
            </w:r>
          </w:p>
        </w:tc>
        <w:tc>
          <w:tcPr>
            <w:tcW w:type="dxa" w:w="1309"/>
          </w:tcPr>
          <w:p>
            <w:r>
              <w:rPr>
                <w:sz w:val="12"/>
              </w:rPr>
              <w:t>12.0</w:t>
            </w:r>
          </w:p>
        </w:tc>
        <w:tc>
          <w:tcPr>
            <w:tcW w:type="dxa" w:w="1309"/>
          </w:tcPr>
          <w:p>
            <w:r>
              <w:rPr>
                <w:sz w:val="12"/>
              </w:rPr>
              <w:t>12.0</w:t>
            </w:r>
          </w:p>
        </w:tc>
        <w:tc>
          <w:tcPr>
            <w:tcW w:type="dxa" w:w="1309"/>
          </w:tcPr>
          <w:p>
            <w:r>
              <w:rPr>
                <w:sz w:val="12"/>
              </w:rPr>
              <w:t>11.5</w:t>
            </w:r>
          </w:p>
        </w:tc>
        <w:tc>
          <w:tcPr>
            <w:tcW w:type="dxa" w:w="1309"/>
          </w:tcPr>
          <w:p>
            <w:r>
              <w:rPr>
                <w:sz w:val="12"/>
              </w:rPr>
              <w:t>11.0</w:t>
            </w:r>
          </w:p>
        </w:tc>
        <w:tc>
          <w:tcPr>
            <w:tcW w:type="dxa" w:w="1309"/>
          </w:tcPr>
          <w:p>
            <w:r>
              <w:rPr>
                <w:sz w:val="12"/>
              </w:rPr>
              <w:t>11.0</w:t>
            </w:r>
          </w:p>
        </w:tc>
        <w:tc>
          <w:tcPr>
            <w:tcW w:type="dxa" w:w="1309"/>
          </w:tcPr>
          <w:p>
            <w:r>
              <w:rPr>
                <w:sz w:val="12"/>
              </w:rPr>
              <w:t>10.5</w:t>
            </w:r>
          </w:p>
        </w:tc>
        <w:tc>
          <w:tcPr>
            <w:tcW w:type="dxa" w:w="1309"/>
          </w:tcPr>
          <w:p>
            <w:r>
              <w:rPr>
                <w:sz w:val="12"/>
              </w:rPr>
              <w:t>10.5</w:t>
            </w:r>
          </w:p>
        </w:tc>
      </w:tr>
      <w:tr>
        <w:tc>
          <w:tcPr>
            <w:tcW w:type="dxa" w:w="1309"/>
          </w:tcPr>
          <w:p>
            <w:r>
              <w:rPr>
                <w:sz w:val="12"/>
              </w:rPr>
              <w:t>Bank AI-enabled process share</w:t>
            </w:r>
          </w:p>
        </w:tc>
        <w:tc>
          <w:tcPr>
            <w:tcW w:type="dxa" w:w="1309"/>
          </w:tcPr>
          <w:p>
            <w:r>
              <w:rPr>
                <w:sz w:val="12"/>
              </w:rPr>
              <w:t>20.0</w:t>
            </w:r>
          </w:p>
        </w:tc>
        <w:tc>
          <w:tcPr>
            <w:tcW w:type="dxa" w:w="1309"/>
          </w:tcPr>
          <w:p>
            <w:r>
              <w:rPr>
                <w:sz w:val="12"/>
              </w:rPr>
              <w:t>25.0</w:t>
            </w:r>
          </w:p>
        </w:tc>
        <w:tc>
          <w:tcPr>
            <w:tcW w:type="dxa" w:w="1309"/>
          </w:tcPr>
          <w:p>
            <w:r>
              <w:rPr>
                <w:sz w:val="12"/>
              </w:rPr>
              <w:t>30.0</w:t>
            </w:r>
          </w:p>
        </w:tc>
        <w:tc>
          <w:tcPr>
            <w:tcW w:type="dxa" w:w="1309"/>
          </w:tcPr>
          <w:p>
            <w:r>
              <w:rPr>
                <w:sz w:val="12"/>
              </w:rPr>
              <w:t>35.0</w:t>
            </w:r>
          </w:p>
        </w:tc>
        <w:tc>
          <w:tcPr>
            <w:tcW w:type="dxa" w:w="1309"/>
          </w:tcPr>
          <w:p>
            <w:r>
              <w:rPr>
                <w:sz w:val="12"/>
              </w:rPr>
              <w:t>40.0</w:t>
            </w:r>
          </w:p>
        </w:tc>
        <w:tc>
          <w:tcPr>
            <w:tcW w:type="dxa" w:w="1309"/>
          </w:tcPr>
          <w:p>
            <w:r>
              <w:rPr>
                <w:sz w:val="12"/>
              </w:rPr>
              <w:t>45.0</w:t>
            </w:r>
          </w:p>
        </w:tc>
        <w:tc>
          <w:tcPr>
            <w:tcW w:type="dxa" w:w="1309"/>
          </w:tcPr>
          <w:p>
            <w:r>
              <w:rPr>
                <w:sz w:val="12"/>
              </w:rPr>
              <w:t>48.0</w:t>
            </w:r>
          </w:p>
        </w:tc>
        <w:tc>
          <w:tcPr>
            <w:tcW w:type="dxa" w:w="1309"/>
          </w:tcPr>
          <w:p>
            <w:r>
              <w:rPr>
                <w:sz w:val="12"/>
              </w:rPr>
              <w:t>50.0</w:t>
            </w:r>
          </w:p>
        </w:tc>
        <w:tc>
          <w:tcPr>
            <w:tcW w:type="dxa" w:w="1309"/>
          </w:tcPr>
          <w:p>
            <w:r>
              <w:rPr>
                <w:sz w:val="12"/>
              </w:rPr>
              <w:t>52.0</w:t>
            </w:r>
          </w:p>
        </w:tc>
        <w:tc>
          <w:tcPr>
            <w:tcW w:type="dxa" w:w="1309"/>
          </w:tcPr>
          <w:p>
            <w:r>
              <w:rPr>
                <w:sz w:val="12"/>
              </w:rPr>
              <w:t>55.0</w:t>
            </w:r>
          </w:p>
        </w:tc>
      </w:tr>
      <w:tr>
        <w:tc>
          <w:tcPr>
            <w:tcW w:type="dxa" w:w="1309"/>
          </w:tcPr>
          <w:p>
            <w:r>
              <w:rPr>
                <w:sz w:val="12"/>
              </w:rPr>
              <w:t>AI-related operational loss rate</w:t>
            </w:r>
          </w:p>
        </w:tc>
        <w:tc>
          <w:tcPr>
            <w:tcW w:type="dxa" w:w="1309"/>
          </w:tcPr>
          <w:p>
            <w:r>
              <w:rPr>
                <w:sz w:val="12"/>
              </w:rPr>
              <w:t>60.0</w:t>
            </w:r>
          </w:p>
        </w:tc>
        <w:tc>
          <w:tcPr>
            <w:tcW w:type="dxa" w:w="1309"/>
          </w:tcPr>
          <w:p>
            <w:r>
              <w:rPr>
                <w:sz w:val="12"/>
              </w:rPr>
              <w:t>50.0</w:t>
            </w:r>
          </w:p>
        </w:tc>
        <w:tc>
          <w:tcPr>
            <w:tcW w:type="dxa" w:w="1309"/>
          </w:tcPr>
          <w:p>
            <w:r>
              <w:rPr>
                <w:sz w:val="12"/>
              </w:rPr>
              <w:t>35.0</w:t>
            </w:r>
          </w:p>
        </w:tc>
        <w:tc>
          <w:tcPr>
            <w:tcW w:type="dxa" w:w="1309"/>
          </w:tcPr>
          <w:p>
            <w:r>
              <w:rPr>
                <w:sz w:val="12"/>
              </w:rPr>
              <w:t>25.0</w:t>
            </w:r>
          </w:p>
        </w:tc>
        <w:tc>
          <w:tcPr>
            <w:tcW w:type="dxa" w:w="1309"/>
          </w:tcPr>
          <w:p>
            <w:r>
              <w:rPr>
                <w:sz w:val="12"/>
              </w:rPr>
              <w:t>18.0</w:t>
            </w:r>
          </w:p>
        </w:tc>
        <w:tc>
          <w:tcPr>
            <w:tcW w:type="dxa" w:w="1309"/>
          </w:tcPr>
          <w:p>
            <w:r>
              <w:rPr>
                <w:sz w:val="12"/>
              </w:rPr>
              <w:t>15.0</w:t>
            </w:r>
          </w:p>
        </w:tc>
        <w:tc>
          <w:tcPr>
            <w:tcW w:type="dxa" w:w="1309"/>
          </w:tcPr>
          <w:p>
            <w:r>
              <w:rPr>
                <w:sz w:val="12"/>
              </w:rPr>
              <w:t>12.0</w:t>
            </w:r>
          </w:p>
        </w:tc>
        <w:tc>
          <w:tcPr>
            <w:tcW w:type="dxa" w:w="1309"/>
          </w:tcPr>
          <w:p>
            <w:r>
              <w:rPr>
                <w:sz w:val="12"/>
              </w:rPr>
              <w:t>10.0</w:t>
            </w:r>
          </w:p>
        </w:tc>
        <w:tc>
          <w:tcPr>
            <w:tcW w:type="dxa" w:w="1309"/>
          </w:tcPr>
          <w:p>
            <w:r>
              <w:rPr>
                <w:sz w:val="12"/>
              </w:rPr>
              <w:t>9.0</w:t>
            </w:r>
          </w:p>
        </w:tc>
        <w:tc>
          <w:tcPr>
            <w:tcW w:type="dxa" w:w="1309"/>
          </w:tcPr>
          <w:p>
            <w:r>
              <w:rPr>
                <w:sz w:val="12"/>
              </w:rPr>
              <w:t>8.0</w:t>
            </w:r>
          </w:p>
        </w:tc>
      </w:tr>
      <w:tr>
        <w:tc>
          <w:tcPr>
            <w:tcW w:type="dxa" w:w="1309"/>
          </w:tcPr>
          <w:p>
            <w:r>
              <w:rPr>
                <w:sz w:val="12"/>
              </w:rPr>
              <w:t>Compliance/regulatory cost</w:t>
            </w:r>
          </w:p>
        </w:tc>
        <w:tc>
          <w:tcPr>
            <w:tcW w:type="dxa" w:w="1309"/>
          </w:tcPr>
          <w:p>
            <w:r>
              <w:rPr>
                <w:sz w:val="12"/>
              </w:rPr>
              <w:t>150.0</w:t>
            </w:r>
          </w:p>
        </w:tc>
        <w:tc>
          <w:tcPr>
            <w:tcW w:type="dxa" w:w="1309"/>
          </w:tcPr>
          <w:p>
            <w:r>
              <w:rPr>
                <w:sz w:val="12"/>
              </w:rPr>
              <w:t>170.0</w:t>
            </w:r>
          </w:p>
        </w:tc>
        <w:tc>
          <w:tcPr>
            <w:tcW w:type="dxa" w:w="1309"/>
          </w:tcPr>
          <w:p>
            <w:r>
              <w:rPr>
                <w:sz w:val="12"/>
              </w:rPr>
              <w:t>175.0</w:t>
            </w:r>
          </w:p>
        </w:tc>
        <w:tc>
          <w:tcPr>
            <w:tcW w:type="dxa" w:w="1309"/>
          </w:tcPr>
          <w:p>
            <w:r>
              <w:rPr>
                <w:sz w:val="12"/>
              </w:rPr>
              <w:t>165.0</w:t>
            </w:r>
          </w:p>
        </w:tc>
        <w:tc>
          <w:tcPr>
            <w:tcW w:type="dxa" w:w="1309"/>
          </w:tcPr>
          <w:p>
            <w:r>
              <w:rPr>
                <w:sz w:val="12"/>
              </w:rPr>
              <w:t>155.0</w:t>
            </w:r>
          </w:p>
        </w:tc>
        <w:tc>
          <w:tcPr>
            <w:tcW w:type="dxa" w:w="1309"/>
          </w:tcPr>
          <w:p>
            <w:r>
              <w:rPr>
                <w:sz w:val="12"/>
              </w:rPr>
              <w:t>145.0</w:t>
            </w:r>
          </w:p>
        </w:tc>
        <w:tc>
          <w:tcPr>
            <w:tcW w:type="dxa" w:w="1309"/>
          </w:tcPr>
          <w:p>
            <w:r>
              <w:rPr>
                <w:sz w:val="12"/>
              </w:rPr>
              <w:t>138.0</w:t>
            </w:r>
          </w:p>
        </w:tc>
        <w:tc>
          <w:tcPr>
            <w:tcW w:type="dxa" w:w="1309"/>
          </w:tcPr>
          <w:p>
            <w:r>
              <w:rPr>
                <w:sz w:val="12"/>
              </w:rPr>
              <w:t>132.0</w:t>
            </w:r>
          </w:p>
        </w:tc>
        <w:tc>
          <w:tcPr>
            <w:tcW w:type="dxa" w:w="1309"/>
          </w:tcPr>
          <w:p>
            <w:r>
              <w:rPr>
                <w:sz w:val="12"/>
              </w:rPr>
              <w:t>125.0</w:t>
            </w:r>
          </w:p>
        </w:tc>
        <w:tc>
          <w:tcPr>
            <w:tcW w:type="dxa" w:w="1309"/>
          </w:tcPr>
          <w:p>
            <w:r>
              <w:rPr>
                <w:sz w:val="12"/>
              </w:rPr>
              <w:t>120.0</w:t>
            </w:r>
          </w:p>
        </w:tc>
      </w:tr>
      <w:tr>
        <w:tc>
          <w:tcPr>
            <w:tcW w:type="dxa" w:w="1309"/>
          </w:tcPr>
          <w:p>
            <w:r>
              <w:rPr>
                <w:sz w:val="12"/>
              </w:rPr>
              <w:t>Bank revenue (index)</w:t>
            </w:r>
          </w:p>
        </w:tc>
        <w:tc>
          <w:tcPr>
            <w:tcW w:type="dxa" w:w="1309"/>
          </w:tcPr>
          <w:p>
            <w:r>
              <w:rPr>
                <w:sz w:val="12"/>
              </w:rPr>
              <w:t>92.0</w:t>
            </w:r>
          </w:p>
        </w:tc>
        <w:tc>
          <w:tcPr>
            <w:tcW w:type="dxa" w:w="1309"/>
          </w:tcPr>
          <w:p>
            <w:r>
              <w:rPr>
                <w:sz w:val="12"/>
              </w:rPr>
              <w:t>88.0</w:t>
            </w:r>
          </w:p>
        </w:tc>
        <w:tc>
          <w:tcPr>
            <w:tcW w:type="dxa" w:w="1309"/>
          </w:tcPr>
          <w:p>
            <w:r>
              <w:rPr>
                <w:sz w:val="12"/>
              </w:rPr>
              <w:t>90.0</w:t>
            </w:r>
          </w:p>
        </w:tc>
        <w:tc>
          <w:tcPr>
            <w:tcW w:type="dxa" w:w="1309"/>
          </w:tcPr>
          <w:p>
            <w:r>
              <w:rPr>
                <w:sz w:val="12"/>
              </w:rPr>
              <w:t>93.0</w:t>
            </w:r>
          </w:p>
        </w:tc>
        <w:tc>
          <w:tcPr>
            <w:tcW w:type="dxa" w:w="1309"/>
          </w:tcPr>
          <w:p>
            <w:r>
              <w:rPr>
                <w:sz w:val="12"/>
              </w:rPr>
              <w:t>96.0</w:t>
            </w:r>
          </w:p>
        </w:tc>
        <w:tc>
          <w:tcPr>
            <w:tcW w:type="dxa" w:w="1309"/>
          </w:tcPr>
          <w:p>
            <w:r>
              <w:rPr>
                <w:sz w:val="12"/>
              </w:rPr>
              <w:t>100.0</w:t>
            </w:r>
          </w:p>
        </w:tc>
        <w:tc>
          <w:tcPr>
            <w:tcW w:type="dxa" w:w="1309"/>
          </w:tcPr>
          <w:p>
            <w:r>
              <w:rPr>
                <w:sz w:val="12"/>
              </w:rPr>
              <w:t>104.0</w:t>
            </w:r>
          </w:p>
        </w:tc>
        <w:tc>
          <w:tcPr>
            <w:tcW w:type="dxa" w:w="1309"/>
          </w:tcPr>
          <w:p>
            <w:r>
              <w:rPr>
                <w:sz w:val="12"/>
              </w:rPr>
              <w:t>108.0</w:t>
            </w:r>
          </w:p>
        </w:tc>
        <w:tc>
          <w:tcPr>
            <w:tcW w:type="dxa" w:w="1309"/>
          </w:tcPr>
          <w:p>
            <w:r>
              <w:rPr>
                <w:sz w:val="12"/>
              </w:rPr>
              <w:t>112.0</w:t>
            </w:r>
          </w:p>
        </w:tc>
        <w:tc>
          <w:tcPr>
            <w:tcW w:type="dxa" w:w="1309"/>
          </w:tcPr>
          <w:p>
            <w:r>
              <w:rPr>
                <w:sz w:val="12"/>
              </w:rPr>
              <w:t>115.0</w:t>
            </w:r>
          </w:p>
        </w:tc>
      </w:tr>
      <w:tr>
        <w:tc>
          <w:tcPr>
            <w:tcW w:type="dxa" w:w="1309"/>
          </w:tcPr>
          <w:p>
            <w:r>
              <w:rPr>
                <w:sz w:val="12"/>
              </w:rPr>
              <w:t>Loan loss rate (total)</w:t>
            </w:r>
          </w:p>
        </w:tc>
        <w:tc>
          <w:tcPr>
            <w:tcW w:type="dxa" w:w="1309"/>
          </w:tcPr>
          <w:p>
            <w:r>
              <w:rPr>
                <w:sz w:val="12"/>
              </w:rPr>
              <w:t>90.0</w:t>
            </w:r>
          </w:p>
        </w:tc>
        <w:tc>
          <w:tcPr>
            <w:tcW w:type="dxa" w:w="1309"/>
          </w:tcPr>
          <w:p>
            <w:r>
              <w:rPr>
                <w:sz w:val="12"/>
              </w:rPr>
              <w:t>140.0</w:t>
            </w:r>
          </w:p>
        </w:tc>
        <w:tc>
          <w:tcPr>
            <w:tcW w:type="dxa" w:w="1309"/>
          </w:tcPr>
          <w:p>
            <w:r>
              <w:rPr>
                <w:sz w:val="12"/>
              </w:rPr>
              <w:t>120.0</w:t>
            </w:r>
          </w:p>
        </w:tc>
        <w:tc>
          <w:tcPr>
            <w:tcW w:type="dxa" w:w="1309"/>
          </w:tcPr>
          <w:p>
            <w:r>
              <w:rPr>
                <w:sz w:val="12"/>
              </w:rPr>
              <w:t>90.0</w:t>
            </w:r>
          </w:p>
        </w:tc>
        <w:tc>
          <w:tcPr>
            <w:tcW w:type="dxa" w:w="1309"/>
          </w:tcPr>
          <w:p>
            <w:r>
              <w:rPr>
                <w:sz w:val="12"/>
              </w:rPr>
              <w:t>70.0</w:t>
            </w:r>
          </w:p>
        </w:tc>
        <w:tc>
          <w:tcPr>
            <w:tcW w:type="dxa" w:w="1309"/>
          </w:tcPr>
          <w:p>
            <w:r>
              <w:rPr>
                <w:sz w:val="12"/>
              </w:rPr>
              <w:t>60.0</w:t>
            </w:r>
          </w:p>
        </w:tc>
        <w:tc>
          <w:tcPr>
            <w:tcW w:type="dxa" w:w="1309"/>
          </w:tcPr>
          <w:p>
            <w:r>
              <w:rPr>
                <w:sz w:val="12"/>
              </w:rPr>
              <w:t>55.0</w:t>
            </w:r>
          </w:p>
        </w:tc>
        <w:tc>
          <w:tcPr>
            <w:tcW w:type="dxa" w:w="1309"/>
          </w:tcPr>
          <w:p>
            <w:r>
              <w:rPr>
                <w:sz w:val="12"/>
              </w:rPr>
              <w:t>50.0</w:t>
            </w:r>
          </w:p>
        </w:tc>
        <w:tc>
          <w:tcPr>
            <w:tcW w:type="dxa" w:w="1309"/>
          </w:tcPr>
          <w:p>
            <w:r>
              <w:rPr>
                <w:sz w:val="12"/>
              </w:rPr>
              <w:t>45.0</w:t>
            </w:r>
          </w:p>
        </w:tc>
        <w:tc>
          <w:tcPr>
            <w:tcW w:type="dxa" w:w="1309"/>
          </w:tcPr>
          <w:p>
            <w:r>
              <w:rPr>
                <w:sz w:val="12"/>
              </w:rPr>
              <w:t>40.0</w:t>
            </w:r>
          </w:p>
        </w:tc>
      </w:tr>
      <w:tr>
        <w:tc>
          <w:tcPr>
            <w:tcW w:type="dxa" w:w="1309"/>
          </w:tcPr>
          <w:p>
            <w:r>
              <w:rPr>
                <w:sz w:val="12"/>
              </w:rPr>
              <w:t>Deposit outflow in disrupted regions</w:t>
            </w:r>
          </w:p>
        </w:tc>
        <w:tc>
          <w:tcPr>
            <w:tcW w:type="dxa" w:w="1309"/>
          </w:tcPr>
          <w:p>
            <w:r>
              <w:rPr>
                <w:sz w:val="12"/>
              </w:rPr>
              <w:t>3.0</w:t>
            </w:r>
          </w:p>
        </w:tc>
        <w:tc>
          <w:tcPr>
            <w:tcW w:type="dxa" w:w="1309"/>
          </w:tcPr>
          <w:p>
            <w:r>
              <w:rPr>
                <w:sz w:val="12"/>
              </w:rPr>
              <w:t>4.0</w:t>
            </w:r>
          </w:p>
        </w:tc>
        <w:tc>
          <w:tcPr>
            <w:tcW w:type="dxa" w:w="1309"/>
          </w:tcPr>
          <w:p>
            <w:r>
              <w:rPr>
                <w:sz w:val="12"/>
              </w:rPr>
              <w:t>3.5</w:t>
            </w:r>
          </w:p>
        </w:tc>
        <w:tc>
          <w:tcPr>
            <w:tcW w:type="dxa" w:w="1309"/>
          </w:tcPr>
          <w:p>
            <w:r>
              <w:rPr>
                <w:sz w:val="12"/>
              </w:rPr>
              <w:t>3.0</w:t>
            </w:r>
          </w:p>
        </w:tc>
        <w:tc>
          <w:tcPr>
            <w:tcW w:type="dxa" w:w="1309"/>
          </w:tcPr>
          <w:p>
            <w:r>
              <w:rPr>
                <w:sz w:val="12"/>
              </w:rPr>
              <w:t>2.5</w:t>
            </w:r>
          </w:p>
        </w:tc>
        <w:tc>
          <w:tcPr>
            <w:tcW w:type="dxa" w:w="1309"/>
          </w:tcPr>
          <w:p>
            <w:r>
              <w:rPr>
                <w:sz w:val="12"/>
              </w:rPr>
              <w:t>2.0</w:t>
            </w:r>
          </w:p>
        </w:tc>
        <w:tc>
          <w:tcPr>
            <w:tcW w:type="dxa" w:w="1309"/>
          </w:tcPr>
          <w:p>
            <w:r>
              <w:rPr>
                <w:sz w:val="12"/>
              </w:rPr>
              <w:t>1.5</w:t>
            </w:r>
          </w:p>
        </w:tc>
        <w:tc>
          <w:tcPr>
            <w:tcW w:type="dxa" w:w="1309"/>
          </w:tcPr>
          <w:p>
            <w:r>
              <w:rPr>
                <w:sz w:val="12"/>
              </w:rPr>
              <w:t>1.2</w:t>
            </w:r>
          </w:p>
        </w:tc>
        <w:tc>
          <w:tcPr>
            <w:tcW w:type="dxa" w:w="1309"/>
          </w:tcPr>
          <w:p>
            <w:r>
              <w:rPr>
                <w:sz w:val="12"/>
              </w:rPr>
              <w:t>1.0</w:t>
            </w:r>
          </w:p>
        </w:tc>
        <w:tc>
          <w:tcPr>
            <w:tcW w:type="dxa" w:w="1309"/>
          </w:tcPr>
          <w:p>
            <w:r>
              <w:rPr>
                <w:sz w:val="12"/>
              </w:rPr>
              <w:t>0.8</w:t>
            </w:r>
          </w:p>
        </w:tc>
      </w:tr>
      <w:tr>
        <w:tc>
          <w:tcPr>
            <w:tcW w:type="dxa" w:w="1309"/>
          </w:tcPr>
          <w:p>
            <w:r>
              <w:rPr>
                <w:sz w:val="12"/>
              </w:rPr>
              <w:t>Fraud loss rate (AI-enabled fraud)</w:t>
            </w:r>
          </w:p>
        </w:tc>
        <w:tc>
          <w:tcPr>
            <w:tcW w:type="dxa" w:w="1309"/>
          </w:tcPr>
          <w:p>
            <w:r>
              <w:rPr>
                <w:sz w:val="12"/>
              </w:rPr>
              <w:t>30.0</w:t>
            </w:r>
          </w:p>
        </w:tc>
        <w:tc>
          <w:tcPr>
            <w:tcW w:type="dxa" w:w="1309"/>
          </w:tcPr>
          <w:p>
            <w:r>
              <w:rPr>
                <w:sz w:val="12"/>
              </w:rPr>
              <w:t>40.0</w:t>
            </w:r>
          </w:p>
        </w:tc>
        <w:tc>
          <w:tcPr>
            <w:tcW w:type="dxa" w:w="1309"/>
          </w:tcPr>
          <w:p>
            <w:r>
              <w:rPr>
                <w:sz w:val="12"/>
              </w:rPr>
              <w:t>35.0</w:t>
            </w:r>
          </w:p>
        </w:tc>
        <w:tc>
          <w:tcPr>
            <w:tcW w:type="dxa" w:w="1309"/>
          </w:tcPr>
          <w:p>
            <w:r>
              <w:rPr>
                <w:sz w:val="12"/>
              </w:rPr>
              <w:t>30.0</w:t>
            </w:r>
          </w:p>
        </w:tc>
        <w:tc>
          <w:tcPr>
            <w:tcW w:type="dxa" w:w="1309"/>
          </w:tcPr>
          <w:p>
            <w:r>
              <w:rPr>
                <w:sz w:val="12"/>
              </w:rPr>
              <w:t>25.0</w:t>
            </w:r>
          </w:p>
        </w:tc>
        <w:tc>
          <w:tcPr>
            <w:tcW w:type="dxa" w:w="1309"/>
          </w:tcPr>
          <w:p>
            <w:r>
              <w:rPr>
                <w:sz w:val="12"/>
              </w:rPr>
              <w:t>22.0</w:t>
            </w:r>
          </w:p>
        </w:tc>
        <w:tc>
          <w:tcPr>
            <w:tcW w:type="dxa" w:w="1309"/>
          </w:tcPr>
          <w:p>
            <w:r>
              <w:rPr>
                <w:sz w:val="12"/>
              </w:rPr>
              <w:t>20.0</w:t>
            </w:r>
          </w:p>
        </w:tc>
        <w:tc>
          <w:tcPr>
            <w:tcW w:type="dxa" w:w="1309"/>
          </w:tcPr>
          <w:p>
            <w:r>
              <w:rPr>
                <w:sz w:val="12"/>
              </w:rPr>
              <w:t>18.0</w:t>
            </w:r>
          </w:p>
        </w:tc>
        <w:tc>
          <w:tcPr>
            <w:tcW w:type="dxa" w:w="1309"/>
          </w:tcPr>
          <w:p>
            <w:r>
              <w:rPr>
                <w:sz w:val="12"/>
              </w:rPr>
              <w:t>16.0</w:t>
            </w:r>
          </w:p>
        </w:tc>
        <w:tc>
          <w:tcPr>
            <w:tcW w:type="dxa" w:w="1309"/>
          </w:tcPr>
          <w:p>
            <w:r>
              <w:rPr>
                <w:sz w:val="12"/>
              </w:rPr>
              <w:t>14.0</w:t>
            </w:r>
          </w:p>
        </w:tc>
      </w:tr>
      <w:tr>
        <w:tc>
          <w:tcPr>
            <w:tcW w:type="dxa" w:w="1309"/>
          </w:tcPr>
          <w:p>
            <w:r>
              <w:rPr>
                <w:sz w:val="12"/>
              </w:rPr>
              <w:t>Frontier model capability index</w:t>
            </w:r>
          </w:p>
        </w:tc>
        <w:tc>
          <w:tcPr>
            <w:tcW w:type="dxa" w:w="1309"/>
          </w:tcPr>
          <w:p>
            <w:r>
              <w:rPr>
                <w:sz w:val="12"/>
              </w:rPr>
              <w:t>100.0</w:t>
            </w:r>
          </w:p>
        </w:tc>
        <w:tc>
          <w:tcPr>
            <w:tcW w:type="dxa" w:w="1309"/>
          </w:tcPr>
          <w:p>
            <w:r>
              <w:rPr>
                <w:sz w:val="12"/>
              </w:rPr>
              <w:t>108.89</w:t>
            </w:r>
          </w:p>
        </w:tc>
        <w:tc>
          <w:tcPr>
            <w:tcW w:type="dxa" w:w="1309"/>
          </w:tcPr>
          <w:p>
            <w:r>
              <w:rPr>
                <w:sz w:val="12"/>
              </w:rPr>
              <w:t>117.78</w:t>
            </w:r>
          </w:p>
        </w:tc>
        <w:tc>
          <w:tcPr>
            <w:tcW w:type="dxa" w:w="1309"/>
          </w:tcPr>
          <w:p>
            <w:r>
              <w:rPr>
                <w:sz w:val="12"/>
              </w:rPr>
              <w:t>126.67</w:t>
            </w:r>
          </w:p>
        </w:tc>
        <w:tc>
          <w:tcPr>
            <w:tcW w:type="dxa" w:w="1309"/>
          </w:tcPr>
          <w:p>
            <w:r>
              <w:rPr>
                <w:sz w:val="12"/>
              </w:rPr>
              <w:t>135.56</w:t>
            </w:r>
          </w:p>
        </w:tc>
        <w:tc>
          <w:tcPr>
            <w:tcW w:type="dxa" w:w="1309"/>
          </w:tcPr>
          <w:p>
            <w:r>
              <w:rPr>
                <w:sz w:val="12"/>
              </w:rPr>
              <w:t>144.44</w:t>
            </w:r>
          </w:p>
        </w:tc>
        <w:tc>
          <w:tcPr>
            <w:tcW w:type="dxa" w:w="1309"/>
          </w:tcPr>
          <w:p>
            <w:r>
              <w:rPr>
                <w:sz w:val="12"/>
              </w:rPr>
              <w:t>153.33</w:t>
            </w:r>
          </w:p>
        </w:tc>
        <w:tc>
          <w:tcPr>
            <w:tcW w:type="dxa" w:w="1309"/>
          </w:tcPr>
          <w:p>
            <w:r>
              <w:rPr>
                <w:sz w:val="12"/>
              </w:rPr>
              <w:t>162.22</w:t>
            </w:r>
          </w:p>
        </w:tc>
        <w:tc>
          <w:tcPr>
            <w:tcW w:type="dxa" w:w="1309"/>
          </w:tcPr>
          <w:p>
            <w:r>
              <w:rPr>
                <w:sz w:val="12"/>
              </w:rPr>
              <w:t>171.11</w:t>
            </w:r>
          </w:p>
        </w:tc>
        <w:tc>
          <w:tcPr>
            <w:tcW w:type="dxa" w:w="1309"/>
          </w:tcPr>
          <w:p>
            <w:r>
              <w:rPr>
                <w:sz w:val="12"/>
              </w:rPr>
              <w:t>180.0</w:t>
            </w:r>
          </w:p>
        </w:tc>
      </w:tr>
      <w:tr>
        <w:tc>
          <w:tcPr>
            <w:tcW w:type="dxa" w:w="1309"/>
          </w:tcPr>
          <w:p>
            <w:r>
              <w:rPr>
                <w:sz w:val="12"/>
              </w:rPr>
              <w:t>AI unit cost (cost per task)</w:t>
            </w:r>
          </w:p>
        </w:tc>
        <w:tc>
          <w:tcPr>
            <w:tcW w:type="dxa" w:w="1309"/>
          </w:tcPr>
          <w:p>
            <w:r>
              <w:rPr>
                <w:sz w:val="12"/>
              </w:rPr>
              <w:t>100.0</w:t>
            </w:r>
          </w:p>
        </w:tc>
        <w:tc>
          <w:tcPr>
            <w:tcW w:type="dxa" w:w="1309"/>
          </w:tcPr>
          <w:p>
            <w:r>
              <w:rPr>
                <w:sz w:val="12"/>
              </w:rPr>
              <w:t>92.78</w:t>
            </w:r>
          </w:p>
        </w:tc>
        <w:tc>
          <w:tcPr>
            <w:tcW w:type="dxa" w:w="1309"/>
          </w:tcPr>
          <w:p>
            <w:r>
              <w:rPr>
                <w:sz w:val="12"/>
              </w:rPr>
              <w:t>85.56</w:t>
            </w:r>
          </w:p>
        </w:tc>
        <w:tc>
          <w:tcPr>
            <w:tcW w:type="dxa" w:w="1309"/>
          </w:tcPr>
          <w:p>
            <w:r>
              <w:rPr>
                <w:sz w:val="12"/>
              </w:rPr>
              <w:t>78.33</w:t>
            </w:r>
          </w:p>
        </w:tc>
        <w:tc>
          <w:tcPr>
            <w:tcW w:type="dxa" w:w="1309"/>
          </w:tcPr>
          <w:p>
            <w:r>
              <w:rPr>
                <w:sz w:val="12"/>
              </w:rPr>
              <w:t>71.11</w:t>
            </w:r>
          </w:p>
        </w:tc>
        <w:tc>
          <w:tcPr>
            <w:tcW w:type="dxa" w:w="1309"/>
          </w:tcPr>
          <w:p>
            <w:r>
              <w:rPr>
                <w:sz w:val="12"/>
              </w:rPr>
              <w:t>63.89</w:t>
            </w:r>
          </w:p>
        </w:tc>
        <w:tc>
          <w:tcPr>
            <w:tcW w:type="dxa" w:w="1309"/>
          </w:tcPr>
          <w:p>
            <w:r>
              <w:rPr>
                <w:sz w:val="12"/>
              </w:rPr>
              <w:t>56.67</w:t>
            </w:r>
          </w:p>
        </w:tc>
        <w:tc>
          <w:tcPr>
            <w:tcW w:type="dxa" w:w="1309"/>
          </w:tcPr>
          <w:p>
            <w:r>
              <w:rPr>
                <w:sz w:val="12"/>
              </w:rPr>
              <w:t>49.44</w:t>
            </w:r>
          </w:p>
        </w:tc>
        <w:tc>
          <w:tcPr>
            <w:tcW w:type="dxa" w:w="1309"/>
          </w:tcPr>
          <w:p>
            <w:r>
              <w:rPr>
                <w:sz w:val="12"/>
              </w:rPr>
              <w:t>42.22</w:t>
            </w:r>
          </w:p>
        </w:tc>
        <w:tc>
          <w:tcPr>
            <w:tcW w:type="dxa" w:w="1309"/>
          </w:tcPr>
          <w:p>
            <w:r>
              <w:rPr>
                <w:sz w:val="12"/>
              </w:rPr>
              <w:t>35.0</w:t>
            </w:r>
          </w:p>
        </w:tc>
      </w:tr>
      <w:tr>
        <w:tc>
          <w:tcPr>
            <w:tcW w:type="dxa" w:w="1309"/>
          </w:tcPr>
          <w:p>
            <w:r>
              <w:rPr>
                <w:sz w:val="12"/>
              </w:rPr>
              <w:t>Enterprise AI production adoption</w:t>
            </w:r>
          </w:p>
        </w:tc>
        <w:tc>
          <w:tcPr>
            <w:tcW w:type="dxa" w:w="1309"/>
          </w:tcPr>
          <w:p>
            <w:r>
              <w:rPr>
                <w:sz w:val="12"/>
              </w:rPr>
              <w:t>20.0</w:t>
            </w:r>
          </w:p>
        </w:tc>
        <w:tc>
          <w:tcPr>
            <w:tcW w:type="dxa" w:w="1309"/>
          </w:tcPr>
          <w:p>
            <w:r>
              <w:rPr>
                <w:sz w:val="12"/>
              </w:rPr>
              <w:t>22.0</w:t>
            </w:r>
          </w:p>
        </w:tc>
        <w:tc>
          <w:tcPr>
            <w:tcW w:type="dxa" w:w="1309"/>
          </w:tcPr>
          <w:p>
            <w:r>
              <w:rPr>
                <w:sz w:val="12"/>
              </w:rPr>
              <w:t>25.0</w:t>
            </w:r>
          </w:p>
        </w:tc>
        <w:tc>
          <w:tcPr>
            <w:tcW w:type="dxa" w:w="1309"/>
          </w:tcPr>
          <w:p>
            <w:r>
              <w:rPr>
                <w:sz w:val="12"/>
              </w:rPr>
              <w:t>28.0</w:t>
            </w:r>
          </w:p>
        </w:tc>
        <w:tc>
          <w:tcPr>
            <w:tcW w:type="dxa" w:w="1309"/>
          </w:tcPr>
          <w:p>
            <w:r>
              <w:rPr>
                <w:sz w:val="12"/>
              </w:rPr>
              <w:t>32.0</w:t>
            </w:r>
          </w:p>
        </w:tc>
        <w:tc>
          <w:tcPr>
            <w:tcW w:type="dxa" w:w="1309"/>
          </w:tcPr>
          <w:p>
            <w:r>
              <w:rPr>
                <w:sz w:val="12"/>
              </w:rPr>
              <w:t>36.0</w:t>
            </w:r>
          </w:p>
        </w:tc>
        <w:tc>
          <w:tcPr>
            <w:tcW w:type="dxa" w:w="1309"/>
          </w:tcPr>
          <w:p>
            <w:r>
              <w:rPr>
                <w:sz w:val="12"/>
              </w:rPr>
              <w:t>40.0</w:t>
            </w:r>
          </w:p>
        </w:tc>
        <w:tc>
          <w:tcPr>
            <w:tcW w:type="dxa" w:w="1309"/>
          </w:tcPr>
          <w:p>
            <w:r>
              <w:rPr>
                <w:sz w:val="12"/>
              </w:rPr>
              <w:t>45.0</w:t>
            </w:r>
          </w:p>
        </w:tc>
        <w:tc>
          <w:tcPr>
            <w:tcW w:type="dxa" w:w="1309"/>
          </w:tcPr>
          <w:p>
            <w:r>
              <w:rPr>
                <w:sz w:val="12"/>
              </w:rPr>
              <w:t>50.0</w:t>
            </w:r>
          </w:p>
        </w:tc>
        <w:tc>
          <w:tcPr>
            <w:tcW w:type="dxa" w:w="1309"/>
          </w:tcPr>
          <w:p>
            <w:r>
              <w:rPr>
                <w:sz w:val="12"/>
              </w:rPr>
              <w:t>55.0</w:t>
            </w:r>
          </w:p>
        </w:tc>
      </w:tr>
      <w:tr>
        <w:tc>
          <w:tcPr>
            <w:tcW w:type="dxa" w:w="1309"/>
          </w:tcPr>
          <w:p>
            <w:r>
              <w:rPr>
                <w:sz w:val="12"/>
              </w:rPr>
              <w:t>LLM reliability - material error rate</w:t>
            </w:r>
          </w:p>
        </w:tc>
        <w:tc>
          <w:tcPr>
            <w:tcW w:type="dxa" w:w="1309"/>
          </w:tcPr>
          <w:p>
            <w:r>
              <w:rPr>
                <w:sz w:val="12"/>
              </w:rPr>
              <w:t>4.0</w:t>
            </w:r>
          </w:p>
        </w:tc>
        <w:tc>
          <w:tcPr>
            <w:tcW w:type="dxa" w:w="1309"/>
          </w:tcPr>
          <w:p>
            <w:r>
              <w:rPr>
                <w:sz w:val="12"/>
              </w:rPr>
              <w:t>3.78</w:t>
            </w:r>
          </w:p>
        </w:tc>
        <w:tc>
          <w:tcPr>
            <w:tcW w:type="dxa" w:w="1309"/>
          </w:tcPr>
          <w:p>
            <w:r>
              <w:rPr>
                <w:sz w:val="12"/>
              </w:rPr>
              <w:t>3.56</w:t>
            </w:r>
          </w:p>
        </w:tc>
        <w:tc>
          <w:tcPr>
            <w:tcW w:type="dxa" w:w="1309"/>
          </w:tcPr>
          <w:p>
            <w:r>
              <w:rPr>
                <w:sz w:val="12"/>
              </w:rPr>
              <w:t>3.33</w:t>
            </w:r>
          </w:p>
        </w:tc>
        <w:tc>
          <w:tcPr>
            <w:tcW w:type="dxa" w:w="1309"/>
          </w:tcPr>
          <w:p>
            <w:r>
              <w:rPr>
                <w:sz w:val="12"/>
              </w:rPr>
              <w:t>3.11</w:t>
            </w:r>
          </w:p>
        </w:tc>
        <w:tc>
          <w:tcPr>
            <w:tcW w:type="dxa" w:w="1309"/>
          </w:tcPr>
          <w:p>
            <w:r>
              <w:rPr>
                <w:sz w:val="12"/>
              </w:rPr>
              <w:t>2.89</w:t>
            </w:r>
          </w:p>
        </w:tc>
        <w:tc>
          <w:tcPr>
            <w:tcW w:type="dxa" w:w="1309"/>
          </w:tcPr>
          <w:p>
            <w:r>
              <w:rPr>
                <w:sz w:val="12"/>
              </w:rPr>
              <w:t>2.67</w:t>
            </w:r>
          </w:p>
        </w:tc>
        <w:tc>
          <w:tcPr>
            <w:tcW w:type="dxa" w:w="1309"/>
          </w:tcPr>
          <w:p>
            <w:r>
              <w:rPr>
                <w:sz w:val="12"/>
              </w:rPr>
              <w:t>2.44</w:t>
            </w:r>
          </w:p>
        </w:tc>
        <w:tc>
          <w:tcPr>
            <w:tcW w:type="dxa" w:w="1309"/>
          </w:tcPr>
          <w:p>
            <w:r>
              <w:rPr>
                <w:sz w:val="12"/>
              </w:rPr>
              <w:t>2.22</w:t>
            </w:r>
          </w:p>
        </w:tc>
        <w:tc>
          <w:tcPr>
            <w:tcW w:type="dxa" w:w="1309"/>
          </w:tcPr>
          <w:p>
            <w:r>
              <w:rPr>
                <w:sz w:val="12"/>
              </w:rPr>
              <w:t>2.0</w:t>
            </w:r>
          </w:p>
        </w:tc>
      </w:tr>
      <w:tr>
        <w:tc>
          <w:tcPr>
            <w:tcW w:type="dxa" w:w="1309"/>
          </w:tcPr>
          <w:p>
            <w:r>
              <w:rPr>
                <w:sz w:val="12"/>
              </w:rPr>
              <w:t>Provider concentration (Top-3 share)</w:t>
            </w:r>
          </w:p>
        </w:tc>
        <w:tc>
          <w:tcPr>
            <w:tcW w:type="dxa" w:w="1309"/>
          </w:tcPr>
          <w:p>
            <w:r>
              <w:rPr>
                <w:sz w:val="12"/>
              </w:rPr>
              <w:t>80.0</w:t>
            </w:r>
          </w:p>
        </w:tc>
        <w:tc>
          <w:tcPr>
            <w:tcW w:type="dxa" w:w="1309"/>
          </w:tcPr>
          <w:p>
            <w:r>
              <w:rPr>
                <w:sz w:val="12"/>
              </w:rPr>
              <w:t>82.0</w:t>
            </w:r>
          </w:p>
        </w:tc>
        <w:tc>
          <w:tcPr>
            <w:tcW w:type="dxa" w:w="1309"/>
          </w:tcPr>
          <w:p>
            <w:r>
              <w:rPr>
                <w:sz w:val="12"/>
              </w:rPr>
              <w:t>83.0</w:t>
            </w:r>
          </w:p>
        </w:tc>
        <w:tc>
          <w:tcPr>
            <w:tcW w:type="dxa" w:w="1309"/>
          </w:tcPr>
          <w:p>
            <w:r>
              <w:rPr>
                <w:sz w:val="12"/>
              </w:rPr>
              <w:t>83.0</w:t>
            </w:r>
          </w:p>
        </w:tc>
        <w:tc>
          <w:tcPr>
            <w:tcW w:type="dxa" w:w="1309"/>
          </w:tcPr>
          <w:p>
            <w:r>
              <w:rPr>
                <w:sz w:val="12"/>
              </w:rPr>
              <w:t>82.0</w:t>
            </w:r>
          </w:p>
        </w:tc>
        <w:tc>
          <w:tcPr>
            <w:tcW w:type="dxa" w:w="1309"/>
          </w:tcPr>
          <w:p>
            <w:r>
              <w:rPr>
                <w:sz w:val="12"/>
              </w:rPr>
              <w:t>82.0</w:t>
            </w:r>
          </w:p>
        </w:tc>
        <w:tc>
          <w:tcPr>
            <w:tcW w:type="dxa" w:w="1309"/>
          </w:tcPr>
          <w:p>
            <w:r>
              <w:rPr>
                <w:sz w:val="12"/>
              </w:rPr>
              <w:t>81.0</w:t>
            </w:r>
          </w:p>
        </w:tc>
        <w:tc>
          <w:tcPr>
            <w:tcW w:type="dxa" w:w="1309"/>
          </w:tcPr>
          <w:p>
            <w:r>
              <w:rPr>
                <w:sz w:val="12"/>
              </w:rPr>
              <w:t>80.0</w:t>
            </w:r>
          </w:p>
        </w:tc>
        <w:tc>
          <w:tcPr>
            <w:tcW w:type="dxa" w:w="1309"/>
          </w:tcPr>
          <w:p>
            <w:r>
              <w:rPr>
                <w:sz w:val="12"/>
              </w:rPr>
              <w:t>79.0</w:t>
            </w:r>
          </w:p>
        </w:tc>
        <w:tc>
          <w:tcPr>
            <w:tcW w:type="dxa" w:w="1309"/>
          </w:tcPr>
          <w:p>
            <w:r>
              <w:rPr>
                <w:sz w:val="12"/>
              </w:rPr>
              <w:t>78.0</w:t>
            </w:r>
          </w:p>
        </w:tc>
      </w:tr>
      <w:tr>
        <w:tc>
          <w:tcPr>
            <w:tcW w:type="dxa" w:w="1309"/>
          </w:tcPr>
          <w:p>
            <w:r>
              <w:rPr>
                <w:sz w:val="12"/>
              </w:rPr>
              <w:t>AI cyber threat intensity</w:t>
            </w:r>
          </w:p>
        </w:tc>
        <w:tc>
          <w:tcPr>
            <w:tcW w:type="dxa" w:w="1309"/>
          </w:tcPr>
          <w:p>
            <w:r>
              <w:rPr>
                <w:sz w:val="12"/>
              </w:rPr>
              <w:t>160.0</w:t>
            </w:r>
          </w:p>
        </w:tc>
        <w:tc>
          <w:tcPr>
            <w:tcW w:type="dxa" w:w="1309"/>
          </w:tcPr>
          <w:p>
            <w:r>
              <w:rPr>
                <w:sz w:val="12"/>
              </w:rPr>
              <w:t>180.0</w:t>
            </w:r>
          </w:p>
        </w:tc>
        <w:tc>
          <w:tcPr>
            <w:tcW w:type="dxa" w:w="1309"/>
          </w:tcPr>
          <w:p>
            <w:r>
              <w:rPr>
                <w:sz w:val="12"/>
              </w:rPr>
              <w:t>170.0</w:t>
            </w:r>
          </w:p>
        </w:tc>
        <w:tc>
          <w:tcPr>
            <w:tcW w:type="dxa" w:w="1309"/>
          </w:tcPr>
          <w:p>
            <w:r>
              <w:rPr>
                <w:sz w:val="12"/>
              </w:rPr>
              <w:t>160.0</w:t>
            </w:r>
          </w:p>
        </w:tc>
        <w:tc>
          <w:tcPr>
            <w:tcW w:type="dxa" w:w="1309"/>
          </w:tcPr>
          <w:p>
            <w:r>
              <w:rPr>
                <w:sz w:val="12"/>
              </w:rPr>
              <w:t>155.0</w:t>
            </w:r>
          </w:p>
        </w:tc>
        <w:tc>
          <w:tcPr>
            <w:tcW w:type="dxa" w:w="1309"/>
          </w:tcPr>
          <w:p>
            <w:r>
              <w:rPr>
                <w:sz w:val="12"/>
              </w:rPr>
              <w:t>150.0</w:t>
            </w:r>
          </w:p>
        </w:tc>
        <w:tc>
          <w:tcPr>
            <w:tcW w:type="dxa" w:w="1309"/>
          </w:tcPr>
          <w:p>
            <w:r>
              <w:rPr>
                <w:sz w:val="12"/>
              </w:rPr>
              <w:t>145.0</w:t>
            </w:r>
          </w:p>
        </w:tc>
        <w:tc>
          <w:tcPr>
            <w:tcW w:type="dxa" w:w="1309"/>
          </w:tcPr>
          <w:p>
            <w:r>
              <w:rPr>
                <w:sz w:val="12"/>
              </w:rPr>
              <w:t>140.0</w:t>
            </w:r>
          </w:p>
        </w:tc>
        <w:tc>
          <w:tcPr>
            <w:tcW w:type="dxa" w:w="1309"/>
          </w:tcPr>
          <w:p>
            <w:r>
              <w:rPr>
                <w:sz w:val="12"/>
              </w:rPr>
              <w:t>140.0</w:t>
            </w:r>
          </w:p>
        </w:tc>
        <w:tc>
          <w:tcPr>
            <w:tcW w:type="dxa" w:w="1309"/>
          </w:tcPr>
          <w:p>
            <w:r>
              <w:rPr>
                <w:sz w:val="12"/>
              </w:rPr>
              <w:t>140.0</w:t>
            </w:r>
          </w:p>
        </w:tc>
      </w:tr>
      <w:tr>
        <w:tc>
          <w:tcPr>
            <w:tcW w:type="dxa" w:w="1309"/>
          </w:tcPr>
          <w:p>
            <w:r>
              <w:rPr>
                <w:sz w:val="12"/>
              </w:rPr>
              <w:t>Regulatory constraint intensity</w:t>
            </w:r>
          </w:p>
        </w:tc>
        <w:tc>
          <w:tcPr>
            <w:tcW w:type="dxa" w:w="1309"/>
          </w:tcPr>
          <w:p>
            <w:r>
              <w:rPr>
                <w:sz w:val="12"/>
              </w:rPr>
              <w:t>95.0</w:t>
            </w:r>
          </w:p>
        </w:tc>
        <w:tc>
          <w:tcPr>
            <w:tcW w:type="dxa" w:w="1309"/>
          </w:tcPr>
          <w:p>
            <w:r>
              <w:rPr>
                <w:sz w:val="12"/>
              </w:rPr>
              <w:t>95.0</w:t>
            </w:r>
          </w:p>
        </w:tc>
        <w:tc>
          <w:tcPr>
            <w:tcW w:type="dxa" w:w="1309"/>
          </w:tcPr>
          <w:p>
            <w:r>
              <w:rPr>
                <w:sz w:val="12"/>
              </w:rPr>
              <w:t>90.0</w:t>
            </w:r>
          </w:p>
        </w:tc>
        <w:tc>
          <w:tcPr>
            <w:tcW w:type="dxa" w:w="1309"/>
          </w:tcPr>
          <w:p>
            <w:r>
              <w:rPr>
                <w:sz w:val="12"/>
              </w:rPr>
              <w:t>85.0</w:t>
            </w:r>
          </w:p>
        </w:tc>
        <w:tc>
          <w:tcPr>
            <w:tcW w:type="dxa" w:w="1309"/>
          </w:tcPr>
          <w:p>
            <w:r>
              <w:rPr>
                <w:sz w:val="12"/>
              </w:rPr>
              <w:t>80.0</w:t>
            </w:r>
          </w:p>
        </w:tc>
        <w:tc>
          <w:tcPr>
            <w:tcW w:type="dxa" w:w="1309"/>
          </w:tcPr>
          <w:p>
            <w:r>
              <w:rPr>
                <w:sz w:val="12"/>
              </w:rPr>
              <w:t>78.0</w:t>
            </w:r>
          </w:p>
        </w:tc>
        <w:tc>
          <w:tcPr>
            <w:tcW w:type="dxa" w:w="1309"/>
          </w:tcPr>
          <w:p>
            <w:r>
              <w:rPr>
                <w:sz w:val="12"/>
              </w:rPr>
              <w:t>75.0</w:t>
            </w:r>
          </w:p>
        </w:tc>
        <w:tc>
          <w:tcPr>
            <w:tcW w:type="dxa" w:w="1309"/>
          </w:tcPr>
          <w:p>
            <w:r>
              <w:rPr>
                <w:sz w:val="12"/>
              </w:rPr>
              <w:t>72.0</w:t>
            </w:r>
          </w:p>
        </w:tc>
        <w:tc>
          <w:tcPr>
            <w:tcW w:type="dxa" w:w="1309"/>
          </w:tcPr>
          <w:p>
            <w:r>
              <w:rPr>
                <w:sz w:val="12"/>
              </w:rPr>
              <w:t>70.0</w:t>
            </w:r>
          </w:p>
        </w:tc>
        <w:tc>
          <w:tcPr>
            <w:tcW w:type="dxa" w:w="1309"/>
          </w:tcPr>
          <w:p>
            <w:r>
              <w:rPr>
                <w:sz w:val="12"/>
              </w:rPr>
              <w:t>68.0</w:t>
            </w:r>
          </w:p>
        </w:tc>
      </w:tr>
      <w:tr>
        <w:tc>
          <w:tcPr>
            <w:tcW w:type="dxa" w:w="1309"/>
          </w:tcPr>
          <w:p>
            <w:r>
              <w:rPr>
                <w:sz w:val="12"/>
              </w:rPr>
              <w:t>AI talent gap (demand/supply)</w:t>
            </w:r>
          </w:p>
        </w:tc>
        <w:tc>
          <w:tcPr>
            <w:tcW w:type="dxa" w:w="1309"/>
          </w:tcPr>
          <w:p>
            <w:r>
              <w:rPr>
                <w:sz w:val="12"/>
              </w:rPr>
              <w:t>1.6</w:t>
            </w:r>
          </w:p>
        </w:tc>
        <w:tc>
          <w:tcPr>
            <w:tcW w:type="dxa" w:w="1309"/>
          </w:tcPr>
          <w:p>
            <w:r>
              <w:rPr>
                <w:sz w:val="12"/>
              </w:rPr>
              <w:t>1.56</w:t>
            </w:r>
          </w:p>
        </w:tc>
        <w:tc>
          <w:tcPr>
            <w:tcW w:type="dxa" w:w="1309"/>
          </w:tcPr>
          <w:p>
            <w:r>
              <w:rPr>
                <w:sz w:val="12"/>
              </w:rPr>
              <w:t>1.51</w:t>
            </w:r>
          </w:p>
        </w:tc>
        <w:tc>
          <w:tcPr>
            <w:tcW w:type="dxa" w:w="1309"/>
          </w:tcPr>
          <w:p>
            <w:r>
              <w:rPr>
                <w:sz w:val="12"/>
              </w:rPr>
              <w:t>1.47</w:t>
            </w:r>
          </w:p>
        </w:tc>
        <w:tc>
          <w:tcPr>
            <w:tcW w:type="dxa" w:w="1309"/>
          </w:tcPr>
          <w:p>
            <w:r>
              <w:rPr>
                <w:sz w:val="12"/>
              </w:rPr>
              <w:t>1.42</w:t>
            </w:r>
          </w:p>
        </w:tc>
        <w:tc>
          <w:tcPr>
            <w:tcW w:type="dxa" w:w="1309"/>
          </w:tcPr>
          <w:p>
            <w:r>
              <w:rPr>
                <w:sz w:val="12"/>
              </w:rPr>
              <w:t>1.38</w:t>
            </w:r>
          </w:p>
        </w:tc>
        <w:tc>
          <w:tcPr>
            <w:tcW w:type="dxa" w:w="1309"/>
          </w:tcPr>
          <w:p>
            <w:r>
              <w:rPr>
                <w:sz w:val="12"/>
              </w:rPr>
              <w:t>1.33</w:t>
            </w:r>
          </w:p>
        </w:tc>
        <w:tc>
          <w:tcPr>
            <w:tcW w:type="dxa" w:w="1309"/>
          </w:tcPr>
          <w:p>
            <w:r>
              <w:rPr>
                <w:sz w:val="12"/>
              </w:rPr>
              <w:t>1.29</w:t>
            </w:r>
          </w:p>
        </w:tc>
        <w:tc>
          <w:tcPr>
            <w:tcW w:type="dxa" w:w="1309"/>
          </w:tcPr>
          <w:p>
            <w:r>
              <w:rPr>
                <w:sz w:val="12"/>
              </w:rPr>
              <w:t>1.24</w:t>
            </w:r>
          </w:p>
        </w:tc>
        <w:tc>
          <w:tcPr>
            <w:tcW w:type="dxa" w:w="1309"/>
          </w:tcPr>
          <w:p>
            <w:r>
              <w:rPr>
                <w:sz w:val="12"/>
              </w:rPr>
              <w:t>1.2</w:t>
            </w:r>
          </w:p>
        </w:tc>
      </w:tr>
      <w:tr>
        <w:tc>
          <w:tcPr>
            <w:tcW w:type="dxa" w:w="1309"/>
          </w:tcPr>
          <w:p>
            <w:r>
              <w:rPr>
                <w:sz w:val="12"/>
              </w:rPr>
              <w:t>Major AI provider outage days</w:t>
            </w:r>
          </w:p>
        </w:tc>
        <w:tc>
          <w:tcPr>
            <w:tcW w:type="dxa" w:w="1309"/>
          </w:tcPr>
          <w:p>
            <w:r>
              <w:rPr>
                <w:sz w:val="12"/>
              </w:rPr>
              <w:t>10.0</w:t>
            </w:r>
          </w:p>
        </w:tc>
        <w:tc>
          <w:tcPr>
            <w:tcW w:type="dxa" w:w="1309"/>
          </w:tcPr>
          <w:p>
            <w:r>
              <w:rPr>
                <w:sz w:val="12"/>
              </w:rPr>
              <w:t>6.0</w:t>
            </w:r>
          </w:p>
        </w:tc>
        <w:tc>
          <w:tcPr>
            <w:tcW w:type="dxa" w:w="1309"/>
          </w:tcPr>
          <w:p>
            <w:r>
              <w:rPr>
                <w:sz w:val="12"/>
              </w:rPr>
              <w:t>4.0</w:t>
            </w:r>
          </w:p>
        </w:tc>
        <w:tc>
          <w:tcPr>
            <w:tcW w:type="dxa" w:w="1309"/>
          </w:tcPr>
          <w:p>
            <w:r>
              <w:rPr>
                <w:sz w:val="12"/>
              </w:rPr>
              <w:t>3.0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c>
          <w:tcPr>
            <w:tcW w:type="dxa" w:w="1309"/>
          </w:tcPr>
          <w:p>
            <w:r>
              <w:rPr>
                <w:sz w:val="12"/>
              </w:rPr>
              <w:t>2.0</w:t>
            </w:r>
          </w:p>
        </w:tc>
      </w:tr>
      <w:tr>
        <w:tc>
          <w:tcPr>
            <w:tcW w:type="dxa" w:w="1309"/>
          </w:tcPr>
          <w:p>
            <w:r>
              <w:rPr>
                <w:sz w:val="12"/>
              </w:rPr>
              <w:t>Material model drift incidents</w:t>
            </w:r>
          </w:p>
        </w:tc>
        <w:tc>
          <w:tcPr>
            <w:tcW w:type="dxa" w:w="1309"/>
          </w:tcPr>
          <w:p>
            <w:r>
              <w:rPr>
                <w:sz w:val="12"/>
              </w:rPr>
              <w:t>3.0</w:t>
            </w:r>
          </w:p>
        </w:tc>
        <w:tc>
          <w:tcPr>
            <w:tcW w:type="dxa" w:w="1309"/>
          </w:tcPr>
          <w:p>
            <w:r>
              <w:rPr>
                <w:sz w:val="12"/>
              </w:rPr>
              <w:t>3.22</w:t>
            </w:r>
          </w:p>
        </w:tc>
        <w:tc>
          <w:tcPr>
            <w:tcW w:type="dxa" w:w="1309"/>
          </w:tcPr>
          <w:p>
            <w:r>
              <w:rPr>
                <w:sz w:val="12"/>
              </w:rPr>
              <w:t>3.44</w:t>
            </w:r>
          </w:p>
        </w:tc>
        <w:tc>
          <w:tcPr>
            <w:tcW w:type="dxa" w:w="1309"/>
          </w:tcPr>
          <w:p>
            <w:r>
              <w:rPr>
                <w:sz w:val="12"/>
              </w:rPr>
              <w:t>3.67</w:t>
            </w:r>
          </w:p>
        </w:tc>
        <w:tc>
          <w:tcPr>
            <w:tcW w:type="dxa" w:w="1309"/>
          </w:tcPr>
          <w:p>
            <w:r>
              <w:rPr>
                <w:sz w:val="12"/>
              </w:rPr>
              <w:t>3.89</w:t>
            </w:r>
          </w:p>
        </w:tc>
        <w:tc>
          <w:tcPr>
            <w:tcW w:type="dxa" w:w="1309"/>
          </w:tcPr>
          <w:p>
            <w:r>
              <w:rPr>
                <w:sz w:val="12"/>
              </w:rPr>
              <w:t>4.11</w:t>
            </w:r>
          </w:p>
        </w:tc>
        <w:tc>
          <w:tcPr>
            <w:tcW w:type="dxa" w:w="1309"/>
          </w:tcPr>
          <w:p>
            <w:r>
              <w:rPr>
                <w:sz w:val="12"/>
              </w:rPr>
              <w:t>4.33</w:t>
            </w:r>
          </w:p>
        </w:tc>
        <w:tc>
          <w:tcPr>
            <w:tcW w:type="dxa" w:w="1309"/>
          </w:tcPr>
          <w:p>
            <w:r>
              <w:rPr>
                <w:sz w:val="12"/>
              </w:rPr>
              <w:t>4.56</w:t>
            </w:r>
          </w:p>
        </w:tc>
        <w:tc>
          <w:tcPr>
            <w:tcW w:type="dxa" w:w="1309"/>
          </w:tcPr>
          <w:p>
            <w:r>
              <w:rPr>
                <w:sz w:val="12"/>
              </w:rPr>
              <w:t>4.78</w:t>
            </w:r>
          </w:p>
        </w:tc>
        <w:tc>
          <w:tcPr>
            <w:tcW w:type="dxa" w:w="1309"/>
          </w:tcPr>
          <w:p>
            <w:r>
              <w:rPr>
                <w:sz w:val="12"/>
              </w:rPr>
              <w:t>5.0</w:t>
            </w:r>
          </w:p>
        </w:tc>
      </w:tr>
      <w:tr>
        <w:tc>
          <w:tcPr>
            <w:tcW w:type="dxa" w:w="1309"/>
          </w:tcPr>
          <w:p>
            <w:r>
              <w:rPr>
                <w:sz w:val="12"/>
              </w:rPr>
              <w:t>Public sentiment toward AI</w:t>
            </w:r>
          </w:p>
        </w:tc>
        <w:tc>
          <w:tcPr>
            <w:tcW w:type="dxa" w:w="1309"/>
          </w:tcPr>
          <w:p>
            <w:r>
              <w:rPr>
                <w:sz w:val="12"/>
              </w:rPr>
              <w:t>35.0</w:t>
            </w:r>
          </w:p>
        </w:tc>
        <w:tc>
          <w:tcPr>
            <w:tcW w:type="dxa" w:w="1309"/>
          </w:tcPr>
          <w:p>
            <w:r>
              <w:rPr>
                <w:sz w:val="12"/>
              </w:rPr>
              <w:t>30.0</w:t>
            </w:r>
          </w:p>
        </w:tc>
        <w:tc>
          <w:tcPr>
            <w:tcW w:type="dxa" w:w="1309"/>
          </w:tcPr>
          <w:p>
            <w:r>
              <w:rPr>
                <w:sz w:val="12"/>
              </w:rPr>
              <w:t>32.0</w:t>
            </w:r>
          </w:p>
        </w:tc>
        <w:tc>
          <w:tcPr>
            <w:tcW w:type="dxa" w:w="1309"/>
          </w:tcPr>
          <w:p>
            <w:r>
              <w:rPr>
                <w:sz w:val="12"/>
              </w:rPr>
              <w:t>35.0</w:t>
            </w:r>
          </w:p>
        </w:tc>
        <w:tc>
          <w:tcPr>
            <w:tcW w:type="dxa" w:w="1309"/>
          </w:tcPr>
          <w:p>
            <w:r>
              <w:rPr>
                <w:sz w:val="12"/>
              </w:rPr>
              <w:t>38.0</w:t>
            </w:r>
          </w:p>
        </w:tc>
        <w:tc>
          <w:tcPr>
            <w:tcW w:type="dxa" w:w="1309"/>
          </w:tcPr>
          <w:p>
            <w:r>
              <w:rPr>
                <w:sz w:val="12"/>
              </w:rPr>
              <w:t>40.0</w:t>
            </w:r>
          </w:p>
        </w:tc>
        <w:tc>
          <w:tcPr>
            <w:tcW w:type="dxa" w:w="1309"/>
          </w:tcPr>
          <w:p>
            <w:r>
              <w:rPr>
                <w:sz w:val="12"/>
              </w:rPr>
              <w:t>42.0</w:t>
            </w:r>
          </w:p>
        </w:tc>
        <w:tc>
          <w:tcPr>
            <w:tcW w:type="dxa" w:w="1309"/>
          </w:tcPr>
          <w:p>
            <w:r>
              <w:rPr>
                <w:sz w:val="12"/>
              </w:rPr>
              <w:t>45.0</w:t>
            </w:r>
          </w:p>
        </w:tc>
        <w:tc>
          <w:tcPr>
            <w:tcW w:type="dxa" w:w="1309"/>
          </w:tcPr>
          <w:p>
            <w:r>
              <w:rPr>
                <w:sz w:val="12"/>
              </w:rPr>
              <w:t>47.0</w:t>
            </w:r>
          </w:p>
        </w:tc>
        <w:tc>
          <w:tcPr>
            <w:tcW w:type="dxa" w:w="1309"/>
          </w:tcPr>
          <w:p>
            <w:r>
              <w:rPr>
                <w:sz w:val="12"/>
              </w:rPr>
              <w:t>50.0</w:t>
            </w:r>
          </w:p>
        </w:tc>
      </w:tr>
      <w:tr>
        <w:tc>
          <w:tcPr>
            <w:tcW w:type="dxa" w:w="1309"/>
          </w:tcPr>
          <w:p>
            <w:r>
              <w:rPr>
                <w:sz w:val="12"/>
              </w:rPr>
              <w:t>Political/regulatory action intensity</w:t>
            </w:r>
          </w:p>
        </w:tc>
        <w:tc>
          <w:tcPr>
            <w:tcW w:type="dxa" w:w="1309"/>
          </w:tcPr>
          <w:p>
            <w:r>
              <w:rPr>
                <w:sz w:val="12"/>
              </w:rPr>
              <w:t>85.0</w:t>
            </w:r>
          </w:p>
        </w:tc>
        <w:tc>
          <w:tcPr>
            <w:tcW w:type="dxa" w:w="1309"/>
          </w:tcPr>
          <w:p>
            <w:r>
              <w:rPr>
                <w:sz w:val="12"/>
              </w:rPr>
              <w:t>95.0</w:t>
            </w:r>
          </w:p>
        </w:tc>
        <w:tc>
          <w:tcPr>
            <w:tcW w:type="dxa" w:w="1309"/>
          </w:tcPr>
          <w:p>
            <w:r>
              <w:rPr>
                <w:sz w:val="12"/>
              </w:rPr>
              <w:t>95.0</w:t>
            </w:r>
          </w:p>
        </w:tc>
        <w:tc>
          <w:tcPr>
            <w:tcW w:type="dxa" w:w="1309"/>
          </w:tcPr>
          <w:p>
            <w:r>
              <w:rPr>
                <w:sz w:val="12"/>
              </w:rPr>
              <w:t>90.0</w:t>
            </w:r>
          </w:p>
        </w:tc>
        <w:tc>
          <w:tcPr>
            <w:tcW w:type="dxa" w:w="1309"/>
          </w:tcPr>
          <w:p>
            <w:r>
              <w:rPr>
                <w:sz w:val="12"/>
              </w:rPr>
              <w:t>88.0</w:t>
            </w:r>
          </w:p>
        </w:tc>
        <w:tc>
          <w:tcPr>
            <w:tcW w:type="dxa" w:w="1309"/>
          </w:tcPr>
          <w:p>
            <w:r>
              <w:rPr>
                <w:sz w:val="12"/>
              </w:rPr>
              <w:t>85.0</w:t>
            </w:r>
          </w:p>
        </w:tc>
        <w:tc>
          <w:tcPr>
            <w:tcW w:type="dxa" w:w="1309"/>
          </w:tcPr>
          <w:p>
            <w:r>
              <w:rPr>
                <w:sz w:val="12"/>
              </w:rPr>
              <w:t>80.0</w:t>
            </w:r>
          </w:p>
        </w:tc>
        <w:tc>
          <w:tcPr>
            <w:tcW w:type="dxa" w:w="1309"/>
          </w:tcPr>
          <w:p>
            <w:r>
              <w:rPr>
                <w:sz w:val="12"/>
              </w:rPr>
              <w:t>75.0</w:t>
            </w:r>
          </w:p>
        </w:tc>
        <w:tc>
          <w:tcPr>
            <w:tcW w:type="dxa" w:w="1309"/>
          </w:tcPr>
          <w:p>
            <w:r>
              <w:rPr>
                <w:sz w:val="12"/>
              </w:rPr>
              <w:t>70.0</w:t>
            </w:r>
          </w:p>
        </w:tc>
        <w:tc>
          <w:tcPr>
            <w:tcW w:type="dxa" w:w="1309"/>
          </w:tcPr>
          <w:p>
            <w:r>
              <w:rPr>
                <w:sz w:val="12"/>
              </w:rPr>
              <w:t>65.0</w:t>
            </w:r>
          </w:p>
        </w:tc>
      </w:tr>
      <w:tr>
        <w:tc>
          <w:tcPr>
            <w:tcW w:type="dxa" w:w="1309"/>
          </w:tcPr>
          <w:p>
            <w:r>
              <w:rPr>
                <w:sz w:val="12"/>
              </w:rPr>
              <w:t>Labor organizing intensity</w:t>
            </w:r>
          </w:p>
        </w:tc>
        <w:tc>
          <w:tcPr>
            <w:tcW w:type="dxa" w:w="1309"/>
          </w:tcPr>
          <w:p>
            <w:r>
              <w:rPr>
                <w:sz w:val="12"/>
              </w:rPr>
              <w:t>55.0</w:t>
            </w:r>
          </w:p>
        </w:tc>
        <w:tc>
          <w:tcPr>
            <w:tcW w:type="dxa" w:w="1309"/>
          </w:tcPr>
          <w:p>
            <w:r>
              <w:rPr>
                <w:sz w:val="12"/>
              </w:rPr>
              <w:t>60.0</w:t>
            </w:r>
          </w:p>
        </w:tc>
        <w:tc>
          <w:tcPr>
            <w:tcW w:type="dxa" w:w="1309"/>
          </w:tcPr>
          <w:p>
            <w:r>
              <w:rPr>
                <w:sz w:val="12"/>
              </w:rPr>
              <w:t>60.0</w:t>
            </w:r>
          </w:p>
        </w:tc>
        <w:tc>
          <w:tcPr>
            <w:tcW w:type="dxa" w:w="1309"/>
          </w:tcPr>
          <w:p>
            <w:r>
              <w:rPr>
                <w:sz w:val="12"/>
              </w:rPr>
              <w:t>58.0</w:t>
            </w:r>
          </w:p>
        </w:tc>
        <w:tc>
          <w:tcPr>
            <w:tcW w:type="dxa" w:w="1309"/>
          </w:tcPr>
          <w:p>
            <w:r>
              <w:rPr>
                <w:sz w:val="12"/>
              </w:rPr>
              <w:t>55.0</w:t>
            </w:r>
          </w:p>
        </w:tc>
        <w:tc>
          <w:tcPr>
            <w:tcW w:type="dxa" w:w="1309"/>
          </w:tcPr>
          <w:p>
            <w:r>
              <w:rPr>
                <w:sz w:val="12"/>
              </w:rPr>
              <w:t>52.0</w:t>
            </w:r>
          </w:p>
        </w:tc>
        <w:tc>
          <w:tcPr>
            <w:tcW w:type="dxa" w:w="1309"/>
          </w:tcPr>
          <w:p>
            <w:r>
              <w:rPr>
                <w:sz w:val="12"/>
              </w:rPr>
              <w:t>50.0</w:t>
            </w:r>
          </w:p>
        </w:tc>
        <w:tc>
          <w:tcPr>
            <w:tcW w:type="dxa" w:w="1309"/>
          </w:tcPr>
          <w:p>
            <w:r>
              <w:rPr>
                <w:sz w:val="12"/>
              </w:rPr>
              <w:t>48.0</w:t>
            </w:r>
          </w:p>
        </w:tc>
        <w:tc>
          <w:tcPr>
            <w:tcW w:type="dxa" w:w="1309"/>
          </w:tcPr>
          <w:p>
            <w:r>
              <w:rPr>
                <w:sz w:val="12"/>
              </w:rPr>
              <w:t>45.0</w:t>
            </w:r>
          </w:p>
        </w:tc>
        <w:tc>
          <w:tcPr>
            <w:tcW w:type="dxa" w:w="1309"/>
          </w:tcPr>
          <w:p>
            <w:r>
              <w:rPr>
                <w:sz w:val="12"/>
              </w:rPr>
              <w:t>42.0</w:t>
            </w:r>
          </w:p>
        </w:tc>
      </w:tr>
      <w:tr>
        <w:tc>
          <w:tcPr>
            <w:tcW w:type="dxa" w:w="1309"/>
          </w:tcPr>
          <w:p>
            <w:r>
              <w:rPr>
                <w:sz w:val="12"/>
              </w:rPr>
              <w:t>Social unrest/polarization</w:t>
            </w:r>
          </w:p>
        </w:tc>
        <w:tc>
          <w:tcPr>
            <w:tcW w:type="dxa" w:w="1309"/>
          </w:tcPr>
          <w:p>
            <w:r>
              <w:rPr>
                <w:sz w:val="12"/>
              </w:rPr>
              <w:t>70.0</w:t>
            </w:r>
          </w:p>
        </w:tc>
        <w:tc>
          <w:tcPr>
            <w:tcW w:type="dxa" w:w="1309"/>
          </w:tcPr>
          <w:p>
            <w:r>
              <w:rPr>
                <w:sz w:val="12"/>
              </w:rPr>
              <w:t>80.0</w:t>
            </w:r>
          </w:p>
        </w:tc>
        <w:tc>
          <w:tcPr>
            <w:tcW w:type="dxa" w:w="1309"/>
          </w:tcPr>
          <w:p>
            <w:r>
              <w:rPr>
                <w:sz w:val="12"/>
              </w:rPr>
              <w:t>75.0</w:t>
            </w:r>
          </w:p>
        </w:tc>
        <w:tc>
          <w:tcPr>
            <w:tcW w:type="dxa" w:w="1309"/>
          </w:tcPr>
          <w:p>
            <w:r>
              <w:rPr>
                <w:sz w:val="12"/>
              </w:rPr>
              <w:t>70.0</w:t>
            </w:r>
          </w:p>
        </w:tc>
        <w:tc>
          <w:tcPr>
            <w:tcW w:type="dxa" w:w="1309"/>
          </w:tcPr>
          <w:p>
            <w:r>
              <w:rPr>
                <w:sz w:val="12"/>
              </w:rPr>
              <w:t>65.0</w:t>
            </w:r>
          </w:p>
        </w:tc>
        <w:tc>
          <w:tcPr>
            <w:tcW w:type="dxa" w:w="1309"/>
          </w:tcPr>
          <w:p>
            <w:r>
              <w:rPr>
                <w:sz w:val="12"/>
              </w:rPr>
              <w:t>60.0</w:t>
            </w:r>
          </w:p>
        </w:tc>
        <w:tc>
          <w:tcPr>
            <w:tcW w:type="dxa" w:w="1309"/>
          </w:tcPr>
          <w:p>
            <w:r>
              <w:rPr>
                <w:sz w:val="12"/>
              </w:rPr>
              <w:t>58.0</w:t>
            </w:r>
          </w:p>
        </w:tc>
        <w:tc>
          <w:tcPr>
            <w:tcW w:type="dxa" w:w="1309"/>
          </w:tcPr>
          <w:p>
            <w:r>
              <w:rPr>
                <w:sz w:val="12"/>
              </w:rPr>
              <w:t>55.0</w:t>
            </w:r>
          </w:p>
        </w:tc>
        <w:tc>
          <w:tcPr>
            <w:tcW w:type="dxa" w:w="1309"/>
          </w:tcPr>
          <w:p>
            <w:r>
              <w:rPr>
                <w:sz w:val="12"/>
              </w:rPr>
              <w:t>52.0</w:t>
            </w:r>
          </w:p>
        </w:tc>
        <w:tc>
          <w:tcPr>
            <w:tcW w:type="dxa" w:w="1309"/>
          </w:tcPr>
          <w:p>
            <w:r>
              <w:rPr>
                <w:sz w:val="12"/>
              </w:rPr>
              <w:t>50.0</w:t>
            </w:r>
          </w:p>
        </w:tc>
      </w:tr>
      <w:tr>
        <w:tc>
          <w:tcPr>
            <w:tcW w:type="dxa" w:w="1309"/>
          </w:tcPr>
          <w:p>
            <w:r>
              <w:rPr>
                <w:sz w:val="12"/>
              </w:rPr>
              <w:t>AI redistribution policy intensity</w:t>
            </w:r>
          </w:p>
        </w:tc>
        <w:tc>
          <w:tcPr>
            <w:tcW w:type="dxa" w:w="1309"/>
          </w:tcPr>
          <w:p>
            <w:r>
              <w:rPr>
                <w:sz w:val="12"/>
              </w:rPr>
              <w:t>60.0</w:t>
            </w:r>
          </w:p>
        </w:tc>
        <w:tc>
          <w:tcPr>
            <w:tcW w:type="dxa" w:w="1309"/>
          </w:tcPr>
          <w:p>
            <w:r>
              <w:rPr>
                <w:sz w:val="12"/>
              </w:rPr>
              <w:t>75.0</w:t>
            </w:r>
          </w:p>
        </w:tc>
        <w:tc>
          <w:tcPr>
            <w:tcW w:type="dxa" w:w="1309"/>
          </w:tcPr>
          <w:p>
            <w:r>
              <w:rPr>
                <w:sz w:val="12"/>
              </w:rPr>
              <w:t>80.0</w:t>
            </w:r>
          </w:p>
        </w:tc>
        <w:tc>
          <w:tcPr>
            <w:tcW w:type="dxa" w:w="1309"/>
          </w:tcPr>
          <w:p>
            <w:r>
              <w:rPr>
                <w:sz w:val="12"/>
              </w:rPr>
              <w:t>80.0</w:t>
            </w:r>
          </w:p>
        </w:tc>
        <w:tc>
          <w:tcPr>
            <w:tcW w:type="dxa" w:w="1309"/>
          </w:tcPr>
          <w:p>
            <w:r>
              <w:rPr>
                <w:sz w:val="12"/>
              </w:rPr>
              <w:t>78.0</w:t>
            </w:r>
          </w:p>
        </w:tc>
        <w:tc>
          <w:tcPr>
            <w:tcW w:type="dxa" w:w="1309"/>
          </w:tcPr>
          <w:p>
            <w:r>
              <w:rPr>
                <w:sz w:val="12"/>
              </w:rPr>
              <w:t>75.0</w:t>
            </w:r>
          </w:p>
        </w:tc>
        <w:tc>
          <w:tcPr>
            <w:tcW w:type="dxa" w:w="1309"/>
          </w:tcPr>
          <w:p>
            <w:r>
              <w:rPr>
                <w:sz w:val="12"/>
              </w:rPr>
              <w:t>70.0</w:t>
            </w:r>
          </w:p>
        </w:tc>
        <w:tc>
          <w:tcPr>
            <w:tcW w:type="dxa" w:w="1309"/>
          </w:tcPr>
          <w:p>
            <w:r>
              <w:rPr>
                <w:sz w:val="12"/>
              </w:rPr>
              <w:t>65.0</w:t>
            </w:r>
          </w:p>
        </w:tc>
        <w:tc>
          <w:tcPr>
            <w:tcW w:type="dxa" w:w="1309"/>
          </w:tcPr>
          <w:p>
            <w:r>
              <w:rPr>
                <w:sz w:val="12"/>
              </w:rPr>
              <w:t>60.0</w:t>
            </w:r>
          </w:p>
        </w:tc>
        <w:tc>
          <w:tcPr>
            <w:tcW w:type="dxa" w:w="1309"/>
          </w:tcPr>
          <w:p>
            <w:r>
              <w:rPr>
                <w:sz w:val="12"/>
              </w:rPr>
              <w:t>55.0</w:t>
            </w:r>
          </w:p>
        </w:tc>
      </w:tr>
      <w:tr>
        <w:tc>
          <w:tcPr>
            <w:tcW w:type="dxa" w:w="1309"/>
          </w:tcPr>
          <w:p>
            <w:r>
              <w:rPr>
                <w:sz w:val="12"/>
              </w:rPr>
              <w:t>International coordination on AI</w:t>
            </w:r>
          </w:p>
        </w:tc>
        <w:tc>
          <w:tcPr>
            <w:tcW w:type="dxa" w:w="1309"/>
          </w:tcPr>
          <w:p>
            <w:r>
              <w:rPr>
                <w:sz w:val="12"/>
              </w:rPr>
              <w:t>55.0</w:t>
            </w:r>
          </w:p>
        </w:tc>
        <w:tc>
          <w:tcPr>
            <w:tcW w:type="dxa" w:w="1309"/>
          </w:tcPr>
          <w:p>
            <w:r>
              <w:rPr>
                <w:sz w:val="12"/>
              </w:rPr>
              <w:t>60.0</w:t>
            </w:r>
          </w:p>
        </w:tc>
        <w:tc>
          <w:tcPr>
            <w:tcW w:type="dxa" w:w="1309"/>
          </w:tcPr>
          <w:p>
            <w:r>
              <w:rPr>
                <w:sz w:val="12"/>
              </w:rPr>
              <w:t>62.0</w:t>
            </w:r>
          </w:p>
        </w:tc>
        <w:tc>
          <w:tcPr>
            <w:tcW w:type="dxa" w:w="1309"/>
          </w:tcPr>
          <w:p>
            <w:r>
              <w:rPr>
                <w:sz w:val="12"/>
              </w:rPr>
              <w:t>62.0</w:t>
            </w:r>
          </w:p>
        </w:tc>
        <w:tc>
          <w:tcPr>
            <w:tcW w:type="dxa" w:w="1309"/>
          </w:tcPr>
          <w:p>
            <w:r>
              <w:rPr>
                <w:sz w:val="12"/>
              </w:rPr>
              <w:t>60.0</w:t>
            </w:r>
          </w:p>
        </w:tc>
        <w:tc>
          <w:tcPr>
            <w:tcW w:type="dxa" w:w="1309"/>
          </w:tcPr>
          <w:p>
            <w:r>
              <w:rPr>
                <w:sz w:val="12"/>
              </w:rPr>
              <w:t>58.0</w:t>
            </w:r>
          </w:p>
        </w:tc>
        <w:tc>
          <w:tcPr>
            <w:tcW w:type="dxa" w:w="1309"/>
          </w:tcPr>
          <w:p>
            <w:r>
              <w:rPr>
                <w:sz w:val="12"/>
              </w:rPr>
              <w:t>56.0</w:t>
            </w:r>
          </w:p>
        </w:tc>
        <w:tc>
          <w:tcPr>
            <w:tcW w:type="dxa" w:w="1309"/>
          </w:tcPr>
          <w:p>
            <w:r>
              <w:rPr>
                <w:sz w:val="12"/>
              </w:rPr>
              <w:t>55.0</w:t>
            </w:r>
          </w:p>
        </w:tc>
        <w:tc>
          <w:tcPr>
            <w:tcW w:type="dxa" w:w="1309"/>
          </w:tcPr>
          <w:p>
            <w:r>
              <w:rPr>
                <w:sz w:val="12"/>
              </w:rPr>
              <w:t>55.0</w:t>
            </w:r>
          </w:p>
        </w:tc>
        <w:tc>
          <w:tcPr>
            <w:tcW w:type="dxa" w:w="1309"/>
          </w:tcPr>
          <w:p>
            <w:r>
              <w:rPr>
                <w:sz w:val="12"/>
              </w:rPr>
              <w:t>55.0</w:t>
            </w:r>
          </w:p>
        </w:tc>
      </w:tr>
      <w:tr>
        <w:tc>
          <w:tcPr>
            <w:tcW w:type="dxa" w:w="1309"/>
          </w:tcPr>
          <w:p>
            <w:r>
              <w:rPr>
                <w:sz w:val="12"/>
              </w:rPr>
              <w:t>AI trade/industrial policy restrictiveness</w:t>
            </w:r>
          </w:p>
        </w:tc>
        <w:tc>
          <w:tcPr>
            <w:tcW w:type="dxa" w:w="1309"/>
          </w:tcPr>
          <w:p>
            <w:r>
              <w:rPr>
                <w:sz w:val="12"/>
              </w:rPr>
              <w:t>75.0</w:t>
            </w:r>
          </w:p>
        </w:tc>
        <w:tc>
          <w:tcPr>
            <w:tcW w:type="dxa" w:w="1309"/>
          </w:tcPr>
          <w:p>
            <w:r>
              <w:rPr>
                <w:sz w:val="12"/>
              </w:rPr>
              <w:t>80.0</w:t>
            </w:r>
          </w:p>
        </w:tc>
        <w:tc>
          <w:tcPr>
            <w:tcW w:type="dxa" w:w="1309"/>
          </w:tcPr>
          <w:p>
            <w:r>
              <w:rPr>
                <w:sz w:val="12"/>
              </w:rPr>
              <w:t>80.0</w:t>
            </w:r>
          </w:p>
        </w:tc>
        <w:tc>
          <w:tcPr>
            <w:tcW w:type="dxa" w:w="1309"/>
          </w:tcPr>
          <w:p>
            <w:r>
              <w:rPr>
                <w:sz w:val="12"/>
              </w:rPr>
              <w:t>78.0</w:t>
            </w:r>
          </w:p>
        </w:tc>
        <w:tc>
          <w:tcPr>
            <w:tcW w:type="dxa" w:w="1309"/>
          </w:tcPr>
          <w:p>
            <w:r>
              <w:rPr>
                <w:sz w:val="12"/>
              </w:rPr>
              <w:t>75.0</w:t>
            </w:r>
          </w:p>
        </w:tc>
        <w:tc>
          <w:tcPr>
            <w:tcW w:type="dxa" w:w="1309"/>
          </w:tcPr>
          <w:p>
            <w:r>
              <w:rPr>
                <w:sz w:val="12"/>
              </w:rPr>
              <w:t>72.0</w:t>
            </w:r>
          </w:p>
        </w:tc>
        <w:tc>
          <w:tcPr>
            <w:tcW w:type="dxa" w:w="1309"/>
          </w:tcPr>
          <w:p>
            <w:r>
              <w:rPr>
                <w:sz w:val="12"/>
              </w:rPr>
              <w:t>70.0</w:t>
            </w:r>
          </w:p>
        </w:tc>
        <w:tc>
          <w:tcPr>
            <w:tcW w:type="dxa" w:w="1309"/>
          </w:tcPr>
          <w:p>
            <w:r>
              <w:rPr>
                <w:sz w:val="12"/>
              </w:rPr>
              <w:t>68.0</w:t>
            </w:r>
          </w:p>
        </w:tc>
        <w:tc>
          <w:tcPr>
            <w:tcW w:type="dxa" w:w="1309"/>
          </w:tcPr>
          <w:p>
            <w:r>
              <w:rPr>
                <w:sz w:val="12"/>
              </w:rPr>
              <w:t>65.0</w:t>
            </w:r>
          </w:p>
        </w:tc>
        <w:tc>
          <w:tcPr>
            <w:tcW w:type="dxa" w:w="1309"/>
          </w:tcPr>
          <w:p>
            <w:r>
              <w:rPr>
                <w:sz w:val="12"/>
              </w:rPr>
              <w:t>63.0</w:t>
            </w:r>
          </w:p>
        </w:tc>
      </w:tr>
      <w:tr>
        <w:tc>
          <w:tcPr>
            <w:tcW w:type="dxa" w:w="1309"/>
          </w:tcPr>
          <w:p>
            <w:r>
              <w:rPr>
                <w:sz w:val="12"/>
              </w:rPr>
              <w:t>AI-related litigation intensity</w:t>
            </w:r>
          </w:p>
        </w:tc>
        <w:tc>
          <w:tcPr>
            <w:tcW w:type="dxa" w:w="1309"/>
          </w:tcPr>
          <w:p>
            <w:r>
              <w:rPr>
                <w:sz w:val="12"/>
              </w:rPr>
              <w:t>80.0</w:t>
            </w:r>
          </w:p>
        </w:tc>
        <w:tc>
          <w:tcPr>
            <w:tcW w:type="dxa" w:w="1309"/>
          </w:tcPr>
          <w:p>
            <w:r>
              <w:rPr>
                <w:sz w:val="12"/>
              </w:rPr>
              <w:t>90.0</w:t>
            </w:r>
          </w:p>
        </w:tc>
        <w:tc>
          <w:tcPr>
            <w:tcW w:type="dxa" w:w="1309"/>
          </w:tcPr>
          <w:p>
            <w:r>
              <w:rPr>
                <w:sz w:val="12"/>
              </w:rPr>
              <w:t>85.0</w:t>
            </w:r>
          </w:p>
        </w:tc>
        <w:tc>
          <w:tcPr>
            <w:tcW w:type="dxa" w:w="1309"/>
          </w:tcPr>
          <w:p>
            <w:r>
              <w:rPr>
                <w:sz w:val="12"/>
              </w:rPr>
              <w:t>80.0</w:t>
            </w:r>
          </w:p>
        </w:tc>
        <w:tc>
          <w:tcPr>
            <w:tcW w:type="dxa" w:w="1309"/>
          </w:tcPr>
          <w:p>
            <w:r>
              <w:rPr>
                <w:sz w:val="12"/>
              </w:rPr>
              <w:t>75.0</w:t>
            </w:r>
          </w:p>
        </w:tc>
        <w:tc>
          <w:tcPr>
            <w:tcW w:type="dxa" w:w="1309"/>
          </w:tcPr>
          <w:p>
            <w:r>
              <w:rPr>
                <w:sz w:val="12"/>
              </w:rPr>
              <w:t>70.0</w:t>
            </w:r>
          </w:p>
        </w:tc>
        <w:tc>
          <w:tcPr>
            <w:tcW w:type="dxa" w:w="1309"/>
          </w:tcPr>
          <w:p>
            <w:r>
              <w:rPr>
                <w:sz w:val="12"/>
              </w:rPr>
              <w:t>65.0</w:t>
            </w:r>
          </w:p>
        </w:tc>
        <w:tc>
          <w:tcPr>
            <w:tcW w:type="dxa" w:w="1309"/>
          </w:tcPr>
          <w:p>
            <w:r>
              <w:rPr>
                <w:sz w:val="12"/>
              </w:rPr>
              <w:t>60.0</w:t>
            </w:r>
          </w:p>
        </w:tc>
        <w:tc>
          <w:tcPr>
            <w:tcW w:type="dxa" w:w="1309"/>
          </w:tcPr>
          <w:p>
            <w:r>
              <w:rPr>
                <w:sz w:val="12"/>
              </w:rPr>
              <w:t>55.0</w:t>
            </w:r>
          </w:p>
        </w:tc>
        <w:tc>
          <w:tcPr>
            <w:tcW w:type="dxa" w:w="1309"/>
          </w:tcPr>
          <w:p>
            <w:r>
              <w:rPr>
                <w:sz w:val="12"/>
              </w:rPr>
              <w:t>50.0</w:t>
            </w:r>
          </w:p>
        </w:tc>
      </w:tr>
      <w:tr>
        <w:tc>
          <w:tcPr>
            <w:tcW w:type="dxa" w:w="1309"/>
          </w:tcPr>
          <w:p>
            <w:r>
              <w:rPr>
                <w:sz w:val="12"/>
              </w:rPr>
              <w:t>Supervisory enforcement intensity</w:t>
            </w:r>
          </w:p>
        </w:tc>
        <w:tc>
          <w:tcPr>
            <w:tcW w:type="dxa" w:w="1309"/>
          </w:tcPr>
          <w:p>
            <w:r>
              <w:rPr>
                <w:sz w:val="12"/>
              </w:rPr>
              <w:t>85.0</w:t>
            </w:r>
          </w:p>
        </w:tc>
        <w:tc>
          <w:tcPr>
            <w:tcW w:type="dxa" w:w="1309"/>
          </w:tcPr>
          <w:p>
            <w:r>
              <w:rPr>
                <w:sz w:val="12"/>
              </w:rPr>
              <w:t>90.0</w:t>
            </w:r>
          </w:p>
        </w:tc>
        <w:tc>
          <w:tcPr>
            <w:tcW w:type="dxa" w:w="1309"/>
          </w:tcPr>
          <w:p>
            <w:r>
              <w:rPr>
                <w:sz w:val="12"/>
              </w:rPr>
              <w:t>88.0</w:t>
            </w:r>
          </w:p>
        </w:tc>
        <w:tc>
          <w:tcPr>
            <w:tcW w:type="dxa" w:w="1309"/>
          </w:tcPr>
          <w:p>
            <w:r>
              <w:rPr>
                <w:sz w:val="12"/>
              </w:rPr>
              <w:t>80.0</w:t>
            </w:r>
          </w:p>
        </w:tc>
        <w:tc>
          <w:tcPr>
            <w:tcW w:type="dxa" w:w="1309"/>
          </w:tcPr>
          <w:p>
            <w:r>
              <w:rPr>
                <w:sz w:val="12"/>
              </w:rPr>
              <w:t>75.0</w:t>
            </w:r>
          </w:p>
        </w:tc>
        <w:tc>
          <w:tcPr>
            <w:tcW w:type="dxa" w:w="1309"/>
          </w:tcPr>
          <w:p>
            <w:r>
              <w:rPr>
                <w:sz w:val="12"/>
              </w:rPr>
              <w:t>70.0</w:t>
            </w:r>
          </w:p>
        </w:tc>
        <w:tc>
          <w:tcPr>
            <w:tcW w:type="dxa" w:w="1309"/>
          </w:tcPr>
          <w:p>
            <w:r>
              <w:rPr>
                <w:sz w:val="12"/>
              </w:rPr>
              <w:t>65.0</w:t>
            </w:r>
          </w:p>
        </w:tc>
        <w:tc>
          <w:tcPr>
            <w:tcW w:type="dxa" w:w="1309"/>
          </w:tcPr>
          <w:p>
            <w:r>
              <w:rPr>
                <w:sz w:val="12"/>
              </w:rPr>
              <w:t>62.0</w:t>
            </w:r>
          </w:p>
        </w:tc>
        <w:tc>
          <w:tcPr>
            <w:tcW w:type="dxa" w:w="1309"/>
          </w:tcPr>
          <w:p>
            <w:r>
              <w:rPr>
                <w:sz w:val="12"/>
              </w:rPr>
              <w:t>60.0</w:t>
            </w:r>
          </w:p>
        </w:tc>
        <w:tc>
          <w:tcPr>
            <w:tcW w:type="dxa" w:w="1309"/>
          </w:tcPr>
          <w:p>
            <w:r>
              <w:rPr>
                <w:sz w:val="12"/>
              </w:rPr>
              <w:t>58.0</w:t>
            </w:r>
          </w:p>
        </w:tc>
      </w:tr>
    </w:tbl>
    <w:p/>
    <w:p>
      <w:r>
        <w:br w:type="page"/>
      </w:r>
    </w:p>
    <w:p>
      <w:pPr>
        <w:sectPr>
          <w:type w:val="nextColumn"/>
          <w:pgSz w:w="15840" w:h="12240" w:orient="landscape"/>
          <w:pgMar w:top="720" w:right="720" w:bottom="720" w:left="720" w:header="720" w:footer="720" w:gutter="0"/>
          <w:cols w:space="720"/>
          <w:docGrid w:linePitch="360"/>
        </w:sectPr>
      </w:pPr>
    </w:p>
    <w:p>
      <w:pPr>
        <w:pStyle w:val="Heading2"/>
      </w:pPr>
      <w:r>
        <w:t>Appendix 13B. Industry displacement and credit risk mapping (C1)</w:t>
      </w:r>
    </w:p>
    <w:tbl>
      <w:tblPr>
        <w:tblStyle w:val="TableGrid"/>
        <w:tblW w:type="auto" w:w="0"/>
        <w:jc w:val="center"/>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tblGrid>
      <w:tr>
        <w:tc>
          <w:tcPr>
            <w:tcW w:type="dxa" w:w="1178"/>
          </w:tcPr>
          <w:p>
            <w:r>
              <w:rPr>
                <w:sz w:val="14"/>
              </w:rPr>
              <w:t>Industry</w:t>
            </w:r>
          </w:p>
        </w:tc>
        <w:tc>
          <w:tcPr>
            <w:tcW w:type="dxa" w:w="1178"/>
          </w:tcPr>
          <w:p>
            <w:r>
              <w:rPr>
                <w:sz w:val="14"/>
              </w:rPr>
              <w:t>Current US employment (BLS, m)</w:t>
            </w:r>
          </w:p>
        </w:tc>
        <w:tc>
          <w:tcPr>
            <w:tcW w:type="dxa" w:w="1178"/>
          </w:tcPr>
          <w:p>
            <w:r>
              <w:rPr>
                <w:sz w:val="14"/>
              </w:rPr>
              <w:t>Most affected roles</w:t>
            </w:r>
          </w:p>
        </w:tc>
        <w:tc>
          <w:tcPr>
            <w:tcW w:type="dxa" w:w="1178"/>
          </w:tcPr>
          <w:p>
            <w:r>
              <w:rPr>
                <w:sz w:val="14"/>
              </w:rPr>
              <w:t>Displacement range Y3</w:t>
            </w:r>
          </w:p>
        </w:tc>
        <w:tc>
          <w:tcPr>
            <w:tcW w:type="dxa" w:w="1178"/>
          </w:tcPr>
          <w:p>
            <w:r>
              <w:rPr>
                <w:sz w:val="14"/>
              </w:rPr>
              <w:t>Displacement range Y5</w:t>
            </w:r>
          </w:p>
        </w:tc>
        <w:tc>
          <w:tcPr>
            <w:tcW w:type="dxa" w:w="1178"/>
          </w:tcPr>
          <w:p>
            <w:r>
              <w:rPr>
                <w:sz w:val="14"/>
              </w:rPr>
              <w:t>Job creation (AI-adjacent) Y5</w:t>
            </w:r>
          </w:p>
        </w:tc>
        <w:tc>
          <w:tcPr>
            <w:tcW w:type="dxa" w:w="1178"/>
          </w:tcPr>
          <w:p>
            <w:r>
              <w:rPr>
                <w:sz w:val="14"/>
              </w:rPr>
              <w:t>Net employment impact Y5</w:t>
            </w:r>
          </w:p>
        </w:tc>
        <w:tc>
          <w:tcPr>
            <w:tcW w:type="dxa" w:w="1178"/>
          </w:tcPr>
          <w:p>
            <w:r>
              <w:rPr>
                <w:sz w:val="14"/>
              </w:rPr>
              <w:t>Wage impact</w:t>
            </w:r>
          </w:p>
        </w:tc>
        <w:tc>
          <w:tcPr>
            <w:tcW w:type="dxa" w:w="1178"/>
          </w:tcPr>
          <w:p>
            <w:r>
              <w:rPr>
                <w:sz w:val="14"/>
              </w:rPr>
              <w:t>Revenue/profit impact</w:t>
            </w:r>
          </w:p>
        </w:tc>
        <w:tc>
          <w:tcPr>
            <w:tcW w:type="dxa" w:w="1178"/>
          </w:tcPr>
          <w:p>
            <w:r>
              <w:rPr>
                <w:sz w:val="14"/>
              </w:rPr>
              <w:t>Bank credit risk implications</w:t>
            </w:r>
          </w:p>
        </w:tc>
        <w:tc>
          <w:tcPr>
            <w:tcW w:type="dxa" w:w="1178"/>
          </w:tcPr>
          <w:p>
            <w:r>
              <w:rPr>
                <w:sz w:val="14"/>
              </w:rPr>
              <w:t>Geographic concentration</w:t>
            </w:r>
          </w:p>
        </w:tc>
      </w:tr>
      <w:tr>
        <w:tc>
          <w:tcPr>
            <w:tcW w:type="dxa" w:w="1178"/>
          </w:tcPr>
          <w:p>
            <w:r>
              <w:rPr>
                <w:sz w:val="14"/>
              </w:rPr>
              <w:t>1. Financial Services (banking, insurance, asset mgmt, fintech)</w:t>
            </w:r>
          </w:p>
        </w:tc>
        <w:tc>
          <w:tcPr>
            <w:tcW w:type="dxa" w:w="1178"/>
          </w:tcPr>
          <w:p>
            <w:r>
              <w:rPr>
                <w:sz w:val="14"/>
              </w:rPr>
              <w:t>6.746</w:t>
            </w:r>
          </w:p>
        </w:tc>
        <w:tc>
          <w:tcPr>
            <w:tcW w:type="dxa" w:w="1178"/>
          </w:tcPr>
          <w:p>
            <w:r>
              <w:rPr>
                <w:sz w:val="14"/>
              </w:rPr>
              <w:t>Ops/processing, call centers, AML/KYC casework, claims processing, basic analytics, routine advisory support</w:t>
            </w:r>
          </w:p>
        </w:tc>
        <w:tc>
          <w:tcPr>
            <w:tcW w:type="dxa" w:w="1178"/>
          </w:tcPr>
          <w:p>
            <w:r>
              <w:rPr>
                <w:sz w:val="14"/>
              </w:rPr>
              <w:t>8–15%</w:t>
            </w:r>
          </w:p>
        </w:tc>
        <w:tc>
          <w:tcPr>
            <w:tcW w:type="dxa" w:w="1178"/>
          </w:tcPr>
          <w:p>
            <w:r>
              <w:rPr>
                <w:sz w:val="14"/>
              </w:rPr>
              <w:t>12–25%</w:t>
            </w:r>
          </w:p>
        </w:tc>
        <w:tc>
          <w:tcPr>
            <w:tcW w:type="dxa" w:w="1178"/>
          </w:tcPr>
          <w:p>
            <w:r>
              <w:rPr>
                <w:sz w:val="14"/>
              </w:rPr>
              <w:t>3–6%</w:t>
            </w:r>
          </w:p>
        </w:tc>
        <w:tc>
          <w:tcPr>
            <w:tcW w:type="dxa" w:w="1178"/>
          </w:tcPr>
          <w:p>
            <w:r>
              <w:rPr>
                <w:sz w:val="14"/>
              </w:rPr>
              <w:t>-6% to -19%</w:t>
            </w:r>
          </w:p>
        </w:tc>
        <w:tc>
          <w:tcPr>
            <w:tcW w:type="dxa" w:w="1178"/>
          </w:tcPr>
          <w:p>
            <w:r>
              <w:rPr>
                <w:sz w:val="14"/>
              </w:rPr>
              <w:t>Bifurcation: AI/productivity premium for data/AI risk +↑; compression for routine analysts/ops</w:t>
            </w:r>
          </w:p>
        </w:tc>
        <w:tc>
          <w:tcPr>
            <w:tcW w:type="dxa" w:w="1178"/>
          </w:tcPr>
          <w:p>
            <w:r>
              <w:rPr>
                <w:sz w:val="14"/>
              </w:rPr>
              <w:t>Efficiency gains for leaders; margin compression for laggards; fee pools migrate to AI-native channels</w:t>
            </w:r>
          </w:p>
        </w:tc>
        <w:tc>
          <w:tcPr>
            <w:tcW w:type="dxa" w:w="1178"/>
          </w:tcPr>
          <w:p>
            <w:r>
              <w:rPr>
                <w:sz w:val="14"/>
              </w:rPr>
              <w:t>Second-order: consumer credit in affected metros; direct: counterparty risk to fintech/insurtech and vendors</w:t>
            </w:r>
          </w:p>
        </w:tc>
        <w:tc>
          <w:tcPr>
            <w:tcW w:type="dxa" w:w="1178"/>
          </w:tcPr>
          <w:p>
            <w:r>
              <w:rPr>
                <w:sz w:val="14"/>
              </w:rPr>
              <w:t>NYC metro, Charlotte, SF Bay, Dallas; offshore hubs (India/Philippines) as service work contracts</w:t>
            </w:r>
          </w:p>
        </w:tc>
      </w:tr>
      <w:tr>
        <w:tc>
          <w:tcPr>
            <w:tcW w:type="dxa" w:w="1178"/>
          </w:tcPr>
          <w:p>
            <w:r>
              <w:rPr>
                <w:sz w:val="14"/>
              </w:rPr>
              <w:t>2. Professional Services (legal, accounting, consulting, marketing)</w:t>
            </w:r>
          </w:p>
        </w:tc>
        <w:tc>
          <w:tcPr>
            <w:tcW w:type="dxa" w:w="1178"/>
          </w:tcPr>
          <w:p>
            <w:r>
              <w:rPr>
                <w:sz w:val="14"/>
              </w:rPr>
              <w:t>10.863</w:t>
            </w:r>
          </w:p>
        </w:tc>
        <w:tc>
          <w:tcPr>
            <w:tcW w:type="dxa" w:w="1178"/>
          </w:tcPr>
          <w:p>
            <w:r>
              <w:rPr>
                <w:sz w:val="14"/>
              </w:rPr>
              <w:t>Paralegal/document review, audit testing, basic tax prep, research, slide production, entry-level consulting analytics</w:t>
            </w:r>
          </w:p>
        </w:tc>
        <w:tc>
          <w:tcPr>
            <w:tcW w:type="dxa" w:w="1178"/>
          </w:tcPr>
          <w:p>
            <w:r>
              <w:rPr>
                <w:sz w:val="14"/>
              </w:rPr>
              <w:t>10–18%</w:t>
            </w:r>
          </w:p>
        </w:tc>
        <w:tc>
          <w:tcPr>
            <w:tcW w:type="dxa" w:w="1178"/>
          </w:tcPr>
          <w:p>
            <w:r>
              <w:rPr>
                <w:sz w:val="14"/>
              </w:rPr>
              <w:t>15–30%</w:t>
            </w:r>
          </w:p>
        </w:tc>
        <w:tc>
          <w:tcPr>
            <w:tcW w:type="dxa" w:w="1178"/>
          </w:tcPr>
          <w:p>
            <w:r>
              <w:rPr>
                <w:sz w:val="14"/>
              </w:rPr>
              <w:t>4–7%</w:t>
            </w:r>
          </w:p>
        </w:tc>
        <w:tc>
          <w:tcPr>
            <w:tcW w:type="dxa" w:w="1178"/>
          </w:tcPr>
          <w:p>
            <w:r>
              <w:rPr>
                <w:sz w:val="14"/>
              </w:rPr>
              <w:t>-8% to -26%</w:t>
            </w:r>
          </w:p>
        </w:tc>
        <w:tc>
          <w:tcPr>
            <w:tcW w:type="dxa" w:w="1178"/>
          </w:tcPr>
          <w:p>
            <w:r>
              <w:rPr>
                <w:sz w:val="14"/>
              </w:rPr>
              <w:t>Widening spread between AI-enabled rainmakers/managers and commoditized junior roles; entry-level hiring declines</w:t>
            </w:r>
          </w:p>
        </w:tc>
        <w:tc>
          <w:tcPr>
            <w:tcW w:type="dxa" w:w="1178"/>
          </w:tcPr>
          <w:p>
            <w:r>
              <w:rPr>
                <w:sz w:val="14"/>
              </w:rPr>
              <w:t>Billing model stress; productivity increases but pricing pressure; consolidation toward platforms</w:t>
            </w:r>
          </w:p>
        </w:tc>
        <w:tc>
          <w:tcPr>
            <w:tcW w:type="dxa" w:w="1178"/>
          </w:tcPr>
          <w:p>
            <w:r>
              <w:rPr>
                <w:sz w:val="14"/>
              </w:rPr>
              <w:t>C&amp;I risk to consultancies/law firms; CRE risk where professional services drives office demand</w:t>
            </w:r>
          </w:p>
        </w:tc>
        <w:tc>
          <w:tcPr>
            <w:tcW w:type="dxa" w:w="1178"/>
          </w:tcPr>
          <w:p>
            <w:r>
              <w:rPr>
                <w:sz w:val="14"/>
              </w:rPr>
              <w:t>Major metros; heavy impact on downtown office markets; offshore professional support centers</w:t>
            </w:r>
          </w:p>
        </w:tc>
      </w:tr>
      <w:tr>
        <w:tc>
          <w:tcPr>
            <w:tcW w:type="dxa" w:w="1178"/>
          </w:tcPr>
          <w:p>
            <w:r>
              <w:rPr>
                <w:sz w:val="14"/>
              </w:rPr>
              <w:t>3. Healthcare (admin, clinical support, diagnostics, drug discovery)</w:t>
            </w:r>
          </w:p>
        </w:tc>
        <w:tc>
          <w:tcPr>
            <w:tcW w:type="dxa" w:w="1178"/>
          </w:tcPr>
          <w:p>
            <w:r>
              <w:rPr>
                <w:sz w:val="14"/>
              </w:rPr>
              <w:t>24.138</w:t>
            </w:r>
          </w:p>
        </w:tc>
        <w:tc>
          <w:tcPr>
            <w:tcW w:type="dxa" w:w="1178"/>
          </w:tcPr>
          <w:p>
            <w:r>
              <w:rPr>
                <w:sz w:val="14"/>
              </w:rPr>
              <w:t>Revenue cycle, scheduling, coding/billing, prior auth, clinical documentation, imaging triage support</w:t>
            </w:r>
          </w:p>
        </w:tc>
        <w:tc>
          <w:tcPr>
            <w:tcW w:type="dxa" w:w="1178"/>
          </w:tcPr>
          <w:p>
            <w:r>
              <w:rPr>
                <w:sz w:val="14"/>
              </w:rPr>
              <w:t>4–8%</w:t>
            </w:r>
          </w:p>
        </w:tc>
        <w:tc>
          <w:tcPr>
            <w:tcW w:type="dxa" w:w="1178"/>
          </w:tcPr>
          <w:p>
            <w:r>
              <w:rPr>
                <w:sz w:val="14"/>
              </w:rPr>
              <w:t>6–12%</w:t>
            </w:r>
          </w:p>
        </w:tc>
        <w:tc>
          <w:tcPr>
            <w:tcW w:type="dxa" w:w="1178"/>
          </w:tcPr>
          <w:p>
            <w:r>
              <w:rPr>
                <w:sz w:val="14"/>
              </w:rPr>
              <w:t>2–4%</w:t>
            </w:r>
          </w:p>
        </w:tc>
        <w:tc>
          <w:tcPr>
            <w:tcW w:type="dxa" w:w="1178"/>
          </w:tcPr>
          <w:p>
            <w:r>
              <w:rPr>
                <w:sz w:val="14"/>
              </w:rPr>
              <w:t>-2% to -10%</w:t>
            </w:r>
          </w:p>
        </w:tc>
        <w:tc>
          <w:tcPr>
            <w:tcW w:type="dxa" w:w="1178"/>
          </w:tcPr>
          <w:p>
            <w:r>
              <w:rPr>
                <w:sz w:val="14"/>
              </w:rPr>
              <w:t>Admin wages pressured; clinical AI-supervision and informatics premium increases; staffing mix shifts</w:t>
            </w:r>
          </w:p>
        </w:tc>
        <w:tc>
          <w:tcPr>
            <w:tcW w:type="dxa" w:w="1178"/>
          </w:tcPr>
          <w:p>
            <w:r>
              <w:rPr>
                <w:sz w:val="14"/>
              </w:rPr>
              <w:t>Lower admin cost; potential quality gains; regulatory/clinical safety constraints slow full automation</w:t>
            </w:r>
          </w:p>
        </w:tc>
        <w:tc>
          <w:tcPr>
            <w:tcW w:type="dxa" w:w="1178"/>
          </w:tcPr>
          <w:p>
            <w:r>
              <w:rPr>
                <w:sz w:val="14"/>
              </w:rPr>
              <w:t>Moderate: healthcare providers’ margin pressure; revenue cycle disruption affects cashflows</w:t>
            </w:r>
          </w:p>
        </w:tc>
        <w:tc>
          <w:tcPr>
            <w:tcW w:type="dxa" w:w="1178"/>
          </w:tcPr>
          <w:p>
            <w:r>
              <w:rPr>
                <w:sz w:val="14"/>
              </w:rPr>
              <w:t>Broad national footprint; local impacts near large hospital systems and payer hubs</w:t>
            </w:r>
          </w:p>
        </w:tc>
      </w:tr>
      <w:tr>
        <w:tc>
          <w:tcPr>
            <w:tcW w:type="dxa" w:w="1178"/>
          </w:tcPr>
          <w:p>
            <w:r>
              <w:rPr>
                <w:sz w:val="14"/>
              </w:rPr>
              <w:t>4. Technology (software dev, IT ops, QA, support)</w:t>
            </w:r>
          </w:p>
        </w:tc>
        <w:tc>
          <w:tcPr>
            <w:tcW w:type="dxa" w:w="1178"/>
          </w:tcPr>
          <w:p>
            <w:r>
              <w:rPr>
                <w:sz w:val="14"/>
              </w:rPr>
              <w:t>2.914</w:t>
            </w:r>
          </w:p>
        </w:tc>
        <w:tc>
          <w:tcPr>
            <w:tcW w:type="dxa" w:w="1178"/>
          </w:tcPr>
          <w:p>
            <w:r>
              <w:rPr>
                <w:sz w:val="14"/>
              </w:rPr>
              <w:t>Tier-1 support, QA, routine coding, documentation, IT service desks; some product roles augmented</w:t>
            </w:r>
          </w:p>
        </w:tc>
        <w:tc>
          <w:tcPr>
            <w:tcW w:type="dxa" w:w="1178"/>
          </w:tcPr>
          <w:p>
            <w:r>
              <w:rPr>
                <w:sz w:val="14"/>
              </w:rPr>
              <w:t>5–10%</w:t>
            </w:r>
          </w:p>
        </w:tc>
        <w:tc>
          <w:tcPr>
            <w:tcW w:type="dxa" w:w="1178"/>
          </w:tcPr>
          <w:p>
            <w:r>
              <w:rPr>
                <w:sz w:val="14"/>
              </w:rPr>
              <w:t>8–18%</w:t>
            </w:r>
          </w:p>
        </w:tc>
        <w:tc>
          <w:tcPr>
            <w:tcW w:type="dxa" w:w="1178"/>
          </w:tcPr>
          <w:p>
            <w:r>
              <w:rPr>
                <w:sz w:val="14"/>
              </w:rPr>
              <w:t>4–8%</w:t>
            </w:r>
          </w:p>
        </w:tc>
        <w:tc>
          <w:tcPr>
            <w:tcW w:type="dxa" w:w="1178"/>
          </w:tcPr>
          <w:p>
            <w:r>
              <w:rPr>
                <w:sz w:val="14"/>
              </w:rPr>
              <w:t>-4% to -14%</w:t>
            </w:r>
          </w:p>
        </w:tc>
        <w:tc>
          <w:tcPr>
            <w:tcW w:type="dxa" w:w="1178"/>
          </w:tcPr>
          <w:p>
            <w:r>
              <w:rPr>
                <w:sz w:val="14"/>
              </w:rPr>
              <w:t>High-end AI/ML and systems premium persists; routine developer wages compress; ‘10x AI developer’ effect</w:t>
            </w:r>
          </w:p>
        </w:tc>
        <w:tc>
          <w:tcPr>
            <w:tcW w:type="dxa" w:w="1178"/>
          </w:tcPr>
          <w:p>
            <w:r>
              <w:rPr>
                <w:sz w:val="14"/>
              </w:rPr>
              <w:t>Productivity surge; intense competitive churn; vendor concentration increases</w:t>
            </w:r>
          </w:p>
        </w:tc>
        <w:tc>
          <w:tcPr>
            <w:tcW w:type="dxa" w:w="1178"/>
          </w:tcPr>
          <w:p>
            <w:r>
              <w:rPr>
                <w:sz w:val="14"/>
              </w:rPr>
              <w:t>Counterparty/vendor concentration; equity/market risk; C&amp;I to tech firms; operational dependence risk</w:t>
            </w:r>
          </w:p>
        </w:tc>
        <w:tc>
          <w:tcPr>
            <w:tcW w:type="dxa" w:w="1178"/>
          </w:tcPr>
          <w:p>
            <w:r>
              <w:rPr>
                <w:sz w:val="14"/>
              </w:rPr>
              <w:t>SF Bay, Seattle, Austin, NYC; global hubs</w:t>
            </w:r>
          </w:p>
        </w:tc>
      </w:tr>
      <w:tr>
        <w:tc>
          <w:tcPr>
            <w:tcW w:type="dxa" w:w="1178"/>
          </w:tcPr>
          <w:p>
            <w:r>
              <w:rPr>
                <w:sz w:val="14"/>
              </w:rPr>
              <w:t>5. Retail &amp; Consumer (e-commerce ops, CS, merchandising, supply chain)</w:t>
            </w:r>
          </w:p>
        </w:tc>
        <w:tc>
          <w:tcPr>
            <w:tcW w:type="dxa" w:w="1178"/>
          </w:tcPr>
          <w:p>
            <w:r>
              <w:rPr>
                <w:sz w:val="14"/>
              </w:rPr>
              <w:t>15.539</w:t>
            </w:r>
          </w:p>
        </w:tc>
        <w:tc>
          <w:tcPr>
            <w:tcW w:type="dxa" w:w="1178"/>
          </w:tcPr>
          <w:p>
            <w:r>
              <w:rPr>
                <w:sz w:val="14"/>
              </w:rPr>
              <w:t>Customer service, merchandising analytics, marketing ops, back office, inventory planning</w:t>
            </w:r>
          </w:p>
        </w:tc>
        <w:tc>
          <w:tcPr>
            <w:tcW w:type="dxa" w:w="1178"/>
          </w:tcPr>
          <w:p>
            <w:r>
              <w:rPr>
                <w:sz w:val="14"/>
              </w:rPr>
              <w:t>3–7%</w:t>
            </w:r>
          </w:p>
        </w:tc>
        <w:tc>
          <w:tcPr>
            <w:tcW w:type="dxa" w:w="1178"/>
          </w:tcPr>
          <w:p>
            <w:r>
              <w:rPr>
                <w:sz w:val="14"/>
              </w:rPr>
              <w:t>5–12%</w:t>
            </w:r>
          </w:p>
        </w:tc>
        <w:tc>
          <w:tcPr>
            <w:tcW w:type="dxa" w:w="1178"/>
          </w:tcPr>
          <w:p>
            <w:r>
              <w:rPr>
                <w:sz w:val="14"/>
              </w:rPr>
              <w:t>2–4%</w:t>
            </w:r>
          </w:p>
        </w:tc>
        <w:tc>
          <w:tcPr>
            <w:tcW w:type="dxa" w:w="1178"/>
          </w:tcPr>
          <w:p>
            <w:r>
              <w:rPr>
                <w:sz w:val="14"/>
              </w:rPr>
              <w:t>-1% to -10%</w:t>
            </w:r>
          </w:p>
        </w:tc>
        <w:tc>
          <w:tcPr>
            <w:tcW w:type="dxa" w:w="1178"/>
          </w:tcPr>
          <w:p>
            <w:r>
              <w:rPr>
                <w:sz w:val="14"/>
              </w:rPr>
              <w:t>Frontline wage floor may hold; back-office routine roles compressed; AI-enabled management premium</w:t>
            </w:r>
          </w:p>
        </w:tc>
        <w:tc>
          <w:tcPr>
            <w:tcW w:type="dxa" w:w="1178"/>
          </w:tcPr>
          <w:p>
            <w:r>
              <w:rPr>
                <w:sz w:val="14"/>
              </w:rPr>
              <w:t>Margin pressure; stronger price discrimination; survivors gain productivity; weaker retailers exit</w:t>
            </w:r>
          </w:p>
        </w:tc>
        <w:tc>
          <w:tcPr>
            <w:tcW w:type="dxa" w:w="1178"/>
          </w:tcPr>
          <w:p>
            <w:r>
              <w:rPr>
                <w:sz w:val="14"/>
              </w:rPr>
              <w:t>CRE retail exposure; C&amp;I to retailers; consumer credit sensitivity to retail job losses</w:t>
            </w:r>
          </w:p>
        </w:tc>
        <w:tc>
          <w:tcPr>
            <w:tcW w:type="dxa" w:w="1178"/>
          </w:tcPr>
          <w:p>
            <w:r>
              <w:rPr>
                <w:sz w:val="14"/>
              </w:rPr>
              <w:t>Suburban and exurban retail corridors; distribution/logistics nodes</w:t>
            </w:r>
          </w:p>
        </w:tc>
      </w:tr>
      <w:tr>
        <w:tc>
          <w:tcPr>
            <w:tcW w:type="dxa" w:w="1178"/>
          </w:tcPr>
          <w:p>
            <w:r>
              <w:rPr>
                <w:sz w:val="14"/>
              </w:rPr>
              <w:t>6. Manufacturing (design, QC, supply chain, admin support)</w:t>
            </w:r>
          </w:p>
        </w:tc>
        <w:tc>
          <w:tcPr>
            <w:tcW w:type="dxa" w:w="1178"/>
          </w:tcPr>
          <w:p>
            <w:r>
              <w:rPr>
                <w:sz w:val="14"/>
              </w:rPr>
              <w:t>12.692</w:t>
            </w:r>
          </w:p>
        </w:tc>
        <w:tc>
          <w:tcPr>
            <w:tcW w:type="dxa" w:w="1178"/>
          </w:tcPr>
          <w:p>
            <w:r>
              <w:rPr>
                <w:sz w:val="14"/>
              </w:rPr>
              <w:t>Design engineering support, quality inspection, supply chain planning, procurement, plant admin</w:t>
            </w:r>
          </w:p>
        </w:tc>
        <w:tc>
          <w:tcPr>
            <w:tcW w:type="dxa" w:w="1178"/>
          </w:tcPr>
          <w:p>
            <w:r>
              <w:rPr>
                <w:sz w:val="14"/>
              </w:rPr>
              <w:t>2–5%</w:t>
            </w:r>
          </w:p>
        </w:tc>
        <w:tc>
          <w:tcPr>
            <w:tcW w:type="dxa" w:w="1178"/>
          </w:tcPr>
          <w:p>
            <w:r>
              <w:rPr>
                <w:sz w:val="14"/>
              </w:rPr>
              <w:t>4–8%</w:t>
            </w:r>
          </w:p>
        </w:tc>
        <w:tc>
          <w:tcPr>
            <w:tcW w:type="dxa" w:w="1178"/>
          </w:tcPr>
          <w:p>
            <w:r>
              <w:rPr>
                <w:sz w:val="14"/>
              </w:rPr>
              <w:t>1–3%</w:t>
            </w:r>
          </w:p>
        </w:tc>
        <w:tc>
          <w:tcPr>
            <w:tcW w:type="dxa" w:w="1178"/>
          </w:tcPr>
          <w:p>
            <w:r>
              <w:rPr>
                <w:sz w:val="14"/>
              </w:rPr>
              <w:t>-1% to -7%</w:t>
            </w:r>
          </w:p>
        </w:tc>
        <w:tc>
          <w:tcPr>
            <w:tcW w:type="dxa" w:w="1178"/>
          </w:tcPr>
          <w:p>
            <w:r>
              <w:rPr>
                <w:sz w:val="14"/>
              </w:rPr>
              <w:t>Skilled technician and automation supervisor premium; routine admin support wages pressured</w:t>
            </w:r>
          </w:p>
        </w:tc>
        <w:tc>
          <w:tcPr>
            <w:tcW w:type="dxa" w:w="1178"/>
          </w:tcPr>
          <w:p>
            <w:r>
              <w:rPr>
                <w:sz w:val="14"/>
              </w:rPr>
              <w:t>Higher productivity and quality; reshoring economics improve, but labor share declines</w:t>
            </w:r>
          </w:p>
        </w:tc>
        <w:tc>
          <w:tcPr>
            <w:tcW w:type="dxa" w:w="1178"/>
          </w:tcPr>
          <w:p>
            <w:r>
              <w:rPr>
                <w:sz w:val="14"/>
              </w:rPr>
              <w:t>Regional C&amp;I and CRE; supplier credit stress; leveraged lending in cyclical manufacturing subsectors</w:t>
            </w:r>
          </w:p>
        </w:tc>
        <w:tc>
          <w:tcPr>
            <w:tcW w:type="dxa" w:w="1178"/>
          </w:tcPr>
          <w:p>
            <w:r>
              <w:rPr>
                <w:sz w:val="14"/>
              </w:rPr>
              <w:t>Industrial Midwest/South; export-oriented corridors</w:t>
            </w:r>
          </w:p>
        </w:tc>
      </w:tr>
      <w:tr>
        <w:tc>
          <w:tcPr>
            <w:tcW w:type="dxa" w:w="1178"/>
          </w:tcPr>
          <w:p>
            <w:r>
              <w:rPr>
                <w:sz w:val="14"/>
              </w:rPr>
              <w:t>7. Media &amp; Entertainment (content, journalism, production)</w:t>
            </w:r>
          </w:p>
        </w:tc>
        <w:tc>
          <w:tcPr>
            <w:tcW w:type="dxa" w:w="1178"/>
          </w:tcPr>
          <w:p>
            <w:r>
              <w:rPr>
                <w:sz w:val="14"/>
              </w:rPr>
              <w:t>2.708</w:t>
            </w:r>
          </w:p>
        </w:tc>
        <w:tc>
          <w:tcPr>
            <w:tcW w:type="dxa" w:w="1178"/>
          </w:tcPr>
          <w:p>
            <w:r>
              <w:rPr>
                <w:sz w:val="14"/>
              </w:rPr>
              <w:t>Routine content generation, editing, localization, ad ops, newsroom support, basic production</w:t>
            </w:r>
          </w:p>
        </w:tc>
        <w:tc>
          <w:tcPr>
            <w:tcW w:type="dxa" w:w="1178"/>
          </w:tcPr>
          <w:p>
            <w:r>
              <w:rPr>
                <w:sz w:val="14"/>
              </w:rPr>
              <w:t>10–20%</w:t>
            </w:r>
          </w:p>
        </w:tc>
        <w:tc>
          <w:tcPr>
            <w:tcW w:type="dxa" w:w="1178"/>
          </w:tcPr>
          <w:p>
            <w:r>
              <w:rPr>
                <w:sz w:val="14"/>
              </w:rPr>
              <w:t>15–30%</w:t>
            </w:r>
          </w:p>
        </w:tc>
        <w:tc>
          <w:tcPr>
            <w:tcW w:type="dxa" w:w="1178"/>
          </w:tcPr>
          <w:p>
            <w:r>
              <w:rPr>
                <w:sz w:val="14"/>
              </w:rPr>
              <w:t>3–6%</w:t>
            </w:r>
          </w:p>
        </w:tc>
        <w:tc>
          <w:tcPr>
            <w:tcW w:type="dxa" w:w="1178"/>
          </w:tcPr>
          <w:p>
            <w:r>
              <w:rPr>
                <w:sz w:val="14"/>
              </w:rPr>
              <w:t>-12% to -27%</w:t>
            </w:r>
          </w:p>
        </w:tc>
        <w:tc>
          <w:tcPr>
            <w:tcW w:type="dxa" w:w="1178"/>
          </w:tcPr>
          <w:p>
            <w:r>
              <w:rPr>
                <w:sz w:val="14"/>
              </w:rPr>
              <w:t>Winner-take-more for top creators; wage pressure for mid-tier creatives; rights/IP disputes</w:t>
            </w:r>
          </w:p>
        </w:tc>
        <w:tc>
          <w:tcPr>
            <w:tcW w:type="dxa" w:w="1178"/>
          </w:tcPr>
          <w:p>
            <w:r>
              <w:rPr>
                <w:sz w:val="14"/>
              </w:rPr>
              <w:t>Ad and subscription models disrupted; platform consolidation; IP litigation and new licensing regimes</w:t>
            </w:r>
          </w:p>
        </w:tc>
        <w:tc>
          <w:tcPr>
            <w:tcW w:type="dxa" w:w="1178"/>
          </w:tcPr>
          <w:p>
            <w:r>
              <w:rPr>
                <w:sz w:val="14"/>
              </w:rPr>
              <w:t>C&amp;I to media firms; ad-tech volatility; CRE in media hubs; reputational risks for AI content misuse</w:t>
            </w:r>
          </w:p>
        </w:tc>
        <w:tc>
          <w:tcPr>
            <w:tcW w:type="dxa" w:w="1178"/>
          </w:tcPr>
          <w:p>
            <w:r>
              <w:rPr>
                <w:sz w:val="14"/>
              </w:rPr>
              <w:t>NYC/LA; global production hubs; local journalism deserts worsen</w:t>
            </w:r>
          </w:p>
        </w:tc>
      </w:tr>
      <w:tr>
        <w:tc>
          <w:tcPr>
            <w:tcW w:type="dxa" w:w="1178"/>
          </w:tcPr>
          <w:p>
            <w:r>
              <w:rPr>
                <w:sz w:val="14"/>
              </w:rPr>
              <w:t>8. Real Estate (brokerage, property mgmt, leasing, construction services)</w:t>
            </w:r>
          </w:p>
        </w:tc>
        <w:tc>
          <w:tcPr>
            <w:tcW w:type="dxa" w:w="1178"/>
          </w:tcPr>
          <w:p>
            <w:r>
              <w:rPr>
                <w:sz w:val="14"/>
              </w:rPr>
              <w:t>1.882</w:t>
            </w:r>
          </w:p>
        </w:tc>
        <w:tc>
          <w:tcPr>
            <w:tcW w:type="dxa" w:w="1178"/>
          </w:tcPr>
          <w:p>
            <w:r>
              <w:rPr>
                <w:sz w:val="14"/>
              </w:rPr>
              <w:t>Brokerage support, property admin, leasing documentation, valuation comps, title/closing workflows</w:t>
            </w:r>
          </w:p>
        </w:tc>
        <w:tc>
          <w:tcPr>
            <w:tcW w:type="dxa" w:w="1178"/>
          </w:tcPr>
          <w:p>
            <w:r>
              <w:rPr>
                <w:sz w:val="14"/>
              </w:rPr>
              <w:t>6–12%</w:t>
            </w:r>
          </w:p>
        </w:tc>
        <w:tc>
          <w:tcPr>
            <w:tcW w:type="dxa" w:w="1178"/>
          </w:tcPr>
          <w:p>
            <w:r>
              <w:rPr>
                <w:sz w:val="14"/>
              </w:rPr>
              <w:t>10–20%</w:t>
            </w:r>
          </w:p>
        </w:tc>
        <w:tc>
          <w:tcPr>
            <w:tcW w:type="dxa" w:w="1178"/>
          </w:tcPr>
          <w:p>
            <w:r>
              <w:rPr>
                <w:sz w:val="14"/>
              </w:rPr>
              <w:t>2–4%</w:t>
            </w:r>
          </w:p>
        </w:tc>
        <w:tc>
          <w:tcPr>
            <w:tcW w:type="dxa" w:w="1178"/>
          </w:tcPr>
          <w:p>
            <w:r>
              <w:rPr>
                <w:sz w:val="14"/>
              </w:rPr>
              <w:t>-8% to -18%</w:t>
            </w:r>
          </w:p>
        </w:tc>
        <w:tc>
          <w:tcPr>
            <w:tcW w:type="dxa" w:w="1178"/>
          </w:tcPr>
          <w:p>
            <w:r>
              <w:rPr>
                <w:sz w:val="14"/>
              </w:rPr>
              <w:t>Commission-based roles polarize; routine admin compressed</w:t>
            </w:r>
          </w:p>
        </w:tc>
        <w:tc>
          <w:tcPr>
            <w:tcW w:type="dxa" w:w="1178"/>
          </w:tcPr>
          <w:p>
            <w:r>
              <w:rPr>
                <w:sz w:val="14"/>
              </w:rPr>
              <w:t>Transaction volumes sensitive to macro; AI reduces friction and headcount in admin-heavy functions</w:t>
            </w:r>
          </w:p>
        </w:tc>
        <w:tc>
          <w:tcPr>
            <w:tcW w:type="dxa" w:w="1178"/>
          </w:tcPr>
          <w:p>
            <w:r>
              <w:rPr>
                <w:sz w:val="14"/>
              </w:rPr>
              <w:t>CRE underwriting and valuation risk; mortgage origination volume shifts; stress in office leasing</w:t>
            </w:r>
          </w:p>
        </w:tc>
        <w:tc>
          <w:tcPr>
            <w:tcW w:type="dxa" w:w="1178"/>
          </w:tcPr>
          <w:p>
            <w:r>
              <w:rPr>
                <w:sz w:val="14"/>
              </w:rPr>
              <w:t>Metro markets with high transaction volume; office-heavy CBDs</w:t>
            </w:r>
          </w:p>
        </w:tc>
      </w:tr>
      <w:tr>
        <w:tc>
          <w:tcPr>
            <w:tcW w:type="dxa" w:w="1178"/>
          </w:tcPr>
          <w:p>
            <w:r>
              <w:rPr>
                <w:sz w:val="14"/>
              </w:rPr>
              <w:t>9. Education (admin, content delivery, assessment, tutoring)</w:t>
            </w:r>
          </w:p>
        </w:tc>
        <w:tc>
          <w:tcPr>
            <w:tcW w:type="dxa" w:w="1178"/>
          </w:tcPr>
          <w:p>
            <w:r>
              <w:rPr>
                <w:sz w:val="14"/>
              </w:rPr>
              <w:t>3.988</w:t>
            </w:r>
          </w:p>
        </w:tc>
        <w:tc>
          <w:tcPr>
            <w:tcW w:type="dxa" w:w="1178"/>
          </w:tcPr>
          <w:p>
            <w:r>
              <w:rPr>
                <w:sz w:val="14"/>
              </w:rPr>
              <w:t>Administrative support, test/assessment workflows, content production, basic tutoring</w:t>
            </w:r>
          </w:p>
        </w:tc>
        <w:tc>
          <w:tcPr>
            <w:tcW w:type="dxa" w:w="1178"/>
          </w:tcPr>
          <w:p>
            <w:r>
              <w:rPr>
                <w:sz w:val="14"/>
              </w:rPr>
              <w:t>3–6%</w:t>
            </w:r>
          </w:p>
        </w:tc>
        <w:tc>
          <w:tcPr>
            <w:tcW w:type="dxa" w:w="1178"/>
          </w:tcPr>
          <w:p>
            <w:r>
              <w:rPr>
                <w:sz w:val="14"/>
              </w:rPr>
              <w:t>5–10%</w:t>
            </w:r>
          </w:p>
        </w:tc>
        <w:tc>
          <w:tcPr>
            <w:tcW w:type="dxa" w:w="1178"/>
          </w:tcPr>
          <w:p>
            <w:r>
              <w:rPr>
                <w:sz w:val="14"/>
              </w:rPr>
              <w:t>2–4%</w:t>
            </w:r>
          </w:p>
        </w:tc>
        <w:tc>
          <w:tcPr>
            <w:tcW w:type="dxa" w:w="1178"/>
          </w:tcPr>
          <w:p>
            <w:r>
              <w:rPr>
                <w:sz w:val="14"/>
              </w:rPr>
              <w:t>-1% to -8%</w:t>
            </w:r>
          </w:p>
        </w:tc>
        <w:tc>
          <w:tcPr>
            <w:tcW w:type="dxa" w:w="1178"/>
          </w:tcPr>
          <w:p>
            <w:r>
              <w:rPr>
                <w:sz w:val="14"/>
              </w:rPr>
              <w:t>Premium for high-touch instruction and AI-enabled pedagogy; admin wages pressured</w:t>
            </w:r>
          </w:p>
        </w:tc>
        <w:tc>
          <w:tcPr>
            <w:tcW w:type="dxa" w:w="1178"/>
          </w:tcPr>
          <w:p>
            <w:r>
              <w:rPr>
                <w:sz w:val="14"/>
              </w:rPr>
              <w:t>Hybrid delivery scales; new providers enter; incumbents face pricing pressure</w:t>
            </w:r>
          </w:p>
        </w:tc>
        <w:tc>
          <w:tcPr>
            <w:tcW w:type="dxa" w:w="1178"/>
          </w:tcPr>
          <w:p>
            <w:r>
              <w:rPr>
                <w:sz w:val="14"/>
              </w:rPr>
              <w:t>Student loan performance sensitive to graduate outcomes; C&amp;I to for-profit education providers</w:t>
            </w:r>
          </w:p>
        </w:tc>
        <w:tc>
          <w:tcPr>
            <w:tcW w:type="dxa" w:w="1178"/>
          </w:tcPr>
          <w:p>
            <w:r>
              <w:rPr>
                <w:sz w:val="14"/>
              </w:rPr>
              <w:t>College towns; urban private education clusters</w:t>
            </w:r>
          </w:p>
        </w:tc>
      </w:tr>
      <w:tr>
        <w:tc>
          <w:tcPr>
            <w:tcW w:type="dxa" w:w="1178"/>
          </w:tcPr>
          <w:p>
            <w:r>
              <w:rPr>
                <w:sz w:val="14"/>
              </w:rPr>
              <w:t>10. Government (admin, social services, defense/intelligence, regulators)</w:t>
            </w:r>
          </w:p>
        </w:tc>
        <w:tc>
          <w:tcPr>
            <w:tcW w:type="dxa" w:w="1178"/>
          </w:tcPr>
          <w:p>
            <w:r>
              <w:rPr>
                <w:sz w:val="14"/>
              </w:rPr>
              <w:t>23.411</w:t>
            </w:r>
          </w:p>
        </w:tc>
        <w:tc>
          <w:tcPr>
            <w:tcW w:type="dxa" w:w="1178"/>
          </w:tcPr>
          <w:p>
            <w:r>
              <w:rPr>
                <w:sz w:val="14"/>
              </w:rPr>
              <w:t>Back-office processing, benefits administration, case management triage, document review; analytics augmented</w:t>
            </w:r>
          </w:p>
        </w:tc>
        <w:tc>
          <w:tcPr>
            <w:tcW w:type="dxa" w:w="1178"/>
          </w:tcPr>
          <w:p>
            <w:r>
              <w:rPr>
                <w:sz w:val="14"/>
              </w:rPr>
              <w:t>1–3%</w:t>
            </w:r>
          </w:p>
        </w:tc>
        <w:tc>
          <w:tcPr>
            <w:tcW w:type="dxa" w:w="1178"/>
          </w:tcPr>
          <w:p>
            <w:r>
              <w:rPr>
                <w:sz w:val="14"/>
              </w:rPr>
              <w:t>2–6%</w:t>
            </w:r>
          </w:p>
        </w:tc>
        <w:tc>
          <w:tcPr>
            <w:tcW w:type="dxa" w:w="1178"/>
          </w:tcPr>
          <w:p>
            <w:r>
              <w:rPr>
                <w:sz w:val="14"/>
              </w:rPr>
              <w:t>1–2%</w:t>
            </w:r>
          </w:p>
        </w:tc>
        <w:tc>
          <w:tcPr>
            <w:tcW w:type="dxa" w:w="1178"/>
          </w:tcPr>
          <w:p>
            <w:r>
              <w:rPr>
                <w:sz w:val="14"/>
              </w:rPr>
              <w:t>0% to -5%</w:t>
            </w:r>
          </w:p>
        </w:tc>
        <w:tc>
          <w:tcPr>
            <w:tcW w:type="dxa" w:w="1178"/>
          </w:tcPr>
          <w:p>
            <w:r>
              <w:rPr>
                <w:sz w:val="14"/>
              </w:rPr>
              <w:t>More limited; civil service constraints; premium for AI governance and cyber roles</w:t>
            </w:r>
          </w:p>
        </w:tc>
        <w:tc>
          <w:tcPr>
            <w:tcW w:type="dxa" w:w="1178"/>
          </w:tcPr>
          <w:p>
            <w:r>
              <w:rPr>
                <w:sz w:val="14"/>
              </w:rPr>
              <w:t>Fiscal impacts through productivity and transfer demand; procurement shifts toward AI vendors</w:t>
            </w:r>
          </w:p>
        </w:tc>
        <w:tc>
          <w:tcPr>
            <w:tcW w:type="dxa" w:w="1178"/>
          </w:tcPr>
          <w:p>
            <w:r>
              <w:rPr>
                <w:sz w:val="14"/>
              </w:rPr>
              <w:t>Indirect: fiscal policy affects macro; direct: contracting ecosystems and municipal credit</w:t>
            </w:r>
          </w:p>
        </w:tc>
        <w:tc>
          <w:tcPr>
            <w:tcW w:type="dxa" w:w="1178"/>
          </w:tcPr>
          <w:p>
            <w:r>
              <w:rPr>
                <w:sz w:val="14"/>
              </w:rPr>
              <w:t>Washington DC metro; state capitals; defense hubs</w:t>
            </w:r>
          </w:p>
        </w:tc>
      </w:tr>
      <w:tr>
        <w:tc>
          <w:tcPr>
            <w:tcW w:type="dxa" w:w="1178"/>
          </w:tcPr>
          <w:p>
            <w:r>
              <w:rPr>
                <w:sz w:val="14"/>
              </w:rPr>
              <w:t>11. Transportation &amp; Logistics (dispatch, routing, autonomous timeline)</w:t>
            </w:r>
          </w:p>
        </w:tc>
        <w:tc>
          <w:tcPr>
            <w:tcW w:type="dxa" w:w="1178"/>
          </w:tcPr>
          <w:p>
            <w:r>
              <w:rPr>
                <w:sz w:val="14"/>
              </w:rPr>
              <w:t>6.665</w:t>
            </w:r>
          </w:p>
        </w:tc>
        <w:tc>
          <w:tcPr>
            <w:tcW w:type="dxa" w:w="1178"/>
          </w:tcPr>
          <w:p>
            <w:r>
              <w:rPr>
                <w:sz w:val="14"/>
              </w:rPr>
              <w:t>Dispatching, scheduling, customer support, warehouse coordination, back office; autonomy longer tail</w:t>
            </w:r>
          </w:p>
        </w:tc>
        <w:tc>
          <w:tcPr>
            <w:tcW w:type="dxa" w:w="1178"/>
          </w:tcPr>
          <w:p>
            <w:r>
              <w:rPr>
                <w:sz w:val="14"/>
              </w:rPr>
              <w:t>2–4%</w:t>
            </w:r>
          </w:p>
        </w:tc>
        <w:tc>
          <w:tcPr>
            <w:tcW w:type="dxa" w:w="1178"/>
          </w:tcPr>
          <w:p>
            <w:r>
              <w:rPr>
                <w:sz w:val="14"/>
              </w:rPr>
              <w:t>3–7%</w:t>
            </w:r>
          </w:p>
        </w:tc>
        <w:tc>
          <w:tcPr>
            <w:tcW w:type="dxa" w:w="1178"/>
          </w:tcPr>
          <w:p>
            <w:r>
              <w:rPr>
                <w:sz w:val="14"/>
              </w:rPr>
              <w:t>1–2%</w:t>
            </w:r>
          </w:p>
        </w:tc>
        <w:tc>
          <w:tcPr>
            <w:tcW w:type="dxa" w:w="1178"/>
          </w:tcPr>
          <w:p>
            <w:r>
              <w:rPr>
                <w:sz w:val="14"/>
              </w:rPr>
              <w:t>-1% to -6%</w:t>
            </w:r>
          </w:p>
        </w:tc>
        <w:tc>
          <w:tcPr>
            <w:tcW w:type="dxa" w:w="1178"/>
          </w:tcPr>
          <w:p>
            <w:r>
              <w:rPr>
                <w:sz w:val="14"/>
              </w:rPr>
              <w:t>Ops analyst premium; routine admin compression; drivers less affected until autonomy matures</w:t>
            </w:r>
          </w:p>
        </w:tc>
        <w:tc>
          <w:tcPr>
            <w:tcW w:type="dxa" w:w="1178"/>
          </w:tcPr>
          <w:p>
            <w:r>
              <w:rPr>
                <w:sz w:val="14"/>
              </w:rPr>
              <w:t>Efficiency gains; competitive pressure on margins; consolidation</w:t>
            </w:r>
          </w:p>
        </w:tc>
        <w:tc>
          <w:tcPr>
            <w:tcW w:type="dxa" w:w="1178"/>
          </w:tcPr>
          <w:p>
            <w:r>
              <w:rPr>
                <w:sz w:val="14"/>
              </w:rPr>
              <w:t>C&amp;I to logistics firms; equipment finance; CRE industrial property dynamics</w:t>
            </w:r>
          </w:p>
        </w:tc>
        <w:tc>
          <w:tcPr>
            <w:tcW w:type="dxa" w:w="1178"/>
          </w:tcPr>
          <w:p>
            <w:r>
              <w:rPr>
                <w:sz w:val="14"/>
              </w:rPr>
              <w:t>Logistics hubs; port cities; distribution corridors</w:t>
            </w:r>
          </w:p>
        </w:tc>
      </w:tr>
      <w:tr>
        <w:tc>
          <w:tcPr>
            <w:tcW w:type="dxa" w:w="1178"/>
          </w:tcPr>
          <w:p>
            <w:r>
              <w:rPr>
                <w:sz w:val="14"/>
              </w:rPr>
              <w:t>12. Energy (utilities, oil &amp; gas ops, trading, maintenance prediction)</w:t>
            </w:r>
          </w:p>
        </w:tc>
        <w:tc>
          <w:tcPr>
            <w:tcW w:type="dxa" w:w="1178"/>
          </w:tcPr>
          <w:p>
            <w:r>
              <w:rPr>
                <w:sz w:val="14"/>
              </w:rPr>
              <w:t>0.601</w:t>
            </w:r>
          </w:p>
        </w:tc>
        <w:tc>
          <w:tcPr>
            <w:tcW w:type="dxa" w:w="1178"/>
          </w:tcPr>
          <w:p>
            <w:r>
              <w:rPr>
                <w:sz w:val="14"/>
              </w:rPr>
              <w:t>Operations optimization, maintenance planning, trading analytics, customer service, back office</w:t>
            </w:r>
          </w:p>
        </w:tc>
        <w:tc>
          <w:tcPr>
            <w:tcW w:type="dxa" w:w="1178"/>
          </w:tcPr>
          <w:p>
            <w:r>
              <w:rPr>
                <w:sz w:val="14"/>
              </w:rPr>
              <w:t>2–4%</w:t>
            </w:r>
          </w:p>
        </w:tc>
        <w:tc>
          <w:tcPr>
            <w:tcW w:type="dxa" w:w="1178"/>
          </w:tcPr>
          <w:p>
            <w:r>
              <w:rPr>
                <w:sz w:val="14"/>
              </w:rPr>
              <w:t>3–6%</w:t>
            </w:r>
          </w:p>
        </w:tc>
        <w:tc>
          <w:tcPr>
            <w:tcW w:type="dxa" w:w="1178"/>
          </w:tcPr>
          <w:p>
            <w:r>
              <w:rPr>
                <w:sz w:val="14"/>
              </w:rPr>
              <w:t>1–2%</w:t>
            </w:r>
          </w:p>
        </w:tc>
        <w:tc>
          <w:tcPr>
            <w:tcW w:type="dxa" w:w="1178"/>
          </w:tcPr>
          <w:p>
            <w:r>
              <w:rPr>
                <w:sz w:val="14"/>
              </w:rPr>
              <w:t>-1% to -5%</w:t>
            </w:r>
          </w:p>
        </w:tc>
        <w:tc>
          <w:tcPr>
            <w:tcW w:type="dxa" w:w="1178"/>
          </w:tcPr>
          <w:p>
            <w:r>
              <w:rPr>
                <w:sz w:val="14"/>
              </w:rPr>
              <w:t>Premium for reliability engineering and cyber; limited broad wage compression due to safety constraints</w:t>
            </w:r>
          </w:p>
        </w:tc>
        <w:tc>
          <w:tcPr>
            <w:tcW w:type="dxa" w:w="1178"/>
          </w:tcPr>
          <w:p>
            <w:r>
              <w:rPr>
                <w:sz w:val="14"/>
              </w:rPr>
              <w:t>Better utilization and outage reduction; trading strategies change; regulatory scrutiny of critical infrastructure</w:t>
            </w:r>
          </w:p>
        </w:tc>
        <w:tc>
          <w:tcPr>
            <w:tcW w:type="dxa" w:w="1178"/>
          </w:tcPr>
          <w:p>
            <w:r>
              <w:rPr>
                <w:sz w:val="14"/>
              </w:rPr>
              <w:t>Project finance; commodity and counterparty risk; critical infrastructure operational resilience</w:t>
            </w:r>
          </w:p>
        </w:tc>
        <w:tc>
          <w:tcPr>
            <w:tcW w:type="dxa" w:w="1178"/>
          </w:tcPr>
          <w:p>
            <w:r>
              <w:rPr>
                <w:sz w:val="14"/>
              </w:rPr>
              <w:t>Energy corridors (TX, Gulf Coast) and utility service territories</w:t>
            </w:r>
          </w:p>
        </w:tc>
      </w:tr>
    </w:tbl>
    <w:p/>
    <w:p>
      <w:pPr>
        <w:pStyle w:val="Heading2"/>
      </w:pPr>
      <w:r>
        <w:t>Appendix 13C. Sensitivity analysis exhibit</w:t>
      </w:r>
    </w:p>
    <w:tbl>
      <w:tblPr>
        <w:tblStyle w:val="TableGrid"/>
        <w:tblW w:type="auto" w:w="0"/>
        <w:jc w:val="center"/>
        <w:tblLook w:firstColumn="1" w:firstRow="1" w:lastColumn="0" w:lastRow="0" w:noHBand="0" w:noVBand="1" w:val="04A0"/>
      </w:tblPr>
      <w:tblGrid>
        <w:gridCol w:w="3240"/>
        <w:gridCol w:w="3240"/>
        <w:gridCol w:w="3240"/>
        <w:gridCol w:w="3240"/>
      </w:tblGrid>
      <w:tr>
        <w:tc>
          <w:tcPr>
            <w:tcW w:type="dxa" w:w="3240"/>
          </w:tcPr>
          <w:p>
            <w:r>
              <w:rPr>
                <w:sz w:val="16"/>
              </w:rPr>
              <w:t>Sensitivity case</w:t>
            </w:r>
          </w:p>
        </w:tc>
        <w:tc>
          <w:tcPr>
            <w:tcW w:type="dxa" w:w="3240"/>
          </w:tcPr>
          <w:p>
            <w:r>
              <w:rPr>
                <w:sz w:val="16"/>
              </w:rPr>
              <w:t>CET1 trough (%)</w:t>
            </w:r>
          </w:p>
        </w:tc>
        <w:tc>
          <w:tcPr>
            <w:tcW w:type="dxa" w:w="3240"/>
          </w:tcPr>
          <w:p>
            <w:r>
              <w:rPr>
                <w:sz w:val="16"/>
              </w:rPr>
              <w:t>Cumulative net income 5Y ($B)</w:t>
            </w:r>
          </w:p>
        </w:tc>
        <w:tc>
          <w:tcPr>
            <w:tcW w:type="dxa" w:w="3240"/>
          </w:tcPr>
          <w:p>
            <w:r>
              <w:rPr>
                <w:sz w:val="16"/>
              </w:rPr>
              <w:t>Worst-year net income ($B)</w:t>
            </w:r>
          </w:p>
        </w:tc>
      </w:tr>
      <w:tr>
        <w:tc>
          <w:tcPr>
            <w:tcW w:type="dxa" w:w="3240"/>
          </w:tcPr>
          <w:p>
            <w:r>
              <w:rPr>
                <w:sz w:val="16"/>
              </w:rPr>
              <w:t>Baseline</w:t>
            </w:r>
          </w:p>
        </w:tc>
        <w:tc>
          <w:tcPr>
            <w:tcW w:type="dxa" w:w="3240"/>
          </w:tcPr>
          <w:p>
            <w:r>
              <w:rPr>
                <w:sz w:val="16"/>
              </w:rPr>
              <w:t>5.92</w:t>
            </w:r>
          </w:p>
        </w:tc>
        <w:tc>
          <w:tcPr>
            <w:tcW w:type="dxa" w:w="3240"/>
          </w:tcPr>
          <w:p>
            <w:r>
              <w:rPr>
                <w:sz w:val="16"/>
              </w:rPr>
              <w:t>-46.84</w:t>
            </w:r>
          </w:p>
        </w:tc>
        <w:tc>
          <w:tcPr>
            <w:tcW w:type="dxa" w:w="3240"/>
          </w:tcPr>
          <w:p>
            <w:r>
              <w:rPr>
                <w:sz w:val="16"/>
              </w:rPr>
              <w:t>-25.91</w:t>
            </w:r>
          </w:p>
        </w:tc>
      </w:tr>
      <w:tr>
        <w:tc>
          <w:tcPr>
            <w:tcW w:type="dxa" w:w="3240"/>
          </w:tcPr>
          <w:p>
            <w:r>
              <w:rPr>
                <w:sz w:val="16"/>
              </w:rPr>
              <w:t>AI adoption +50% faster</w:t>
            </w:r>
          </w:p>
        </w:tc>
        <w:tc>
          <w:tcPr>
            <w:tcW w:type="dxa" w:w="3240"/>
          </w:tcPr>
          <w:p>
            <w:r>
              <w:rPr>
                <w:sz w:val="16"/>
              </w:rPr>
              <w:t>4.77</w:t>
            </w:r>
          </w:p>
        </w:tc>
        <w:tc>
          <w:tcPr>
            <w:tcW w:type="dxa" w:w="3240"/>
          </w:tcPr>
          <w:p>
            <w:r>
              <w:rPr>
                <w:sz w:val="16"/>
              </w:rPr>
              <w:t>-65.44</w:t>
            </w:r>
          </w:p>
        </w:tc>
        <w:tc>
          <w:tcPr>
            <w:tcW w:type="dxa" w:w="3240"/>
          </w:tcPr>
          <w:p>
            <w:r>
              <w:rPr>
                <w:sz w:val="16"/>
              </w:rPr>
              <w:t>-31.63</w:t>
            </w:r>
          </w:p>
        </w:tc>
      </w:tr>
      <w:tr>
        <w:tc>
          <w:tcPr>
            <w:tcW w:type="dxa" w:w="3240"/>
          </w:tcPr>
          <w:p>
            <w:r>
              <w:rPr>
                <w:sz w:val="16"/>
              </w:rPr>
              <w:t>AI adoption -50% slower</w:t>
            </w:r>
          </w:p>
        </w:tc>
        <w:tc>
          <w:tcPr>
            <w:tcW w:type="dxa" w:w="3240"/>
          </w:tcPr>
          <w:p>
            <w:r>
              <w:rPr>
                <w:sz w:val="16"/>
              </w:rPr>
              <w:t>6.61</w:t>
            </w:r>
          </w:p>
        </w:tc>
        <w:tc>
          <w:tcPr>
            <w:tcW w:type="dxa" w:w="3240"/>
          </w:tcPr>
          <w:p>
            <w:r>
              <w:rPr>
                <w:sz w:val="16"/>
              </w:rPr>
              <w:t>-34.16</w:t>
            </w:r>
          </w:p>
        </w:tc>
        <w:tc>
          <w:tcPr>
            <w:tcW w:type="dxa" w:w="3240"/>
          </w:tcPr>
          <w:p>
            <w:r>
              <w:rPr>
                <w:sz w:val="16"/>
              </w:rPr>
              <w:t>-21.8</w:t>
            </w:r>
          </w:p>
        </w:tc>
      </w:tr>
      <w:tr>
        <w:tc>
          <w:tcPr>
            <w:tcW w:type="dxa" w:w="3240"/>
          </w:tcPr>
          <w:p>
            <w:r>
              <w:rPr>
                <w:sz w:val="16"/>
              </w:rPr>
              <w:t>Reskilling works (55% by Y3)</w:t>
            </w:r>
          </w:p>
        </w:tc>
        <w:tc>
          <w:tcPr>
            <w:tcW w:type="dxa" w:w="3240"/>
          </w:tcPr>
          <w:p>
            <w:r>
              <w:rPr>
                <w:sz w:val="16"/>
              </w:rPr>
              <w:t>7.32</w:t>
            </w:r>
          </w:p>
        </w:tc>
        <w:tc>
          <w:tcPr>
            <w:tcW w:type="dxa" w:w="3240"/>
          </w:tcPr>
          <w:p>
            <w:r>
              <w:rPr>
                <w:sz w:val="16"/>
              </w:rPr>
              <w:t>-19.6</w:t>
            </w:r>
          </w:p>
        </w:tc>
        <w:tc>
          <w:tcPr>
            <w:tcW w:type="dxa" w:w="3240"/>
          </w:tcPr>
          <w:p>
            <w:r>
              <w:rPr>
                <w:sz w:val="16"/>
              </w:rPr>
              <w:t>-18.08</w:t>
            </w:r>
          </w:p>
        </w:tc>
      </w:tr>
      <w:tr>
        <w:tc>
          <w:tcPr>
            <w:tcW w:type="dxa" w:w="3240"/>
          </w:tcPr>
          <w:p>
            <w:r>
              <w:rPr>
                <w:sz w:val="16"/>
              </w:rPr>
              <w:t>Reskilling fails (≤30% by Y3)</w:t>
            </w:r>
          </w:p>
        </w:tc>
        <w:tc>
          <w:tcPr>
            <w:tcW w:type="dxa" w:w="3240"/>
          </w:tcPr>
          <w:p>
            <w:r>
              <w:rPr>
                <w:sz w:val="16"/>
              </w:rPr>
              <w:t>3.55</w:t>
            </w:r>
          </w:p>
        </w:tc>
        <w:tc>
          <w:tcPr>
            <w:tcW w:type="dxa" w:w="3240"/>
          </w:tcPr>
          <w:p>
            <w:r>
              <w:rPr>
                <w:sz w:val="16"/>
              </w:rPr>
              <w:t>-85.98</w:t>
            </w:r>
          </w:p>
        </w:tc>
        <w:tc>
          <w:tcPr>
            <w:tcW w:type="dxa" w:w="3240"/>
          </w:tcPr>
          <w:p>
            <w:r>
              <w:rPr>
                <w:sz w:val="16"/>
              </w:rPr>
              <w:t>-35.92</w:t>
            </w:r>
          </w:p>
        </w:tc>
      </w:tr>
      <w:tr>
        <w:tc>
          <w:tcPr>
            <w:tcW w:type="dxa" w:w="3240"/>
          </w:tcPr>
          <w:p>
            <w:r>
              <w:rPr>
                <w:sz w:val="16"/>
              </w:rPr>
              <w:t>Regulation severely restrictive</w:t>
            </w:r>
          </w:p>
        </w:tc>
        <w:tc>
          <w:tcPr>
            <w:tcW w:type="dxa" w:w="3240"/>
          </w:tcPr>
          <w:p>
            <w:r>
              <w:rPr>
                <w:sz w:val="16"/>
              </w:rPr>
              <w:t>5.46</w:t>
            </w:r>
          </w:p>
        </w:tc>
        <w:tc>
          <w:tcPr>
            <w:tcW w:type="dxa" w:w="3240"/>
          </w:tcPr>
          <w:p>
            <w:r>
              <w:rPr>
                <w:sz w:val="16"/>
              </w:rPr>
              <w:t>-56.7</w:t>
            </w:r>
          </w:p>
        </w:tc>
        <w:tc>
          <w:tcPr>
            <w:tcW w:type="dxa" w:w="3240"/>
          </w:tcPr>
          <w:p>
            <w:r>
              <w:rPr>
                <w:sz w:val="16"/>
              </w:rPr>
              <w:t>-26.77</w:t>
            </w:r>
          </w:p>
        </w:tc>
      </w:tr>
      <w:tr>
        <w:tc>
          <w:tcPr>
            <w:tcW w:type="dxa" w:w="3240"/>
          </w:tcPr>
          <w:p>
            <w:r>
              <w:rPr>
                <w:sz w:val="16"/>
              </w:rPr>
              <w:t>Regulation permissive</w:t>
            </w:r>
          </w:p>
        </w:tc>
        <w:tc>
          <w:tcPr>
            <w:tcW w:type="dxa" w:w="3240"/>
          </w:tcPr>
          <w:p>
            <w:r>
              <w:rPr>
                <w:sz w:val="16"/>
              </w:rPr>
              <w:t>5.51</w:t>
            </w:r>
          </w:p>
        </w:tc>
        <w:tc>
          <w:tcPr>
            <w:tcW w:type="dxa" w:w="3240"/>
          </w:tcPr>
          <w:p>
            <w:r>
              <w:rPr>
                <w:sz w:val="16"/>
              </w:rPr>
              <w:t>-53.7</w:t>
            </w:r>
          </w:p>
        </w:tc>
        <w:tc>
          <w:tcPr>
            <w:tcW w:type="dxa" w:w="3240"/>
          </w:tcPr>
          <w:p>
            <w:r>
              <w:rPr>
                <w:sz w:val="16"/>
              </w:rPr>
              <w:t>-28.39</w:t>
            </w:r>
          </w:p>
        </w:tc>
      </w:tr>
    </w:tbl>
    <w:p/>
    <w:p>
      <w:pPr>
        <w:pStyle w:val="Heading2"/>
      </w:pPr>
      <w:r>
        <w:t>Appendix 13D. Early warning indicators dashboard specification</w:t>
      </w:r>
    </w:p>
    <w:tbl>
      <w:tblPr>
        <w:tblStyle w:val="TableGrid"/>
        <w:tblW w:type="auto" w:w="0"/>
        <w:jc w:val="center"/>
        <w:tblLook w:firstColumn="1" w:firstRow="1" w:lastColumn="0" w:lastRow="0" w:noHBand="0" w:noVBand="1" w:val="04A0"/>
      </w:tblPr>
      <w:tblGrid>
        <w:gridCol w:w="2160"/>
        <w:gridCol w:w="2160"/>
        <w:gridCol w:w="2160"/>
        <w:gridCol w:w="2160"/>
        <w:gridCol w:w="2160"/>
        <w:gridCol w:w="2160"/>
      </w:tblGrid>
      <w:tr>
        <w:tc>
          <w:tcPr>
            <w:tcW w:type="dxa" w:w="2160"/>
          </w:tcPr>
          <w:p>
            <w:r>
              <w:rPr>
                <w:sz w:val="14"/>
              </w:rPr>
              <w:t>Category</w:t>
            </w:r>
          </w:p>
        </w:tc>
        <w:tc>
          <w:tcPr>
            <w:tcW w:type="dxa" w:w="2160"/>
          </w:tcPr>
          <w:p>
            <w:r>
              <w:rPr>
                <w:sz w:val="14"/>
              </w:rPr>
              <w:t>Indicator</w:t>
            </w:r>
          </w:p>
        </w:tc>
        <w:tc>
          <w:tcPr>
            <w:tcW w:type="dxa" w:w="2160"/>
          </w:tcPr>
          <w:p>
            <w:r>
              <w:rPr>
                <w:sz w:val="14"/>
              </w:rPr>
              <w:t>Source</w:t>
            </w:r>
          </w:p>
        </w:tc>
        <w:tc>
          <w:tcPr>
            <w:tcW w:type="dxa" w:w="2160"/>
          </w:tcPr>
          <w:p>
            <w:r>
              <w:rPr>
                <w:sz w:val="14"/>
              </w:rPr>
              <w:t>Frequency</w:t>
            </w:r>
          </w:p>
        </w:tc>
        <w:tc>
          <w:tcPr>
            <w:tcW w:type="dxa" w:w="2160"/>
          </w:tcPr>
          <w:p>
            <w:r>
              <w:rPr>
                <w:sz w:val="14"/>
              </w:rPr>
              <w:t>Thresholds (G/Y/R)</w:t>
            </w:r>
          </w:p>
        </w:tc>
        <w:tc>
          <w:tcPr>
            <w:tcW w:type="dxa" w:w="2160"/>
          </w:tcPr>
          <w:p>
            <w:r>
              <w:rPr>
                <w:sz w:val="14"/>
              </w:rPr>
              <w:t>Signals scenarios</w:t>
            </w:r>
          </w:p>
        </w:tc>
      </w:tr>
      <w:tr>
        <w:tc>
          <w:tcPr>
            <w:tcW w:type="dxa" w:w="2160"/>
          </w:tcPr>
          <w:p>
            <w:r>
              <w:rPr>
                <w:sz w:val="14"/>
              </w:rPr>
              <w:t>Macro</w:t>
            </w:r>
          </w:p>
        </w:tc>
        <w:tc>
          <w:tcPr>
            <w:tcW w:type="dxa" w:w="2160"/>
          </w:tcPr>
          <w:p>
            <w:r>
              <w:rPr>
                <w:sz w:val="14"/>
              </w:rPr>
              <w:t>Unemployment claims / unemployment rate by occupation (white-collar vs blue-collar)</w:t>
            </w:r>
          </w:p>
        </w:tc>
        <w:tc>
          <w:tcPr>
            <w:tcW w:type="dxa" w:w="2160"/>
          </w:tcPr>
          <w:p>
            <w:r>
              <w:rPr>
                <w:sz w:val="14"/>
              </w:rPr>
              <w:t>BLS, state UI claims, private payroll data</w:t>
            </w:r>
          </w:p>
        </w:tc>
        <w:tc>
          <w:tcPr>
            <w:tcW w:type="dxa" w:w="2160"/>
          </w:tcPr>
          <w:p>
            <w:r>
              <w:rPr>
                <w:sz w:val="14"/>
              </w:rPr>
              <w:t>Weekly/Monthly</w:t>
            </w:r>
          </w:p>
        </w:tc>
        <w:tc>
          <w:tcPr>
            <w:tcW w:type="dxa" w:w="2160"/>
          </w:tcPr>
          <w:p>
            <w:r>
              <w:rPr>
                <w:sz w:val="14"/>
              </w:rPr>
              <w:t>G: stable; Y: +0.5pp QoQ; R: +1.5pp QoQ</w:t>
            </w:r>
          </w:p>
        </w:tc>
        <w:tc>
          <w:tcPr>
            <w:tcW w:type="dxa" w:w="2160"/>
          </w:tcPr>
          <w:p>
            <w:r>
              <w:rPr>
                <w:sz w:val="14"/>
              </w:rPr>
              <w:t>C1</w:t>
            </w:r>
          </w:p>
        </w:tc>
      </w:tr>
      <w:tr>
        <w:tc>
          <w:tcPr>
            <w:tcW w:type="dxa" w:w="2160"/>
          </w:tcPr>
          <w:p>
            <w:r>
              <w:rPr>
                <w:sz w:val="14"/>
              </w:rPr>
              <w:t>Macro</w:t>
            </w:r>
          </w:p>
        </w:tc>
        <w:tc>
          <w:tcPr>
            <w:tcW w:type="dxa" w:w="2160"/>
          </w:tcPr>
          <w:p>
            <w:r>
              <w:rPr>
                <w:sz w:val="14"/>
              </w:rPr>
              <w:t>Consumer confidence &amp; spending (real retail sales, card spend)</w:t>
            </w:r>
          </w:p>
        </w:tc>
        <w:tc>
          <w:tcPr>
            <w:tcW w:type="dxa" w:w="2160"/>
          </w:tcPr>
          <w:p>
            <w:r>
              <w:rPr>
                <w:sz w:val="14"/>
              </w:rPr>
              <w:t>Conference Board, Census retail sales, bank internal</w:t>
            </w:r>
          </w:p>
        </w:tc>
        <w:tc>
          <w:tcPr>
            <w:tcW w:type="dxa" w:w="2160"/>
          </w:tcPr>
          <w:p>
            <w:r>
              <w:rPr>
                <w:sz w:val="14"/>
              </w:rPr>
              <w:t>Monthly/Weekly</w:t>
            </w:r>
          </w:p>
        </w:tc>
        <w:tc>
          <w:tcPr>
            <w:tcW w:type="dxa" w:w="2160"/>
          </w:tcPr>
          <w:p>
            <w:r>
              <w:rPr>
                <w:sz w:val="14"/>
              </w:rPr>
              <w:t>G: trend; Y: -2% y/y; R: -5% y/y</w:t>
            </w:r>
          </w:p>
        </w:tc>
        <w:tc>
          <w:tcPr>
            <w:tcW w:type="dxa" w:w="2160"/>
          </w:tcPr>
          <w:p>
            <w:r>
              <w:rPr>
                <w:sz w:val="14"/>
              </w:rPr>
              <w:t>C1</w:t>
            </w:r>
          </w:p>
        </w:tc>
      </w:tr>
      <w:tr>
        <w:tc>
          <w:tcPr>
            <w:tcW w:type="dxa" w:w="2160"/>
          </w:tcPr>
          <w:p>
            <w:r>
              <w:rPr>
                <w:sz w:val="14"/>
              </w:rPr>
              <w:t>Macro/CRE</w:t>
            </w:r>
          </w:p>
        </w:tc>
        <w:tc>
          <w:tcPr>
            <w:tcW w:type="dxa" w:w="2160"/>
          </w:tcPr>
          <w:p>
            <w:r>
              <w:rPr>
                <w:sz w:val="14"/>
              </w:rPr>
              <w:t>Office vacancy &amp; rents in key metros; CRE price indices</w:t>
            </w:r>
          </w:p>
        </w:tc>
        <w:tc>
          <w:tcPr>
            <w:tcW w:type="dxa" w:w="2160"/>
          </w:tcPr>
          <w:p>
            <w:r>
              <w:rPr>
                <w:sz w:val="14"/>
              </w:rPr>
              <w:t>RE data providers; Fed; bank portfolio</w:t>
            </w:r>
          </w:p>
        </w:tc>
        <w:tc>
          <w:tcPr>
            <w:tcW w:type="dxa" w:w="2160"/>
          </w:tcPr>
          <w:p>
            <w:r>
              <w:rPr>
                <w:sz w:val="14"/>
              </w:rPr>
              <w:t>Monthly/Quarterly</w:t>
            </w:r>
          </w:p>
        </w:tc>
        <w:tc>
          <w:tcPr>
            <w:tcW w:type="dxa" w:w="2160"/>
          </w:tcPr>
          <w:p>
            <w:r>
              <w:rPr>
                <w:sz w:val="14"/>
              </w:rPr>
              <w:t>G: stable; Y: +100bps vacancy; R: +300bps and rent declines</w:t>
            </w:r>
          </w:p>
        </w:tc>
        <w:tc>
          <w:tcPr>
            <w:tcW w:type="dxa" w:w="2160"/>
          </w:tcPr>
          <w:p>
            <w:r>
              <w:rPr>
                <w:sz w:val="14"/>
              </w:rPr>
              <w:t>C1</w:t>
            </w:r>
          </w:p>
        </w:tc>
      </w:tr>
      <w:tr>
        <w:tc>
          <w:tcPr>
            <w:tcW w:type="dxa" w:w="2160"/>
          </w:tcPr>
          <w:p>
            <w:r>
              <w:rPr>
                <w:sz w:val="14"/>
              </w:rPr>
              <w:t>Industry</w:t>
            </w:r>
          </w:p>
        </w:tc>
        <w:tc>
          <w:tcPr>
            <w:tcW w:type="dxa" w:w="2160"/>
          </w:tcPr>
          <w:p>
            <w:r>
              <w:rPr>
                <w:sz w:val="14"/>
              </w:rPr>
              <w:t>AI adoption survey indices (production deployment rate)</w:t>
            </w:r>
          </w:p>
        </w:tc>
        <w:tc>
          <w:tcPr>
            <w:tcW w:type="dxa" w:w="2160"/>
          </w:tcPr>
          <w:p>
            <w:r>
              <w:rPr>
                <w:sz w:val="14"/>
              </w:rPr>
              <w:t>OECD; consulting surveys; internal vendor telemetry</w:t>
            </w:r>
          </w:p>
        </w:tc>
        <w:tc>
          <w:tcPr>
            <w:tcW w:type="dxa" w:w="2160"/>
          </w:tcPr>
          <w:p>
            <w:r>
              <w:rPr>
                <w:sz w:val="14"/>
              </w:rPr>
              <w:t>Quarterly</w:t>
            </w:r>
          </w:p>
        </w:tc>
        <w:tc>
          <w:tcPr>
            <w:tcW w:type="dxa" w:w="2160"/>
          </w:tcPr>
          <w:p>
            <w:r>
              <w:rPr>
                <w:sz w:val="14"/>
              </w:rPr>
              <w:t>G: baseline; Y: +10pp vs plan; R: +20pp vs plan</w:t>
            </w:r>
          </w:p>
        </w:tc>
        <w:tc>
          <w:tcPr>
            <w:tcW w:type="dxa" w:w="2160"/>
          </w:tcPr>
          <w:p>
            <w:r>
              <w:rPr>
                <w:sz w:val="14"/>
              </w:rPr>
              <w:t>C1 (fast), B1 (competitors)</w:t>
            </w:r>
          </w:p>
        </w:tc>
      </w:tr>
      <w:tr>
        <w:tc>
          <w:tcPr>
            <w:tcW w:type="dxa" w:w="2160"/>
          </w:tcPr>
          <w:p>
            <w:r>
              <w:rPr>
                <w:sz w:val="14"/>
              </w:rPr>
              <w:t>Industry</w:t>
            </w:r>
          </w:p>
        </w:tc>
        <w:tc>
          <w:tcPr>
            <w:tcW w:type="dxa" w:w="2160"/>
          </w:tcPr>
          <w:p>
            <w:r>
              <w:rPr>
                <w:sz w:val="14"/>
              </w:rPr>
              <w:t>Earnings call AI keywords + headcount/efficiency disclosures</w:t>
            </w:r>
          </w:p>
        </w:tc>
        <w:tc>
          <w:tcPr>
            <w:tcW w:type="dxa" w:w="2160"/>
          </w:tcPr>
          <w:p>
            <w:r>
              <w:rPr>
                <w:sz w:val="14"/>
              </w:rPr>
              <w:t>Transcripts analytics</w:t>
            </w:r>
          </w:p>
        </w:tc>
        <w:tc>
          <w:tcPr>
            <w:tcW w:type="dxa" w:w="2160"/>
          </w:tcPr>
          <w:p>
            <w:r>
              <w:rPr>
                <w:sz w:val="14"/>
              </w:rPr>
              <w:t>Quarterly</w:t>
            </w:r>
          </w:p>
        </w:tc>
        <w:tc>
          <w:tcPr>
            <w:tcW w:type="dxa" w:w="2160"/>
          </w:tcPr>
          <w:p>
            <w:r>
              <w:rPr>
                <w:sz w:val="14"/>
              </w:rPr>
              <w:t>G: stable; Y: rising frequency; R: widespread headcount reduction announcements</w:t>
            </w:r>
          </w:p>
        </w:tc>
        <w:tc>
          <w:tcPr>
            <w:tcW w:type="dxa" w:w="2160"/>
          </w:tcPr>
          <w:p>
            <w:r>
              <w:rPr>
                <w:sz w:val="14"/>
              </w:rPr>
              <w:t>C1, B1</w:t>
            </w:r>
          </w:p>
        </w:tc>
      </w:tr>
      <w:tr>
        <w:tc>
          <w:tcPr>
            <w:tcW w:type="dxa" w:w="2160"/>
          </w:tcPr>
          <w:p>
            <w:r>
              <w:rPr>
                <w:sz w:val="14"/>
              </w:rPr>
              <w:t>Internal</w:t>
            </w:r>
          </w:p>
        </w:tc>
        <w:tc>
          <w:tcPr>
            <w:tcW w:type="dxa" w:w="2160"/>
          </w:tcPr>
          <w:p>
            <w:r>
              <w:rPr>
                <w:sz w:val="14"/>
              </w:rPr>
              <w:t>AI deployment success rate (use cases meeting accuracy, controls, ROI)</w:t>
            </w:r>
          </w:p>
        </w:tc>
        <w:tc>
          <w:tcPr>
            <w:tcW w:type="dxa" w:w="2160"/>
          </w:tcPr>
          <w:p>
            <w:r>
              <w:rPr>
                <w:sz w:val="14"/>
              </w:rPr>
              <w:t>AI governance PMO</w:t>
            </w:r>
          </w:p>
        </w:tc>
        <w:tc>
          <w:tcPr>
            <w:tcW w:type="dxa" w:w="2160"/>
          </w:tcPr>
          <w:p>
            <w:r>
              <w:rPr>
                <w:sz w:val="14"/>
              </w:rPr>
              <w:t>Monthly</w:t>
            </w:r>
          </w:p>
        </w:tc>
        <w:tc>
          <w:tcPr>
            <w:tcW w:type="dxa" w:w="2160"/>
          </w:tcPr>
          <w:p>
            <w:r>
              <w:rPr>
                <w:sz w:val="14"/>
              </w:rPr>
              <w:t>G: ≥80%; Y: 60–80%; R: &lt;60%</w:t>
            </w:r>
          </w:p>
        </w:tc>
        <w:tc>
          <w:tcPr>
            <w:tcW w:type="dxa" w:w="2160"/>
          </w:tcPr>
          <w:p>
            <w:r>
              <w:rPr>
                <w:sz w:val="14"/>
              </w:rPr>
              <w:t>A1, A2</w:t>
            </w:r>
          </w:p>
        </w:tc>
      </w:tr>
      <w:tr>
        <w:tc>
          <w:tcPr>
            <w:tcW w:type="dxa" w:w="2160"/>
          </w:tcPr>
          <w:p>
            <w:r>
              <w:rPr>
                <w:sz w:val="14"/>
              </w:rPr>
              <w:t>Internal</w:t>
            </w:r>
          </w:p>
        </w:tc>
        <w:tc>
          <w:tcPr>
            <w:tcW w:type="dxa" w:w="2160"/>
          </w:tcPr>
          <w:p>
            <w:r>
              <w:rPr>
                <w:sz w:val="14"/>
              </w:rPr>
              <w:t>Material error / hallucination incidents in production</w:t>
            </w:r>
          </w:p>
        </w:tc>
        <w:tc>
          <w:tcPr>
            <w:tcW w:type="dxa" w:w="2160"/>
          </w:tcPr>
          <w:p>
            <w:r>
              <w:rPr>
                <w:sz w:val="14"/>
              </w:rPr>
              <w:t>Model monitoring</w:t>
            </w:r>
          </w:p>
        </w:tc>
        <w:tc>
          <w:tcPr>
            <w:tcW w:type="dxa" w:w="2160"/>
          </w:tcPr>
          <w:p>
            <w:r>
              <w:rPr>
                <w:sz w:val="14"/>
              </w:rPr>
              <w:t>Weekly/Monthly</w:t>
            </w:r>
          </w:p>
        </w:tc>
        <w:tc>
          <w:tcPr>
            <w:tcW w:type="dxa" w:w="2160"/>
          </w:tcPr>
          <w:p>
            <w:r>
              <w:rPr>
                <w:sz w:val="14"/>
              </w:rPr>
              <w:t>G: within tolerance; Y: rising trend; R: repeated customer harm or regulatory breach</w:t>
            </w:r>
          </w:p>
        </w:tc>
        <w:tc>
          <w:tcPr>
            <w:tcW w:type="dxa" w:w="2160"/>
          </w:tcPr>
          <w:p>
            <w:r>
              <w:rPr>
                <w:sz w:val="14"/>
              </w:rPr>
              <w:t>A1, C2</w:t>
            </w:r>
          </w:p>
        </w:tc>
      </w:tr>
      <w:tr>
        <w:tc>
          <w:tcPr>
            <w:tcW w:type="dxa" w:w="2160"/>
          </w:tcPr>
          <w:p>
            <w:r>
              <w:rPr>
                <w:sz w:val="14"/>
              </w:rPr>
              <w:t>Internal</w:t>
            </w:r>
          </w:p>
        </w:tc>
        <w:tc>
          <w:tcPr>
            <w:tcW w:type="dxa" w:w="2160"/>
          </w:tcPr>
          <w:p>
            <w:r>
              <w:rPr>
                <w:sz w:val="14"/>
              </w:rPr>
              <w:t>Control-function staffing vs minimum (risk/compliance/ops)</w:t>
            </w:r>
          </w:p>
        </w:tc>
        <w:tc>
          <w:tcPr>
            <w:tcW w:type="dxa" w:w="2160"/>
          </w:tcPr>
          <w:p>
            <w:r>
              <w:rPr>
                <w:sz w:val="14"/>
              </w:rPr>
              <w:t>HR and operating model</w:t>
            </w:r>
          </w:p>
        </w:tc>
        <w:tc>
          <w:tcPr>
            <w:tcW w:type="dxa" w:w="2160"/>
          </w:tcPr>
          <w:p>
            <w:r>
              <w:rPr>
                <w:sz w:val="14"/>
              </w:rPr>
              <w:t>Monthly</w:t>
            </w:r>
          </w:p>
        </w:tc>
        <w:tc>
          <w:tcPr>
            <w:tcW w:type="dxa" w:w="2160"/>
          </w:tcPr>
          <w:p>
            <w:r>
              <w:rPr>
                <w:sz w:val="14"/>
              </w:rPr>
              <w:t>G: within plan; Y: -10%; R: -20% or key control gaps</w:t>
            </w:r>
          </w:p>
        </w:tc>
        <w:tc>
          <w:tcPr>
            <w:tcW w:type="dxa" w:w="2160"/>
          </w:tcPr>
          <w:p>
            <w:r>
              <w:rPr>
                <w:sz w:val="14"/>
              </w:rPr>
              <w:t>A1</w:t>
            </w:r>
          </w:p>
        </w:tc>
      </w:tr>
      <w:tr>
        <w:tc>
          <w:tcPr>
            <w:tcW w:type="dxa" w:w="2160"/>
          </w:tcPr>
          <w:p>
            <w:r>
              <w:rPr>
                <w:sz w:val="14"/>
              </w:rPr>
              <w:t>Internal</w:t>
            </w:r>
          </w:p>
        </w:tc>
        <w:tc>
          <w:tcPr>
            <w:tcW w:type="dxa" w:w="2160"/>
          </w:tcPr>
          <w:p>
            <w:r>
              <w:rPr>
                <w:sz w:val="14"/>
              </w:rPr>
              <w:t>Employee sentiment and attrition in AI-critical roles</w:t>
            </w:r>
          </w:p>
        </w:tc>
        <w:tc>
          <w:tcPr>
            <w:tcW w:type="dxa" w:w="2160"/>
          </w:tcPr>
          <w:p>
            <w:r>
              <w:rPr>
                <w:sz w:val="14"/>
              </w:rPr>
              <w:t>Surveys, HR data</w:t>
            </w:r>
          </w:p>
        </w:tc>
        <w:tc>
          <w:tcPr>
            <w:tcW w:type="dxa" w:w="2160"/>
          </w:tcPr>
          <w:p>
            <w:r>
              <w:rPr>
                <w:sz w:val="14"/>
              </w:rPr>
              <w:t>Monthly/Quarterly</w:t>
            </w:r>
          </w:p>
        </w:tc>
        <w:tc>
          <w:tcPr>
            <w:tcW w:type="dxa" w:w="2160"/>
          </w:tcPr>
          <w:p>
            <w:r>
              <w:rPr>
                <w:sz w:val="14"/>
              </w:rPr>
              <w:t>G: stable; Y: +20% attrition; R: +40% attrition</w:t>
            </w:r>
          </w:p>
        </w:tc>
        <w:tc>
          <w:tcPr>
            <w:tcW w:type="dxa" w:w="2160"/>
          </w:tcPr>
          <w:p>
            <w:r>
              <w:rPr>
                <w:sz w:val="14"/>
              </w:rPr>
              <w:t>A2, B1</w:t>
            </w:r>
          </w:p>
        </w:tc>
      </w:tr>
      <w:tr>
        <w:tc>
          <w:tcPr>
            <w:tcW w:type="dxa" w:w="2160"/>
          </w:tcPr>
          <w:p>
            <w:r>
              <w:rPr>
                <w:sz w:val="14"/>
              </w:rPr>
              <w:t>Regulatory</w:t>
            </w:r>
          </w:p>
        </w:tc>
        <w:tc>
          <w:tcPr>
            <w:tcW w:type="dxa" w:w="2160"/>
          </w:tcPr>
          <w:p>
            <w:r>
              <w:rPr>
                <w:sz w:val="14"/>
              </w:rPr>
              <w:t>Exam feedback: MRAs/MRIAs on AI governance, model risk, third-party dependence</w:t>
            </w:r>
          </w:p>
        </w:tc>
        <w:tc>
          <w:tcPr>
            <w:tcW w:type="dxa" w:w="2160"/>
          </w:tcPr>
          <w:p>
            <w:r>
              <w:rPr>
                <w:sz w:val="14"/>
              </w:rPr>
              <w:t>Regulatory affairs</w:t>
            </w:r>
          </w:p>
        </w:tc>
        <w:tc>
          <w:tcPr>
            <w:tcW w:type="dxa" w:w="2160"/>
          </w:tcPr>
          <w:p>
            <w:r>
              <w:rPr>
                <w:sz w:val="14"/>
              </w:rPr>
              <w:t>Event-driven</w:t>
            </w:r>
          </w:p>
        </w:tc>
        <w:tc>
          <w:tcPr>
            <w:tcW w:type="dxa" w:w="2160"/>
          </w:tcPr>
          <w:p>
            <w:r>
              <w:rPr>
                <w:sz w:val="14"/>
              </w:rPr>
              <w:t>G: none; Y: MRAs; R: MRIAs/consent order</w:t>
            </w:r>
          </w:p>
        </w:tc>
        <w:tc>
          <w:tcPr>
            <w:tcW w:type="dxa" w:w="2160"/>
          </w:tcPr>
          <w:p>
            <w:r>
              <w:rPr>
                <w:sz w:val="14"/>
              </w:rPr>
              <w:t>A1, B2, C2</w:t>
            </w:r>
          </w:p>
        </w:tc>
      </w:tr>
      <w:tr>
        <w:tc>
          <w:tcPr>
            <w:tcW w:type="dxa" w:w="2160"/>
          </w:tcPr>
          <w:p>
            <w:r>
              <w:rPr>
                <w:sz w:val="14"/>
              </w:rPr>
              <w:t>Regulatory</w:t>
            </w:r>
          </w:p>
        </w:tc>
        <w:tc>
          <w:tcPr>
            <w:tcW w:type="dxa" w:w="2160"/>
          </w:tcPr>
          <w:p>
            <w:r>
              <w:rPr>
                <w:sz w:val="14"/>
              </w:rPr>
              <w:t>Rulemaking signals: human-in-the-loop mandates, liability, AI audit requirements</w:t>
            </w:r>
          </w:p>
        </w:tc>
        <w:tc>
          <w:tcPr>
            <w:tcW w:type="dxa" w:w="2160"/>
          </w:tcPr>
          <w:p>
            <w:r>
              <w:rPr>
                <w:sz w:val="14"/>
              </w:rPr>
              <w:t>Fed/OCC/CFPB/SEC; EU AI Act; state laws</w:t>
            </w:r>
          </w:p>
        </w:tc>
        <w:tc>
          <w:tcPr>
            <w:tcW w:type="dxa" w:w="2160"/>
          </w:tcPr>
          <w:p>
            <w:r>
              <w:rPr>
                <w:sz w:val="14"/>
              </w:rPr>
              <w:t>Monthly</w:t>
            </w:r>
          </w:p>
        </w:tc>
        <w:tc>
          <w:tcPr>
            <w:tcW w:type="dxa" w:w="2160"/>
          </w:tcPr>
          <w:p>
            <w:r>
              <w:rPr>
                <w:sz w:val="14"/>
              </w:rPr>
              <w:t>G: consultative; Y: proposed rules; R: enacted restrictive regime</w:t>
            </w:r>
          </w:p>
        </w:tc>
        <w:tc>
          <w:tcPr>
            <w:tcW w:type="dxa" w:w="2160"/>
          </w:tcPr>
          <w:p>
            <w:r>
              <w:rPr>
                <w:sz w:val="14"/>
              </w:rPr>
              <w:t>C2, B2</w:t>
            </w:r>
          </w:p>
        </w:tc>
      </w:tr>
      <w:tr>
        <w:tc>
          <w:tcPr>
            <w:tcW w:type="dxa" w:w="2160"/>
          </w:tcPr>
          <w:p>
            <w:r>
              <w:rPr>
                <w:sz w:val="14"/>
              </w:rPr>
              <w:t>Technology</w:t>
            </w:r>
          </w:p>
        </w:tc>
        <w:tc>
          <w:tcPr>
            <w:tcW w:type="dxa" w:w="2160"/>
          </w:tcPr>
          <w:p>
            <w:r>
              <w:rPr>
                <w:sz w:val="14"/>
              </w:rPr>
              <w:t>Frontier model benchmark jumps (capability step-change)</w:t>
            </w:r>
          </w:p>
        </w:tc>
        <w:tc>
          <w:tcPr>
            <w:tcW w:type="dxa" w:w="2160"/>
          </w:tcPr>
          <w:p>
            <w:r>
              <w:rPr>
                <w:sz w:val="14"/>
              </w:rPr>
              <w:t>Public benchmarks; vendor roadmaps</w:t>
            </w:r>
          </w:p>
        </w:tc>
        <w:tc>
          <w:tcPr>
            <w:tcW w:type="dxa" w:w="2160"/>
          </w:tcPr>
          <w:p>
            <w:r>
              <w:rPr>
                <w:sz w:val="14"/>
              </w:rPr>
              <w:t>Quarterly</w:t>
            </w:r>
          </w:p>
        </w:tc>
        <w:tc>
          <w:tcPr>
            <w:tcW w:type="dxa" w:w="2160"/>
          </w:tcPr>
          <w:p>
            <w:r>
              <w:rPr>
                <w:sz w:val="14"/>
              </w:rPr>
              <w:t>G: incremental; Y: material jump; R: step-change enabling new automation class</w:t>
            </w:r>
          </w:p>
        </w:tc>
        <w:tc>
          <w:tcPr>
            <w:tcW w:type="dxa" w:w="2160"/>
          </w:tcPr>
          <w:p>
            <w:r>
              <w:rPr>
                <w:sz w:val="14"/>
              </w:rPr>
              <w:t>C1</w:t>
            </w:r>
          </w:p>
        </w:tc>
      </w:tr>
      <w:tr>
        <w:tc>
          <w:tcPr>
            <w:tcW w:type="dxa" w:w="2160"/>
          </w:tcPr>
          <w:p>
            <w:r>
              <w:rPr>
                <w:sz w:val="14"/>
              </w:rPr>
              <w:t>Technology</w:t>
            </w:r>
          </w:p>
        </w:tc>
        <w:tc>
          <w:tcPr>
            <w:tcW w:type="dxa" w:w="2160"/>
          </w:tcPr>
          <w:p>
            <w:r>
              <w:rPr>
                <w:sz w:val="14"/>
              </w:rPr>
              <w:t>AI inference cost per task</w:t>
            </w:r>
          </w:p>
        </w:tc>
        <w:tc>
          <w:tcPr>
            <w:tcW w:type="dxa" w:w="2160"/>
          </w:tcPr>
          <w:p>
            <w:r>
              <w:rPr>
                <w:sz w:val="14"/>
              </w:rPr>
              <w:t>Cloud bills; vendor pricing</w:t>
            </w:r>
          </w:p>
        </w:tc>
        <w:tc>
          <w:tcPr>
            <w:tcW w:type="dxa" w:w="2160"/>
          </w:tcPr>
          <w:p>
            <w:r>
              <w:rPr>
                <w:sz w:val="14"/>
              </w:rPr>
              <w:t>Monthly</w:t>
            </w:r>
          </w:p>
        </w:tc>
        <w:tc>
          <w:tcPr>
            <w:tcW w:type="dxa" w:w="2160"/>
          </w:tcPr>
          <w:p>
            <w:r>
              <w:rPr>
                <w:sz w:val="14"/>
              </w:rPr>
              <w:t>G: baseline; Y: -30%; R: -60% within 12 months</w:t>
            </w:r>
          </w:p>
        </w:tc>
        <w:tc>
          <w:tcPr>
            <w:tcW w:type="dxa" w:w="2160"/>
          </w:tcPr>
          <w:p>
            <w:r>
              <w:rPr>
                <w:sz w:val="14"/>
              </w:rPr>
              <w:t>C1</w:t>
            </w:r>
          </w:p>
        </w:tc>
      </w:tr>
      <w:tr>
        <w:tc>
          <w:tcPr>
            <w:tcW w:type="dxa" w:w="2160"/>
          </w:tcPr>
          <w:p>
            <w:r>
              <w:rPr>
                <w:sz w:val="14"/>
              </w:rPr>
              <w:t>Technology</w:t>
            </w:r>
          </w:p>
        </w:tc>
        <w:tc>
          <w:tcPr>
            <w:tcW w:type="dxa" w:w="2160"/>
          </w:tcPr>
          <w:p>
            <w:r>
              <w:rPr>
                <w:sz w:val="14"/>
              </w:rPr>
              <w:t>Provider concentration (top-1/top-3 share of critical workloads)</w:t>
            </w:r>
          </w:p>
        </w:tc>
        <w:tc>
          <w:tcPr>
            <w:tcW w:type="dxa" w:w="2160"/>
          </w:tcPr>
          <w:p>
            <w:r>
              <w:rPr>
                <w:sz w:val="14"/>
              </w:rPr>
              <w:t>Internal architecture inventory</w:t>
            </w:r>
          </w:p>
        </w:tc>
        <w:tc>
          <w:tcPr>
            <w:tcW w:type="dxa" w:w="2160"/>
          </w:tcPr>
          <w:p>
            <w:r>
              <w:rPr>
                <w:sz w:val="14"/>
              </w:rPr>
              <w:t>Quarterly</w:t>
            </w:r>
          </w:p>
        </w:tc>
        <w:tc>
          <w:tcPr>
            <w:tcW w:type="dxa" w:w="2160"/>
          </w:tcPr>
          <w:p>
            <w:r>
              <w:rPr>
                <w:sz w:val="14"/>
              </w:rPr>
              <w:t>G: within appetite; Y: approaching limits; R: breach</w:t>
            </w:r>
          </w:p>
        </w:tc>
        <w:tc>
          <w:tcPr>
            <w:tcW w:type="dxa" w:w="2160"/>
          </w:tcPr>
          <w:p>
            <w:r>
              <w:rPr>
                <w:sz w:val="14"/>
              </w:rPr>
              <w:t>C1, C2</w:t>
            </w:r>
          </w:p>
        </w:tc>
      </w:tr>
      <w:tr>
        <w:tc>
          <w:tcPr>
            <w:tcW w:type="dxa" w:w="2160"/>
          </w:tcPr>
          <w:p>
            <w:r>
              <w:rPr>
                <w:sz w:val="14"/>
              </w:rPr>
              <w:t>Technology</w:t>
            </w:r>
          </w:p>
        </w:tc>
        <w:tc>
          <w:tcPr>
            <w:tcW w:type="dxa" w:w="2160"/>
          </w:tcPr>
          <w:p>
            <w:r>
              <w:rPr>
                <w:sz w:val="14"/>
              </w:rPr>
              <w:t>Major provider outage/incident frequency</w:t>
            </w:r>
          </w:p>
        </w:tc>
        <w:tc>
          <w:tcPr>
            <w:tcW w:type="dxa" w:w="2160"/>
          </w:tcPr>
          <w:p>
            <w:r>
              <w:rPr>
                <w:sz w:val="14"/>
              </w:rPr>
              <w:t>Vendor incident reports; internal SRE</w:t>
            </w:r>
          </w:p>
        </w:tc>
        <w:tc>
          <w:tcPr>
            <w:tcW w:type="dxa" w:w="2160"/>
          </w:tcPr>
          <w:p>
            <w:r>
              <w:rPr>
                <w:sz w:val="14"/>
              </w:rPr>
              <w:t>Event-driven</w:t>
            </w:r>
          </w:p>
        </w:tc>
        <w:tc>
          <w:tcPr>
            <w:tcW w:type="dxa" w:w="2160"/>
          </w:tcPr>
          <w:p>
            <w:r>
              <w:rPr>
                <w:sz w:val="14"/>
              </w:rPr>
              <w:t>G: none; Y: isolated; R: multi-institution correlated outage</w:t>
            </w:r>
          </w:p>
        </w:tc>
        <w:tc>
          <w:tcPr>
            <w:tcW w:type="dxa" w:w="2160"/>
          </w:tcPr>
          <w:p>
            <w:r>
              <w:rPr>
                <w:sz w:val="14"/>
              </w:rPr>
              <w:t>C1, C2</w:t>
            </w:r>
          </w:p>
        </w:tc>
      </w:tr>
      <w:tr>
        <w:tc>
          <w:tcPr>
            <w:tcW w:type="dxa" w:w="2160"/>
          </w:tcPr>
          <w:p>
            <w:r>
              <w:rPr>
                <w:sz w:val="14"/>
              </w:rPr>
              <w:t>Cyber/Fraud</w:t>
            </w:r>
          </w:p>
        </w:tc>
        <w:tc>
          <w:tcPr>
            <w:tcW w:type="dxa" w:w="2160"/>
          </w:tcPr>
          <w:p>
            <w:r>
              <w:rPr>
                <w:sz w:val="14"/>
              </w:rPr>
              <w:t>Deepfake / synthetic identity fraud rate</w:t>
            </w:r>
          </w:p>
        </w:tc>
        <w:tc>
          <w:tcPr>
            <w:tcW w:type="dxa" w:w="2160"/>
          </w:tcPr>
          <w:p>
            <w:r>
              <w:rPr>
                <w:sz w:val="14"/>
              </w:rPr>
              <w:t>Fraud ops; law enforcement advisories</w:t>
            </w:r>
          </w:p>
        </w:tc>
        <w:tc>
          <w:tcPr>
            <w:tcW w:type="dxa" w:w="2160"/>
          </w:tcPr>
          <w:p>
            <w:r>
              <w:rPr>
                <w:sz w:val="14"/>
              </w:rPr>
              <w:t>Weekly/Monthly</w:t>
            </w:r>
          </w:p>
        </w:tc>
        <w:tc>
          <w:tcPr>
            <w:tcW w:type="dxa" w:w="2160"/>
          </w:tcPr>
          <w:p>
            <w:r>
              <w:rPr>
                <w:sz w:val="14"/>
              </w:rPr>
              <w:t>G: stable; Y: +25%; R: +75% or systemic event</w:t>
            </w:r>
          </w:p>
        </w:tc>
        <w:tc>
          <w:tcPr>
            <w:tcW w:type="dxa" w:w="2160"/>
          </w:tcPr>
          <w:p>
            <w:r>
              <w:rPr>
                <w:sz w:val="14"/>
              </w:rPr>
              <w:t>C2, C1</w:t>
            </w:r>
          </w:p>
        </w:tc>
      </w:tr>
      <w:tr>
        <w:tc>
          <w:tcPr>
            <w:tcW w:type="dxa" w:w="2160"/>
          </w:tcPr>
          <w:p>
            <w:r>
              <w:rPr>
                <w:sz w:val="14"/>
              </w:rPr>
              <w:t>Social/Political</w:t>
            </w:r>
          </w:p>
        </w:tc>
        <w:tc>
          <w:tcPr>
            <w:tcW w:type="dxa" w:w="2160"/>
          </w:tcPr>
          <w:p>
            <w:r>
              <w:rPr>
                <w:sz w:val="14"/>
              </w:rPr>
              <w:t>Public sentiment polling and media sentiment on AI</w:t>
            </w:r>
          </w:p>
        </w:tc>
        <w:tc>
          <w:tcPr>
            <w:tcW w:type="dxa" w:w="2160"/>
          </w:tcPr>
          <w:p>
            <w:r>
              <w:rPr>
                <w:sz w:val="14"/>
              </w:rPr>
              <w:t>Polling, media analytics</w:t>
            </w:r>
          </w:p>
        </w:tc>
        <w:tc>
          <w:tcPr>
            <w:tcW w:type="dxa" w:w="2160"/>
          </w:tcPr>
          <w:p>
            <w:r>
              <w:rPr>
                <w:sz w:val="14"/>
              </w:rPr>
              <w:t>Monthly</w:t>
            </w:r>
          </w:p>
        </w:tc>
        <w:tc>
          <w:tcPr>
            <w:tcW w:type="dxa" w:w="2160"/>
          </w:tcPr>
          <w:p>
            <w:r>
              <w:rPr>
                <w:sz w:val="14"/>
              </w:rPr>
              <w:t>G: stable; Y: sharp decline; R: sustained negative sentiment with policy proposals</w:t>
            </w:r>
          </w:p>
        </w:tc>
        <w:tc>
          <w:tcPr>
            <w:tcW w:type="dxa" w:w="2160"/>
          </w:tcPr>
          <w:p>
            <w:r>
              <w:rPr>
                <w:sz w:val="14"/>
              </w:rPr>
              <w:t>C1, C2</w:t>
            </w:r>
          </w:p>
        </w:tc>
      </w:tr>
      <w:tr>
        <w:tc>
          <w:tcPr>
            <w:tcW w:type="dxa" w:w="2160"/>
          </w:tcPr>
          <w:p>
            <w:r>
              <w:rPr>
                <w:sz w:val="14"/>
              </w:rPr>
              <w:t>Social/Political</w:t>
            </w:r>
          </w:p>
        </w:tc>
        <w:tc>
          <w:tcPr>
            <w:tcW w:type="dxa" w:w="2160"/>
          </w:tcPr>
          <w:p>
            <w:r>
              <w:rPr>
                <w:sz w:val="14"/>
              </w:rPr>
              <w:t>Protest/union activity targeting AI layoffs</w:t>
            </w:r>
          </w:p>
        </w:tc>
        <w:tc>
          <w:tcPr>
            <w:tcW w:type="dxa" w:w="2160"/>
          </w:tcPr>
          <w:p>
            <w:r>
              <w:rPr>
                <w:sz w:val="14"/>
              </w:rPr>
              <w:t>News; internal security; labor relations</w:t>
            </w:r>
          </w:p>
        </w:tc>
        <w:tc>
          <w:tcPr>
            <w:tcW w:type="dxa" w:w="2160"/>
          </w:tcPr>
          <w:p>
            <w:r>
              <w:rPr>
                <w:sz w:val="14"/>
              </w:rPr>
              <w:t>Monthly</w:t>
            </w:r>
          </w:p>
        </w:tc>
        <w:tc>
          <w:tcPr>
            <w:tcW w:type="dxa" w:w="2160"/>
          </w:tcPr>
          <w:p>
            <w:r>
              <w:rPr>
                <w:sz w:val="14"/>
              </w:rPr>
              <w:t>G: none; Y: localized; R: national coordination</w:t>
            </w:r>
          </w:p>
        </w:tc>
        <w:tc>
          <w:tcPr>
            <w:tcW w:type="dxa" w:w="2160"/>
          </w:tcPr>
          <w:p>
            <w:r>
              <w:rPr>
                <w:sz w:val="14"/>
              </w:rPr>
              <w:t>C1, C2</w:t>
            </w:r>
          </w:p>
        </w:tc>
      </w:tr>
    </w:tbl>
    <w:p/>
    <w:p>
      <w:r>
        <w:br w:type="page"/>
      </w:r>
    </w:p>
    <w:p>
      <w:pPr>
        <w:pStyle w:val="Heading1"/>
      </w:pPr>
      <w:r>
        <w:t>14. Methodology Notes</w:t>
      </w:r>
    </w:p>
    <w:p>
      <w:pPr>
        <w:pStyle w:val="Heading2"/>
      </w:pPr>
      <w:r>
        <w:t>14.1 Assumptions log (illustrative)</w:t>
      </w:r>
    </w:p>
    <w:p>
      <w:pPr>
        <w:pStyle w:val="ListBullet"/>
      </w:pPr>
      <w:r>
        <w:t>Starting point representative bank financials and capital are anchored to public disclosures used as a proxy for a large diversified U.S. bank. [R2] Institutions must replace with internal data.</w:t>
      </w:r>
    </w:p>
    <w:p>
      <w:pPr>
        <w:pStyle w:val="ListBullet"/>
      </w:pPr>
      <w:r>
        <w:t>Scenario macro paths are not outputs of a full structural macro model; they are internally consistent, historically calibrated trajectories intended for stress testing and planning. Banks and policymakers should link to macro models for production use.</w:t>
      </w:r>
    </w:p>
    <w:p>
      <w:pPr>
        <w:pStyle w:val="ListBullet"/>
      </w:pPr>
      <w:r>
        <w:t>Bank stress quantification uses simplified relationships between scenario variables and P&amp;L/capital components (e.g., credit losses as a function of loan loss bps; expenses via efficiency ratio). More granular institution models should be used for production.</w:t>
      </w:r>
    </w:p>
    <w:p>
      <w:pPr>
        <w:pStyle w:val="ListBullet"/>
      </w:pPr>
      <w:r>
        <w:t>Portfolio credit losses are allocated using baseline portfolio loss rate profiles scaled to scenario totals; institution-specific PD/LGD models and portfolio compositions will materially change results.</w:t>
      </w:r>
    </w:p>
    <w:p>
      <w:pPr>
        <w:pStyle w:val="ListBullet"/>
      </w:pPr>
      <w:r>
        <w:t>Operational losses, fraud losses, and one-time costs are scenario-calibrated stress add-ons reflecting incident and remediation dynamics; these should be replaced by internal loss event data, scenario libraries, and cyber/fraud modeling.</w:t>
      </w:r>
    </w:p>
    <w:p>
      <w:pPr>
        <w:pStyle w:val="Heading2"/>
      </w:pPr>
      <w:r>
        <w:t>14.2 Calibration methodology (how variables were estimated)</w:t>
      </w:r>
    </w:p>
    <w:p>
      <w:r>
        <w:t>Calibration uses a blend of (i) historical analogue constraints (Part I Exhibit 3), (ii) published AI exposure and adoption research (e.g., IMF job exposure; task-level LLM exposure studies), [R5][R24] (iii) published economic impact estimates and AI investment trajectories, [R3][R7][R8] and (iv) banking-specific control and third-party risk considerations (FSB, NIST AI RMF). [R14][R15]</w:t>
      </w:r>
    </w:p>
    <w:p>
      <w:pPr>
        <w:pStyle w:val="Heading2"/>
      </w:pPr>
      <w:r>
        <w:t>14.3 Limitations and caveats</w:t>
      </w:r>
    </w:p>
    <w:p>
      <w:pPr>
        <w:pStyle w:val="ListBullet"/>
      </w:pPr>
      <w:r>
        <w:t>Uncertainty: AI capability trajectories, regulation, and social response are highly uncertain; scenario analysis is therefore more appropriate than point forecasts.</w:t>
      </w:r>
    </w:p>
    <w:p>
      <w:pPr>
        <w:pStyle w:val="ListBullet"/>
      </w:pPr>
      <w:r>
        <w:t>Data gaps: high-frequency measures of AI adoption and task substitution are still emerging; proxies must be used.</w:t>
      </w:r>
    </w:p>
    <w:p>
      <w:pPr>
        <w:pStyle w:val="ListBullet"/>
      </w:pPr>
      <w:r>
        <w:t>Model risk: quantification in this template is illustrative; production use requires validated models and governance.</w:t>
      </w:r>
    </w:p>
    <w:p>
      <w:pPr>
        <w:pStyle w:val="ListBullet"/>
      </w:pPr>
      <w:r>
        <w:t>Second-order effects: systemic feedback loops (political backlash, fiscal responses, cross-border spillovers) are inherently hard to quantify and should be tested via multiple variants.</w:t>
      </w:r>
    </w:p>
    <w:p>
      <w:pPr>
        <w:pStyle w:val="Heading2"/>
      </w:pPr>
      <w:r>
        <w:t>14.4 Areas requiring further research or proprietary data</w:t>
      </w:r>
    </w:p>
    <w:p>
      <w:pPr>
        <w:pStyle w:val="ListBullet"/>
      </w:pPr>
      <w:r>
        <w:t>Bank-specific customer base exposure mapping to occupation/industry and geographic labor market shocks.</w:t>
      </w:r>
    </w:p>
    <w:p>
      <w:pPr>
        <w:pStyle w:val="ListBullet"/>
      </w:pPr>
      <w:r>
        <w:t>Task-level automation potential by bank function and process taxonomy with measured accuracy and control readiness.</w:t>
      </w:r>
    </w:p>
    <w:p>
      <w:pPr>
        <w:pStyle w:val="ListBullet"/>
      </w:pPr>
      <w:r>
        <w:t>AI-enabled fraud loss modeling and identity infrastructure effectiveness under adversarial pressure.</w:t>
      </w:r>
    </w:p>
    <w:p>
      <w:pPr>
        <w:pStyle w:val="ListBullet"/>
      </w:pPr>
      <w:r>
        <w:t>Correlated model risk in trading, credit, and underwriting when institutions use similar vendors and architectures.</w:t>
      </w:r>
    </w:p>
    <w:p>
      <w:r>
        <w:br w:type="page"/>
      </w:r>
    </w:p>
    <w:p>
      <w:pPr>
        <w:pStyle w:val="Heading1"/>
      </w:pPr>
      <w:r>
        <w:t>15. Source Bibliography</w:t>
      </w:r>
    </w:p>
    <w:p>
      <w:r>
        <w:t>Sources are organized by category. URLs are provided where available; access dates are included for web sources.</w:t>
      </w:r>
    </w:p>
    <w:p>
      <w:pPr>
        <w:pStyle w:val="Heading2"/>
      </w:pPr>
      <w:r>
        <w:t>15.1 Core data sources and official statistics</w:t>
      </w:r>
    </w:p>
    <w:p>
      <w:pPr>
        <w:pStyle w:val="ListBullet"/>
      </w:pPr>
      <w:r>
        <w:t>[R1] U.S. Bureau of Labor Statistics (BLS), “The Employment Situation — December 2025,” Table B‑1 (Employees on nonfarm payrolls by industry sector and selected industry detail), accessed 2026‑02‑10. https://www.bls.gov/news.release/empsit.t17.htm</w:t>
      </w:r>
    </w:p>
    <w:p>
      <w:pPr>
        <w:pStyle w:val="ListBullet"/>
      </w:pPr>
      <w:r>
        <w:t>[R2] Wells Fargo &amp; Company, “Fourth Quarter 2025 Earnings Supplement,” period ended 2025‑12‑31, accessed 2026‑02‑10. https://www.wellsfargo.com/cib/annual-reports/2025/fourth-quarter-2025-earnings-supplement.pdf</w:t>
      </w:r>
    </w:p>
    <w:p>
      <w:pPr>
        <w:pStyle w:val="Heading2"/>
      </w:pPr>
      <w:r>
        <w:t>15.2 Economic impact and adoption research</w:t>
      </w:r>
    </w:p>
    <w:p>
      <w:pPr>
        <w:pStyle w:val="ListBullet"/>
      </w:pPr>
      <w:r>
        <w:t>[R3] McKinsey Global Institute, “The economic potential of generative AI: The next productivity frontier,” 2023‑06‑14. https://www.mckinsey.com/capabilities/quantumblack/our-insights/the-economic-potential-of-generative-ai-the-next-productivity-frontier</w:t>
      </w:r>
    </w:p>
    <w:p>
      <w:pPr>
        <w:pStyle w:val="ListBullet"/>
      </w:pPr>
      <w:r>
        <w:t>[R4] Accenture, “Technology Vision 2024” (newsroom summary), 2024‑01‑09. https://newsroom.accenture.com/news/2024/accenture-technology-vision-2024-people-and-ai-in-the-age-of-boundless-innovation</w:t>
      </w:r>
    </w:p>
    <w:p>
      <w:pPr>
        <w:pStyle w:val="ListBullet"/>
      </w:pPr>
      <w:r>
        <w:t>[R5] International Monetary Fund (IMF), “AI Will Transform the Global Economy” (IMF Blog), 2024‑01‑14. https://www.imf.org/en/Blogs/Articles/2024/01/14/ai-will-transform-the-global-economy</w:t>
      </w:r>
    </w:p>
    <w:p>
      <w:pPr>
        <w:pStyle w:val="ListBullet"/>
      </w:pPr>
      <w:r>
        <w:t>[R6] Goldman Sachs Global Economics Analyst, “The Potentially Large Effects of Artificial Intelligence on Economic Growth,” 2023‑03‑26. https://www.goldmansachs.com/insights/pages/gs-research/the-potentially-large-effects-of-artificial-intelligence-on-economic-growth/report.pdf</w:t>
      </w:r>
    </w:p>
    <w:p>
      <w:pPr>
        <w:pStyle w:val="ListBullet"/>
      </w:pPr>
      <w:r>
        <w:t>[R7] Stanford University Human-Centered Artificial Intelligence (HAI), “AI Index Report 2025,” 2025. https://hai.stanford.edu/ai-index/2025-ai-index-report</w:t>
      </w:r>
    </w:p>
    <w:p>
      <w:pPr>
        <w:pStyle w:val="ListBullet"/>
      </w:pPr>
      <w:r>
        <w:t>[R8] IDC, “Worldwide spending on AI to reach $632B by 2028” (press release), 2024‑08‑19. https://www.idc.com/getdoc.jsp?containerId=prUS52562024</w:t>
      </w:r>
    </w:p>
    <w:p>
      <w:pPr>
        <w:pStyle w:val="ListBullet"/>
      </w:pPr>
      <w:r>
        <w:t>[R9] OECD, “The Adoption of Artificial Intelligence in Firms” (OECD AI Papers), 2025. https://www.oecd.org/artificial-intelligence/papers/the-adoption-of-artificial-intelligence-in-firms-0a08c170/</w:t>
      </w:r>
    </w:p>
    <w:p>
      <w:pPr>
        <w:pStyle w:val="ListBullet"/>
      </w:pPr>
      <w:r>
        <w:t>[R10] Boston Consulting Group (BCG), “AI at Work 2025” (report), 2025. https://www.bcg.com/publications/2025/ai-at-work</w:t>
      </w:r>
    </w:p>
    <w:p>
      <w:pPr>
        <w:pStyle w:val="ListBullet"/>
      </w:pPr>
      <w:r>
        <w:t>[R11] World Bank, “Generative AI and Jobs: a Global Analysis of Potential Effects on Labor Markets” (research/brief; job posting &amp; task exposure analysis), 2024. https://documents.worldbank.org/en/publication/documents-reports/documentdetail/099060424105044753/idu06c1ed78b0b7804b0a0b0c35f90a5c0c9a4a3</w:t>
      </w:r>
    </w:p>
    <w:p>
      <w:pPr>
        <w:pStyle w:val="ListBullet"/>
      </w:pPr>
      <w:r>
        <w:t>[R24] Eloundou, T., Manning, S., Mishkin, P., and Rock, D. (OpenAI; with academic collaborators), “GPTs are GPTs: An Early Look at the Labor Market Impact Potential of Large Language Models,” 2023. https://arxiv.org/abs/2303.10130</w:t>
      </w:r>
    </w:p>
    <w:p>
      <w:pPr>
        <w:pStyle w:val="ListBullet"/>
      </w:pPr>
      <w:r>
        <w:t>[R25] Anthropic, “Anthropic Economic Index” (task use and labor-market indicators derived from Claude usage), 2025‑2026. https://www.anthropic.com/economic-index</w:t>
      </w:r>
    </w:p>
    <w:p>
      <w:pPr>
        <w:pStyle w:val="ListBullet"/>
      </w:pPr>
      <w:r>
        <w:t>[R26] Brynjolfsson, E., Li, D., and Raymond, L., “Generative AI at Work” (field experiment on productivity and worker outcomes), Quarterly Journal of Economics, 2025. https://academic.oup.com/qje</w:t>
      </w:r>
    </w:p>
    <w:p>
      <w:pPr>
        <w:pStyle w:val="ListBullet"/>
      </w:pPr>
      <w:r>
        <w:t>[R27] Acemoglu, D., “The Simple Macroeconomics of AI” (working paper), 2024. https://economics.mit.edu/</w:t>
      </w:r>
    </w:p>
    <w:p>
      <w:pPr>
        <w:pStyle w:val="ListBullet"/>
      </w:pPr>
      <w:r>
        <w:t>[R28] Autor, D., and collaborators, research on AI, task content, and labor market adjustment (2024‑2025 working papers), accessed 2026‑02‑10. https://economics.mit.edu/</w:t>
      </w:r>
    </w:p>
    <w:p>
      <w:pPr>
        <w:pStyle w:val="Heading2"/>
      </w:pPr>
      <w:r>
        <w:t>15.3 Regulatory and risk management frameworks</w:t>
      </w:r>
    </w:p>
    <w:p>
      <w:pPr>
        <w:pStyle w:val="ListBullet"/>
      </w:pPr>
      <w:r>
        <w:t>[R12] Federal Reserve Board, Finance and Economics Discussion Series (FEDS), paper(s) on generative AI and labor/finance topics (2024‑2025). Example: FEDS Working Paper listing, accessed 2026‑02‑10. https://www.federalreserve.gov/econres/feds/index.htm</w:t>
      </w:r>
    </w:p>
    <w:p>
      <w:pPr>
        <w:pStyle w:val="ListBullet"/>
      </w:pPr>
      <w:r>
        <w:t>[R14] Financial Stability Board (FSB), “Artificial Intelligence in Finance: Monitoring and assessing adoption and possible financial stability implications” (report), 2025. https://www.fsb.org/2025/11/artificial-intelligence-in-finance-monitoring-and-assessing-adoption-and-possible-financial-stability-implications/</w:t>
      </w:r>
    </w:p>
    <w:p>
      <w:pPr>
        <w:pStyle w:val="ListBullet"/>
      </w:pPr>
      <w:r>
        <w:t>[R15] National Institute of Standards and Technology (NIST), “AI Risk Management Framework: Generative AI Profile (NIST AI 600‑1),” 2024‑07. https://nvlpubs.nist.gov/nistpubs/ai/NIST.AI.600-1.pdf</w:t>
      </w:r>
    </w:p>
    <w:p>
      <w:pPr>
        <w:pStyle w:val="ListBullet"/>
      </w:pPr>
      <w:r>
        <w:t>[R16] European Union, “Artificial Intelligence Act” (EU AI Act) – official text and implementation timeline, 2024. https://artificialintelligenceact.eu/</w:t>
      </w:r>
    </w:p>
    <w:p>
      <w:pPr>
        <w:pStyle w:val="ListBullet"/>
      </w:pPr>
      <w:r>
        <w:t>[R18] The White House, Executive Orders on AI (including 2025 orders on reducing barriers and federal AI policy), accessed 2026‑02‑10. https://www.whitehouse.gov/presidential-actions/</w:t>
      </w:r>
    </w:p>
    <w:p>
      <w:pPr>
        <w:pStyle w:val="ListBullet"/>
      </w:pPr>
      <w:r>
        <w:t>[R20] Consumer Financial Protection Bureau (CFPB), guidance and circulars on adverse action, algorithmic decisioning, and AI-related compliance expectations (2023‑2025), accessed 2026‑02‑10. https://www.consumerfinance.gov/</w:t>
      </w:r>
    </w:p>
    <w:p>
      <w:pPr>
        <w:pStyle w:val="ListBullet"/>
      </w:pPr>
      <w:r>
        <w:t>[R21] National Conference of State Legislatures (NCSL), Artificial Intelligence legislation database / tracker, accessed 2026‑02‑10. https://www.ncsl.org/technology-and-communication/artificial-intelligence</w:t>
      </w:r>
    </w:p>
    <w:p>
      <w:pPr>
        <w:pStyle w:val="ListBullet"/>
      </w:pPr>
      <w:r>
        <w:t>[R43] Basel Committee on Banking Supervision (BCBS) / BIS, publications on digitalisation, operational resilience, and third-party risk (2024‑2025). https://www.bis.org/bcbs/</w:t>
      </w:r>
    </w:p>
    <w:p>
      <w:pPr>
        <w:pStyle w:val="Heading2"/>
      </w:pPr>
      <w:r>
        <w:t>15.4 Historical disruption and labor market research</w:t>
      </w:r>
    </w:p>
    <w:p>
      <w:pPr>
        <w:pStyle w:val="ListBullet"/>
      </w:pPr>
      <w:r>
        <w:t>[R29] Acemoglu, D., and Restrepo, P., “Robots and Jobs: Evidence from US Labor Markets,” Journal of Political Economy, 2020. https://www.journals.uchicago.edu/doi/10.1086/705716</w:t>
      </w:r>
    </w:p>
    <w:p>
      <w:pPr>
        <w:pStyle w:val="ListBullet"/>
      </w:pPr>
      <w:r>
        <w:t>[R30] Autor, D., Dorn, D., and Hanson, G., “The China Syndrome: Local Labor Market Effects of Import Competition in the United States,” American Economic Review, 2013. https://www.aeaweb.org/articles?id=10.1257/aer.103.6.2121</w:t>
      </w:r>
    </w:p>
    <w:p>
      <w:pPr>
        <w:pStyle w:val="ListBullet"/>
      </w:pPr>
      <w:r>
        <w:t>[R31] Autor, D., Dorn, D., and Hanson, G., “The China Shock: Learning from Labor‑Market Adjustment to Large Changes in Trade,” Annual Review of Economics, 2016. https://www.annualreviews.org/doi/10.1146/annurev-economics-080315-015041</w:t>
      </w:r>
    </w:p>
    <w:p>
      <w:pPr>
        <w:pStyle w:val="ListBullet"/>
      </w:pPr>
      <w:r>
        <w:t>[R32] Pierce, J., and Schott, P., “The Surprisingly Swift Decline of U.S. Manufacturing Employment,” American Economic Review, 2016. https://www.aeaweb.org/articles?id=10.1257/aer.20131578</w:t>
      </w:r>
    </w:p>
    <w:p>
      <w:pPr>
        <w:pStyle w:val="ListBullet"/>
      </w:pPr>
      <w:r>
        <w:t>[R33] David, P., “The Dynamo and the Computer: An Historical Perspective on the Modern Productivity Paradox,” American Economic Review (Papers &amp; Proceedings), 1990. https://www.aeaweb.org/</w:t>
      </w:r>
    </w:p>
    <w:p>
      <w:pPr>
        <w:pStyle w:val="ListBullet"/>
      </w:pPr>
      <w:r>
        <w:t>[R34] Feinstein, C., “Pessimism Perpetuated: Real Wages and the Standard of Living in Britain during and after the Industrial Revolution,” Journal of Economic History, 1998. https://www.cambridge.org/core/journals/journal-of-economic-history</w:t>
      </w:r>
    </w:p>
    <w:p>
      <w:pPr>
        <w:pStyle w:val="ListBullet"/>
      </w:pPr>
      <w:r>
        <w:t>[R35] Allen, R., “Engels’ Pause: Technical Change, Capital Accumulation, and Inequality in the British Industrial Revolution,” Explorations in Economic History, 2009. https://www.sciencedirect.com/science/article/pii/S0014498308000391</w:t>
      </w:r>
    </w:p>
    <w:p>
      <w:pPr>
        <w:pStyle w:val="ListBullet"/>
      </w:pPr>
      <w:r>
        <w:t>[R36] Pew Research Center, “Newspapers Fact Sheet” / research on newsroom employment and advertising revenue trends in the digital era (updated periodically), accessed 2026‑02‑10. https://www.pewresearch.org/journalism/fact-sheet/newspapers/</w:t>
      </w:r>
    </w:p>
    <w:p>
      <w:pPr>
        <w:pStyle w:val="ListBullet"/>
      </w:pPr>
      <w:r>
        <w:t>[R37] U.S. Bureau of Labor Statistics, research on telework/working from home during and after COVID‑19 (CPS supplements and BLS publications), accessed 2026‑02‑10. https://www.bls.gov/cps/</w:t>
      </w:r>
    </w:p>
    <w:p>
      <w:pPr>
        <w:pStyle w:val="Heading2"/>
      </w:pPr>
      <w:r>
        <w:t>15.5 Technology concentration and spending</w:t>
      </w:r>
    </w:p>
    <w:p>
      <w:pPr>
        <w:pStyle w:val="ListBullet"/>
      </w:pPr>
      <w:r>
        <w:t>[R22] Synergy Research Group, cloud infrastructure services market share (AWS, Azure, Google) – quarterly market tracker (2024‑2025). https://www.srgresearch.com/articles/</w:t>
      </w:r>
    </w:p>
    <w:p>
      <w:pPr>
        <w:pStyle w:val="ListBullet"/>
      </w:pPr>
      <w:r>
        <w:t>[R23] Menlo Ventures, “State of Enterprise LLMs” (enterprise LLM spend and provider share), 2024‑2025. https://menlovc.com/perspective/state-of-enterprise-llms/</w:t>
      </w:r>
    </w:p>
    <w:p>
      <w:pPr>
        <w:pStyle w:val="Heading2"/>
      </w:pPr>
      <w:r>
        <w:t>15.6 AI incidents, fraud, and workforce disclosures</w:t>
      </w:r>
    </w:p>
    <w:p>
      <w:pPr>
        <w:pStyle w:val="ListBullet"/>
      </w:pPr>
      <w:r>
        <w:t>[R38] Klarna, public disclosures and interviews on AI-enabled customer service and headcount reductions (2023‑2024); see also contemporaneous reporting. https://www.klarna.com/</w:t>
      </w:r>
    </w:p>
    <w:p>
      <w:pPr>
        <w:pStyle w:val="ListBullet"/>
      </w:pPr>
      <w:r>
        <w:t>[R39] IBM, public comments on anticipated job reductions from AI / automation (reported 2023‑2024). https://www.ibm.com/</w:t>
      </w:r>
    </w:p>
    <w:p>
      <w:pPr>
        <w:pStyle w:val="ListBullet"/>
      </w:pPr>
      <w:r>
        <w:t>[R40] BT Group, public comments on planned job cuts linked to AI and automation (reported 2023‑2024). https://www.bt.com/</w:t>
      </w:r>
    </w:p>
    <w:p>
      <w:pPr>
        <w:pStyle w:val="ListBullet"/>
      </w:pPr>
      <w:r>
        <w:t>[R41] Federal Bureau of Investigation (FBI), public advisories on deepfake / synthetic media fraud and business email compromise variants (2024‑2025), accessed 2026‑02‑10. https://www.ic3.gov/</w:t>
      </w:r>
    </w:p>
    <w:p>
      <w:pPr>
        <w:pStyle w:val="ListBullet"/>
      </w:pPr>
      <w:r>
        <w:t>[R42] Reporting on 2024 deepfake video-call fraud events (e.g., corporate payment authorization scams), 2024.</w:t>
      </w:r>
    </w:p>
    <w:sectPr w:rsidR="00FC693F" w:rsidRPr="0006063C" w:rsidSect="00034616">
      <w:type w:val="nextColumn"/>
      <w:pgSz w:w="15840" w:h="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