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7959"/>
      </w:tblGrid>
      <w:tr w:rsidR="00B60102" w:rsidRPr="00C02284" w14:paraId="58C5D74B" w14:textId="77777777" w:rsidTr="00B60102">
        <w:tc>
          <w:tcPr>
            <w:tcW w:w="2384" w:type="dxa"/>
          </w:tcPr>
          <w:p w14:paraId="0FFDD97E" w14:textId="77777777" w:rsidR="00B60102" w:rsidRPr="00C02284" w:rsidRDefault="00B60102" w:rsidP="00B60102">
            <w:pPr>
              <w:ind w:left="315" w:right="3" w:firstLine="425"/>
              <w:rPr>
                <w:b/>
                <w:sz w:val="24"/>
                <w:szCs w:val="24"/>
              </w:rPr>
            </w:pPr>
            <w:bookmarkStart w:id="0" w:name="_Hlk88755831"/>
            <w:bookmarkEnd w:id="0"/>
            <w:r w:rsidRPr="00C0228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8E1505B" wp14:editId="26469A1A">
                  <wp:simplePos x="0" y="0"/>
                  <wp:positionH relativeFrom="column">
                    <wp:posOffset>170010</wp:posOffset>
                  </wp:positionH>
                  <wp:positionV relativeFrom="paragraph">
                    <wp:posOffset>145434</wp:posOffset>
                  </wp:positionV>
                  <wp:extent cx="1019810" cy="1151890"/>
                  <wp:effectExtent l="0" t="0" r="8890" b="0"/>
                  <wp:wrapTight wrapText="bothSides">
                    <wp:wrapPolygon edited="0">
                      <wp:start x="0" y="0"/>
                      <wp:lineTo x="0" y="21076"/>
                      <wp:lineTo x="21385" y="21076"/>
                      <wp:lineTo x="21385" y="0"/>
                      <wp:lineTo x="0" y="0"/>
                    </wp:wrapPolygon>
                  </wp:wrapTight>
                  <wp:docPr id="5" name="Рисунок 5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14:paraId="11127847" w14:textId="77777777" w:rsidR="00B60102" w:rsidRPr="00B60102" w:rsidRDefault="00B60102" w:rsidP="00B60102">
            <w:pPr>
              <w:spacing w:after="0" w:line="240" w:lineRule="auto"/>
              <w:ind w:right="3"/>
              <w:jc w:val="center"/>
              <w:rPr>
                <w:b/>
                <w:sz w:val="16"/>
                <w:szCs w:val="16"/>
              </w:rPr>
            </w:pPr>
          </w:p>
          <w:p w14:paraId="188D80F5" w14:textId="2C6A9CEA" w:rsidR="00B60102" w:rsidRPr="00C02284" w:rsidRDefault="00B60102" w:rsidP="00B60102">
            <w:pPr>
              <w:spacing w:after="0" w:line="240" w:lineRule="auto"/>
              <w:ind w:right="3"/>
              <w:jc w:val="center"/>
              <w:rPr>
                <w:b/>
                <w:sz w:val="24"/>
                <w:szCs w:val="24"/>
              </w:rPr>
            </w:pPr>
            <w:r w:rsidRPr="00C02284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98E3BD" w14:textId="77777777" w:rsidR="00B60102" w:rsidRPr="00C02284" w:rsidRDefault="00B60102" w:rsidP="00B60102">
            <w:pPr>
              <w:spacing w:after="0" w:line="240" w:lineRule="auto"/>
              <w:ind w:right="3"/>
              <w:jc w:val="center"/>
              <w:rPr>
                <w:b/>
                <w:sz w:val="24"/>
                <w:szCs w:val="24"/>
              </w:rPr>
            </w:pPr>
            <w:r w:rsidRPr="00C02284">
              <w:rPr>
                <w:b/>
                <w:sz w:val="24"/>
                <w:szCs w:val="24"/>
              </w:rPr>
              <w:t>Федеральное государственное бюджетное образовательное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02284">
              <w:rPr>
                <w:b/>
                <w:sz w:val="24"/>
                <w:szCs w:val="24"/>
              </w:rPr>
              <w:t>учреждение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02284">
              <w:rPr>
                <w:b/>
                <w:sz w:val="24"/>
                <w:szCs w:val="24"/>
              </w:rPr>
              <w:t>высшего образования</w:t>
            </w:r>
          </w:p>
          <w:p w14:paraId="0F658E00" w14:textId="77777777" w:rsidR="00B60102" w:rsidRPr="00C02284" w:rsidRDefault="00B60102" w:rsidP="00B60102">
            <w:pPr>
              <w:spacing w:after="0" w:line="240" w:lineRule="auto"/>
              <w:ind w:right="3"/>
              <w:jc w:val="center"/>
              <w:rPr>
                <w:b/>
                <w:sz w:val="24"/>
                <w:szCs w:val="24"/>
              </w:rPr>
            </w:pPr>
            <w:r w:rsidRPr="00C02284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053C4A" w14:textId="77777777" w:rsidR="00B60102" w:rsidRPr="00C02284" w:rsidRDefault="00B60102" w:rsidP="00B60102">
            <w:pPr>
              <w:spacing w:after="0" w:line="240" w:lineRule="auto"/>
              <w:ind w:right="3"/>
              <w:jc w:val="center"/>
              <w:rPr>
                <w:b/>
                <w:sz w:val="24"/>
                <w:szCs w:val="24"/>
              </w:rPr>
            </w:pPr>
            <w:r w:rsidRPr="00C02284">
              <w:rPr>
                <w:b/>
                <w:sz w:val="24"/>
                <w:szCs w:val="24"/>
              </w:rPr>
              <w:t>имени Н.Э. Баумана</w:t>
            </w:r>
          </w:p>
          <w:p w14:paraId="51E6B5C1" w14:textId="77777777" w:rsidR="00B60102" w:rsidRPr="00C02284" w:rsidRDefault="00B60102" w:rsidP="00B60102">
            <w:pPr>
              <w:spacing w:line="240" w:lineRule="auto"/>
              <w:ind w:right="3"/>
              <w:jc w:val="center"/>
              <w:rPr>
                <w:b/>
                <w:sz w:val="24"/>
                <w:szCs w:val="24"/>
              </w:rPr>
            </w:pPr>
            <w:r w:rsidRPr="00C02284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AD782E9" w14:textId="77777777" w:rsidR="00B60102" w:rsidRPr="00C02284" w:rsidRDefault="00B60102" w:rsidP="00B60102">
            <w:pPr>
              <w:spacing w:after="0" w:line="240" w:lineRule="auto"/>
              <w:ind w:right="3"/>
              <w:jc w:val="center"/>
              <w:rPr>
                <w:b/>
                <w:sz w:val="24"/>
                <w:szCs w:val="24"/>
              </w:rPr>
            </w:pPr>
            <w:r w:rsidRPr="00C02284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429FBC9" w14:textId="183C7A28" w:rsidR="00230A2C" w:rsidRPr="009114EE" w:rsidRDefault="00230A2C" w:rsidP="00B6010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AD2742" w14:textId="77777777" w:rsidR="00230A2C" w:rsidRPr="009114E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C7F5A1" w14:textId="77777777" w:rsidR="00230A2C" w:rsidRPr="009114E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26F57C" w14:textId="77777777" w:rsidR="00230A2C" w:rsidRPr="0027132E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Факультет «Фундаментальные науки»</w:t>
      </w:r>
    </w:p>
    <w:p w14:paraId="3DA46146" w14:textId="77777777" w:rsidR="00230A2C" w:rsidRPr="0027132E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Кафедра «Техническая физика»</w:t>
      </w:r>
    </w:p>
    <w:p w14:paraId="6634A25A" w14:textId="752AB918" w:rsidR="00230A2C" w:rsidRPr="00B60102" w:rsidRDefault="00230A2C" w:rsidP="00230A2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7132E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B60102" w:rsidRPr="00B60102">
        <w:rPr>
          <w:rFonts w:ascii="Times New Roman" w:hAnsi="Times New Roman"/>
          <w:b/>
          <w:sz w:val="28"/>
          <w:szCs w:val="28"/>
        </w:rPr>
        <w:t>2</w:t>
      </w:r>
    </w:p>
    <w:p w14:paraId="0C45546E" w14:textId="030BB1D4" w:rsidR="00230A2C" w:rsidRPr="0027132E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по курсу «Вычислительная физика»</w:t>
      </w:r>
    </w:p>
    <w:p w14:paraId="5AC4AB7E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3EF11" w14:textId="72B1B8E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0F5A2D" w14:textId="13033C41" w:rsidR="00B60102" w:rsidRDefault="00B60102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2B3D29" w14:textId="5BD64CE6" w:rsidR="00B60102" w:rsidRDefault="00B60102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50E8E6" w14:textId="06039520" w:rsidR="00B60102" w:rsidRDefault="00B60102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7CB0BC" w14:textId="1494FA69" w:rsidR="00B60102" w:rsidRDefault="00B60102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574704" w14:textId="594C391F" w:rsidR="00B60102" w:rsidRDefault="00B60102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383DD7" w14:textId="74A94A4D" w:rsidR="00B60102" w:rsidRDefault="00B60102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1D8BC3" w14:textId="77777777" w:rsidR="00B60102" w:rsidRPr="0027132E" w:rsidRDefault="00B60102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274767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EB074C" w14:textId="77777777" w:rsidR="00230A2C" w:rsidRPr="00A920DF" w:rsidRDefault="00230A2C" w:rsidP="00230A2C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 xml:space="preserve">Выполнили: </w:t>
      </w:r>
      <w:r>
        <w:rPr>
          <w:rFonts w:ascii="Times New Roman" w:hAnsi="Times New Roman"/>
          <w:sz w:val="28"/>
          <w:szCs w:val="28"/>
        </w:rPr>
        <w:t>Коберник</w:t>
      </w:r>
      <w:r w:rsidRPr="002713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2713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</w:t>
      </w:r>
      <w:r w:rsidRPr="0027132E">
        <w:rPr>
          <w:rFonts w:ascii="Times New Roman" w:hAnsi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</w:rPr>
        <w:t>Плетенёв</w:t>
      </w:r>
      <w:proofErr w:type="spellEnd"/>
      <w:r w:rsidRPr="002713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 w:rsidRPr="00A920DF">
        <w:rPr>
          <w:rFonts w:ascii="Times New Roman" w:hAnsi="Times New Roman"/>
          <w:color w:val="000000" w:themeColor="text1"/>
          <w:sz w:val="28"/>
          <w:szCs w:val="28"/>
        </w:rPr>
        <w:t>. А.</w:t>
      </w:r>
    </w:p>
    <w:p w14:paraId="4683B006" w14:textId="41C6C8F5" w:rsidR="00230A2C" w:rsidRPr="0027132E" w:rsidRDefault="00230A2C" w:rsidP="00230A2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Группа: ФН4-71</w:t>
      </w:r>
      <w:r w:rsidR="00F24233">
        <w:rPr>
          <w:rFonts w:ascii="Times New Roman" w:hAnsi="Times New Roman"/>
          <w:sz w:val="28"/>
          <w:szCs w:val="28"/>
        </w:rPr>
        <w:t>Б</w:t>
      </w:r>
    </w:p>
    <w:p w14:paraId="45049F9C" w14:textId="7D110506" w:rsidR="00230A2C" w:rsidRPr="0065306B" w:rsidRDefault="00230A2C" w:rsidP="00230A2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65306B">
        <w:rPr>
          <w:rFonts w:ascii="Times New Roman" w:hAnsi="Times New Roman"/>
          <w:sz w:val="28"/>
          <w:szCs w:val="28"/>
        </w:rPr>
        <w:t>Преподавател</w:t>
      </w:r>
      <w:r w:rsidR="0065306B" w:rsidRPr="0065306B">
        <w:rPr>
          <w:rFonts w:ascii="Times New Roman" w:hAnsi="Times New Roman"/>
          <w:sz w:val="28"/>
          <w:szCs w:val="28"/>
        </w:rPr>
        <w:t>и</w:t>
      </w:r>
      <w:r w:rsidRPr="0065306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65306B" w:rsidRPr="0065306B">
        <w:rPr>
          <w:rFonts w:ascii="Times New Roman" w:hAnsi="Times New Roman"/>
          <w:sz w:val="28"/>
          <w:szCs w:val="28"/>
        </w:rPr>
        <w:t>Хасаншин</w:t>
      </w:r>
      <w:proofErr w:type="spellEnd"/>
      <w:r w:rsidR="0065306B" w:rsidRPr="0065306B">
        <w:rPr>
          <w:rFonts w:ascii="Times New Roman" w:hAnsi="Times New Roman"/>
          <w:sz w:val="28"/>
          <w:szCs w:val="28"/>
        </w:rPr>
        <w:t xml:space="preserve"> Р.Х., </w:t>
      </w:r>
      <w:proofErr w:type="spellStart"/>
      <w:r w:rsidR="00F24233" w:rsidRPr="0065306B">
        <w:rPr>
          <w:rFonts w:ascii="Times New Roman" w:hAnsi="Times New Roman"/>
          <w:sz w:val="28"/>
          <w:szCs w:val="28"/>
        </w:rPr>
        <w:t>Ивлиев</w:t>
      </w:r>
      <w:proofErr w:type="spellEnd"/>
      <w:r w:rsidR="00F24233" w:rsidRPr="0065306B">
        <w:rPr>
          <w:rFonts w:ascii="Times New Roman" w:hAnsi="Times New Roman"/>
          <w:sz w:val="28"/>
          <w:szCs w:val="28"/>
        </w:rPr>
        <w:t xml:space="preserve"> П.А.</w:t>
      </w:r>
    </w:p>
    <w:p w14:paraId="5D6BFDCF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F4DBBF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9EF74A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81C7F9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E15920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24E6E8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BB3AA9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C619D8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DA5301" w14:textId="7777777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AF178B" w14:textId="7777777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270297" w14:textId="77777777" w:rsidR="00230A2C" w:rsidRDefault="00230A2C" w:rsidP="00230A2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C8253E" w14:textId="77777777" w:rsidR="00230A2C" w:rsidRPr="0027132E" w:rsidRDefault="00230A2C" w:rsidP="007F4CC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496808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Москва, 20</w:t>
      </w:r>
      <w:r>
        <w:rPr>
          <w:rFonts w:ascii="Times New Roman" w:hAnsi="Times New Roman"/>
          <w:sz w:val="28"/>
          <w:szCs w:val="28"/>
        </w:rPr>
        <w:t>22</w:t>
      </w:r>
      <w:r w:rsidRPr="0027132E">
        <w:rPr>
          <w:rFonts w:ascii="Times New Roman" w:hAnsi="Times New Roman"/>
          <w:sz w:val="28"/>
          <w:szCs w:val="28"/>
        </w:rPr>
        <w:t xml:space="preserve"> г.</w:t>
      </w:r>
    </w:p>
    <w:p w14:paraId="2D28D0B3" w14:textId="77777777" w:rsidR="00230A2C" w:rsidRPr="00C42247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42247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11DB3C0C" w14:textId="28D9D90E" w:rsidR="00230A2C" w:rsidRPr="00985192" w:rsidRDefault="00230A2C" w:rsidP="008D77C8">
      <w:pPr>
        <w:pStyle w:val="1"/>
      </w:pPr>
      <w:r w:rsidRPr="00094E4D">
        <w:fldChar w:fldCharType="begin"/>
      </w:r>
      <w:r w:rsidRPr="00094E4D">
        <w:instrText xml:space="preserve"> TOC \o "1-2" \h \z \u </w:instrText>
      </w:r>
      <w:r w:rsidRPr="00094E4D">
        <w:fldChar w:fldCharType="separate"/>
      </w:r>
      <w:hyperlink w:anchor="_Toc462452329" w:history="1">
        <w:r w:rsidRPr="00985192">
          <w:t>1.</w:t>
        </w:r>
        <w:r w:rsidRPr="00985192">
          <w:tab/>
          <w:t>Теоретическая часть</w:t>
        </w:r>
        <w:r w:rsidRPr="00985192">
          <w:rPr>
            <w:webHidden/>
          </w:rPr>
          <w:tab/>
        </w:r>
      </w:hyperlink>
      <w:r w:rsidR="008D77C8" w:rsidRPr="00985192">
        <w:t>3</w:t>
      </w:r>
    </w:p>
    <w:p w14:paraId="229B43BF" w14:textId="11AB6A72" w:rsidR="00230A2C" w:rsidRPr="00985192" w:rsidRDefault="00000000" w:rsidP="00094E4D">
      <w:pPr>
        <w:pStyle w:val="2"/>
        <w:tabs>
          <w:tab w:val="left" w:pos="6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w:anchor="_Toc462452330" w:history="1">
        <w:r w:rsidR="00230A2C" w:rsidRPr="00985192">
          <w:rPr>
            <w:rFonts w:ascii="Times New Roman" w:hAnsi="Times New Roman"/>
            <w:color w:val="000000" w:themeColor="text1"/>
            <w:sz w:val="28"/>
            <w:szCs w:val="28"/>
          </w:rPr>
          <w:t>1)</w:t>
        </w:r>
        <w:r w:rsidR="00230A2C" w:rsidRPr="00985192">
          <w:rPr>
            <w:rFonts w:ascii="Times New Roman" w:hAnsi="Times New Roman"/>
            <w:color w:val="000000" w:themeColor="text1"/>
            <w:sz w:val="28"/>
            <w:szCs w:val="28"/>
          </w:rPr>
          <w:tab/>
        </w:r>
        <w:r w:rsidR="0065306B" w:rsidRPr="00985192">
          <w:rPr>
            <w:rFonts w:ascii="Times New Roman" w:hAnsi="Times New Roman"/>
            <w:sz w:val="28"/>
            <w:szCs w:val="28"/>
          </w:rPr>
          <w:t>Интерполяция</w:t>
        </w:r>
        <w:r w:rsidR="00230A2C" w:rsidRPr="00985192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0E41E6" w:rsidRPr="00985192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3</w:t>
        </w:r>
      </w:hyperlink>
    </w:p>
    <w:p w14:paraId="3982B062" w14:textId="174D26A2" w:rsidR="00230A2C" w:rsidRPr="00985192" w:rsidRDefault="00000000" w:rsidP="00094E4D">
      <w:pPr>
        <w:pStyle w:val="2"/>
        <w:tabs>
          <w:tab w:val="left" w:pos="6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w:anchor="_Toc462452330" w:history="1">
        <w:r w:rsidR="00230A2C" w:rsidRPr="00985192">
          <w:rPr>
            <w:rFonts w:ascii="Times New Roman" w:hAnsi="Times New Roman"/>
            <w:color w:val="000000" w:themeColor="text1"/>
            <w:sz w:val="28"/>
            <w:szCs w:val="28"/>
          </w:rPr>
          <w:t>2)</w:t>
        </w:r>
        <w:r w:rsidR="00230A2C" w:rsidRPr="00985192">
          <w:rPr>
            <w:rFonts w:ascii="Times New Roman" w:hAnsi="Times New Roman"/>
            <w:color w:val="000000" w:themeColor="text1"/>
            <w:sz w:val="28"/>
            <w:szCs w:val="28"/>
          </w:rPr>
          <w:tab/>
        </w:r>
        <w:r w:rsidR="0065306B" w:rsidRPr="00985192">
          <w:rPr>
            <w:rFonts w:ascii="Times New Roman" w:hAnsi="Times New Roman"/>
            <w:sz w:val="28"/>
            <w:szCs w:val="28"/>
          </w:rPr>
          <w:t>Интерполяционный многочлен Лагранжа</w:t>
        </w:r>
        <w:r w:rsidR="00230A2C" w:rsidRPr="00985192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</w:hyperlink>
      <w:r w:rsidR="008D77C8" w:rsidRPr="00985192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65B569B4" w14:textId="4BFA15D7" w:rsidR="00230A2C" w:rsidRPr="00985192" w:rsidRDefault="00000000" w:rsidP="00094E4D">
      <w:pPr>
        <w:pStyle w:val="2"/>
        <w:tabs>
          <w:tab w:val="left" w:pos="6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w:anchor="_Toc462452330" w:history="1">
        <w:r w:rsidR="00230A2C" w:rsidRPr="00985192">
          <w:rPr>
            <w:rFonts w:ascii="Times New Roman" w:hAnsi="Times New Roman"/>
            <w:color w:val="000000" w:themeColor="text1"/>
            <w:sz w:val="28"/>
            <w:szCs w:val="28"/>
          </w:rPr>
          <w:t>3)</w:t>
        </w:r>
        <w:r w:rsidR="00230A2C" w:rsidRPr="00985192">
          <w:rPr>
            <w:rFonts w:ascii="Times New Roman" w:hAnsi="Times New Roman"/>
            <w:color w:val="000000" w:themeColor="text1"/>
            <w:sz w:val="28"/>
            <w:szCs w:val="28"/>
          </w:rPr>
          <w:tab/>
        </w:r>
        <w:r w:rsidR="0065306B" w:rsidRPr="00985192">
          <w:rPr>
            <w:rFonts w:ascii="Times New Roman" w:hAnsi="Times New Roman"/>
            <w:sz w:val="28"/>
            <w:szCs w:val="28"/>
          </w:rPr>
          <w:t>Интерполяционный многочлен Ньютона</w:t>
        </w:r>
        <w:r w:rsidR="00230A2C" w:rsidRPr="00985192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0E41E6" w:rsidRPr="00985192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6</w:t>
        </w:r>
      </w:hyperlink>
    </w:p>
    <w:p w14:paraId="06857690" w14:textId="4D45997A" w:rsidR="00230A2C" w:rsidRPr="00094E4D" w:rsidRDefault="00000000" w:rsidP="008D77C8">
      <w:pPr>
        <w:pStyle w:val="1"/>
      </w:pPr>
      <w:hyperlink w:anchor="_Toc462452332" w:history="1">
        <w:r w:rsidR="00230A2C" w:rsidRPr="00094E4D">
          <w:t>2.</w:t>
        </w:r>
        <w:r w:rsidR="00230A2C" w:rsidRPr="00094E4D">
          <w:tab/>
          <w:t>Постановка задачи</w:t>
        </w:r>
        <w:r w:rsidR="00230A2C" w:rsidRPr="00094E4D">
          <w:rPr>
            <w:webHidden/>
          </w:rPr>
          <w:tab/>
        </w:r>
        <w:r w:rsidR="008D77C8">
          <w:rPr>
            <w:webHidden/>
          </w:rPr>
          <w:t>9</w:t>
        </w:r>
      </w:hyperlink>
    </w:p>
    <w:p w14:paraId="4922184D" w14:textId="38436FBB" w:rsidR="00230A2C" w:rsidRPr="00094E4D" w:rsidRDefault="00000000" w:rsidP="008D77C8">
      <w:pPr>
        <w:pStyle w:val="1"/>
      </w:pPr>
      <w:hyperlink w:anchor="_Toc462452333" w:history="1">
        <w:r w:rsidR="00230A2C" w:rsidRPr="00094E4D">
          <w:t>3.</w:t>
        </w:r>
        <w:r w:rsidR="00230A2C" w:rsidRPr="00094E4D">
          <w:tab/>
          <w:t>Программа</w:t>
        </w:r>
        <w:r w:rsidR="00230A2C" w:rsidRPr="00094E4D">
          <w:rPr>
            <w:webHidden/>
          </w:rPr>
          <w:tab/>
        </w:r>
        <w:r w:rsidR="000E41E6">
          <w:rPr>
            <w:webHidden/>
          </w:rPr>
          <w:t>9</w:t>
        </w:r>
      </w:hyperlink>
    </w:p>
    <w:p w14:paraId="3C0B1F55" w14:textId="4B24D941" w:rsidR="00230A2C" w:rsidRPr="00094E4D" w:rsidRDefault="00000000" w:rsidP="008D77C8">
      <w:pPr>
        <w:pStyle w:val="1"/>
      </w:pPr>
      <w:hyperlink w:anchor="_Toc462452334" w:history="1">
        <w:r w:rsidR="00230A2C" w:rsidRPr="00094E4D">
          <w:t>4.</w:t>
        </w:r>
        <w:r w:rsidR="00230A2C" w:rsidRPr="00094E4D">
          <w:tab/>
          <w:t>Результаты вычислений</w:t>
        </w:r>
        <w:r w:rsidR="00230A2C" w:rsidRPr="00094E4D">
          <w:rPr>
            <w:webHidden/>
          </w:rPr>
          <w:tab/>
        </w:r>
      </w:hyperlink>
      <w:r w:rsidR="008D77C8">
        <w:t>11</w:t>
      </w:r>
    </w:p>
    <w:p w14:paraId="11BDE629" w14:textId="66AFD486" w:rsidR="00230A2C" w:rsidRPr="00094E4D" w:rsidRDefault="00000000" w:rsidP="008D77C8">
      <w:pPr>
        <w:pStyle w:val="1"/>
      </w:pPr>
      <w:hyperlink w:anchor="_Toc462452335" w:history="1">
        <w:r w:rsidR="00230A2C" w:rsidRPr="00094E4D">
          <w:t>5.</w:t>
        </w:r>
        <w:r w:rsidR="00230A2C" w:rsidRPr="00094E4D">
          <w:tab/>
          <w:t>Выводы</w:t>
        </w:r>
        <w:r w:rsidR="00230A2C" w:rsidRPr="00094E4D">
          <w:rPr>
            <w:webHidden/>
          </w:rPr>
          <w:tab/>
        </w:r>
      </w:hyperlink>
      <w:r w:rsidR="008D77C8">
        <w:t>12</w:t>
      </w:r>
    </w:p>
    <w:p w14:paraId="3D33640C" w14:textId="3722069E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F64B910" w14:textId="461C673D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AB1737D" w14:textId="14A86492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B26E692" w14:textId="3E6824FD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C5FCF5C" w14:textId="42A2C0E8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8CF5EDE" w14:textId="46775BA4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C03791E" w14:textId="5C4A6C3B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E2708D9" w14:textId="2A8B3883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03BE99" w14:textId="3CB3D896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A88C6A3" w14:textId="4C393461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9B4CEC" w14:textId="65E2D1D9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99630C" w14:textId="1C79AECF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33400D0" w14:textId="4500ECF4" w:rsidR="00230A2C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F8F17B8" w14:textId="77777777" w:rsidR="00985192" w:rsidRPr="00094E4D" w:rsidRDefault="00985192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7920031" w14:textId="77777777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71E3DDB" w14:textId="3C264275" w:rsidR="00230A2C" w:rsidRDefault="00230A2C" w:rsidP="00094E4D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1. Теоретическая часть</w:t>
      </w:r>
    </w:p>
    <w:p w14:paraId="22D0486A" w14:textId="5E66BF01" w:rsidR="00985192" w:rsidRPr="00094E4D" w:rsidRDefault="00985192" w:rsidP="00094E4D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1) Интерполяция</w:t>
      </w:r>
    </w:p>
    <w:p w14:paraId="5A1BA9C3" w14:textId="1E05D5A1" w:rsidR="00985192" w:rsidRDefault="00985192" w:rsidP="009851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5192">
        <w:rPr>
          <w:rFonts w:ascii="Times New Roman" w:hAnsi="Times New Roman"/>
          <w:sz w:val="28"/>
          <w:szCs w:val="28"/>
        </w:rPr>
        <w:t>Интерполяция – способ нахождения промежуточных значений величины по имеющемуся дискретному набору известных значений. Пусть в ходе эксперимента при изменении входной величины</w:t>
      </w:r>
      <w:r w:rsidR="0065335B">
        <w:rPr>
          <w:rFonts w:ascii="Times New Roman" w:hAnsi="Times New Roman"/>
          <w:sz w:val="28"/>
          <w:szCs w:val="28"/>
        </w:rPr>
        <w:t>.</w:t>
      </w:r>
    </w:p>
    <w:p w14:paraId="065580D8" w14:textId="77777777" w:rsidR="0065335B" w:rsidRPr="00EF4515" w:rsidRDefault="0065335B" w:rsidP="0065335B">
      <w:pPr>
        <w:spacing w:line="360" w:lineRule="auto"/>
        <w:jc w:val="right"/>
        <w:rPr>
          <w:rFonts w:ascii="Times New Roman" w:hAnsi="Times New Roman"/>
          <w:i/>
          <w:iCs/>
          <w:sz w:val="28"/>
          <w:szCs w:val="28"/>
        </w:rPr>
      </w:pPr>
      <w:r w:rsidRPr="00EF4515">
        <w:rPr>
          <w:rFonts w:ascii="Times New Roman" w:hAnsi="Times New Roman"/>
          <w:i/>
          <w:iCs/>
          <w:sz w:val="28"/>
          <w:szCs w:val="28"/>
        </w:rPr>
        <w:t xml:space="preserve">Таблица 1 </w:t>
      </w:r>
    </w:p>
    <w:p w14:paraId="60E13783" w14:textId="6F5E1C8D" w:rsidR="0065335B" w:rsidRPr="00EF4515" w:rsidRDefault="0065335B" w:rsidP="006533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F4515">
        <w:rPr>
          <w:rFonts w:ascii="Times New Roman" w:hAnsi="Times New Roman"/>
          <w:sz w:val="28"/>
          <w:szCs w:val="28"/>
        </w:rPr>
        <w:t>Вид таблицы экспериментальных данных</w:t>
      </w:r>
    </w:p>
    <w:tbl>
      <w:tblPr>
        <w:tblStyle w:val="a6"/>
        <w:tblW w:w="0" w:type="auto"/>
        <w:tblInd w:w="1678" w:type="dxa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8"/>
        <w:gridCol w:w="888"/>
        <w:gridCol w:w="888"/>
      </w:tblGrid>
      <w:tr w:rsidR="0065335B" w14:paraId="31056E9A" w14:textId="77777777" w:rsidTr="0065335B">
        <w:trPr>
          <w:trHeight w:val="371"/>
        </w:trPr>
        <w:tc>
          <w:tcPr>
            <w:tcW w:w="887" w:type="dxa"/>
          </w:tcPr>
          <w:p w14:paraId="2384C1E7" w14:textId="5A419CE9" w:rsidR="0065335B" w:rsidRP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370F8E2A" w14:textId="0D68C908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6ACDB387" w14:textId="17DD6708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706D2CD0" w14:textId="1810FA4B" w:rsidR="0065335B" w:rsidRPr="0065335B" w:rsidRDefault="0065335B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88" w:type="dxa"/>
          </w:tcPr>
          <w:p w14:paraId="275D219F" w14:textId="0C86DC0A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3ADFA68E" w14:textId="5EC18E4E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65335B" w14:paraId="7E988631" w14:textId="77777777" w:rsidTr="0065335B">
        <w:trPr>
          <w:trHeight w:val="185"/>
        </w:trPr>
        <w:tc>
          <w:tcPr>
            <w:tcW w:w="887" w:type="dxa"/>
          </w:tcPr>
          <w:p w14:paraId="3870DBB1" w14:textId="5D224CFF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5CA8F5A8" w14:textId="5CE1A3B4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58E51E7F" w14:textId="25A23216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68CFE0A0" w14:textId="72509FAD" w:rsidR="0065335B" w:rsidRPr="0065335B" w:rsidRDefault="0065335B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88" w:type="dxa"/>
          </w:tcPr>
          <w:p w14:paraId="09E948F3" w14:textId="074B45AA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55A03831" w14:textId="502F973B" w:rsidR="0065335B" w:rsidRDefault="00000000" w:rsidP="0065335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087A32AE" w14:textId="77777777" w:rsidR="0065335B" w:rsidRPr="00985192" w:rsidRDefault="0065335B" w:rsidP="0065335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849F29D" w14:textId="21CB6C87" w:rsidR="000E31AD" w:rsidRPr="00EF4515" w:rsidRDefault="00230A2C" w:rsidP="00EF45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="00985192" w:rsidRPr="00EF4515">
        <w:rPr>
          <w:rFonts w:ascii="Times New Roman" w:hAnsi="Times New Roman"/>
          <w:sz w:val="28"/>
          <w:szCs w:val="28"/>
        </w:rPr>
        <w:t xml:space="preserve">Интерполяцию функций применяют в случае, когда требуется найти значение функции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="00985192" w:rsidRPr="00EF4515">
        <w:rPr>
          <w:rFonts w:ascii="Times New Roman" w:hAnsi="Times New Roman"/>
          <w:sz w:val="28"/>
          <w:szCs w:val="28"/>
        </w:rPr>
        <w:t xml:space="preserve"> при значении аргумента </w:t>
      </w:r>
      <w:r w:rsidR="000E31AD" w:rsidRPr="00EF4515">
        <w:rPr>
          <w:rFonts w:ascii="Times New Roman" w:hAnsi="Times New Roman"/>
          <w:i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85192" w:rsidRPr="00EF4515">
        <w:rPr>
          <w:rFonts w:ascii="Times New Roman" w:hAnsi="Times New Roman"/>
          <w:sz w:val="28"/>
          <w:szCs w:val="28"/>
        </w:rPr>
        <w:t>,</w:t>
      </w:r>
      <w:r w:rsidR="00EF4515" w:rsidRPr="00EF4515">
        <w:rPr>
          <w:rFonts w:ascii="Times New Roman" w:hAnsi="Times New Roman"/>
          <w:sz w:val="28"/>
          <w:szCs w:val="28"/>
        </w:rPr>
        <w:t xml:space="preserve"> </w:t>
      </w:r>
      <w:r w:rsidR="00985192" w:rsidRPr="00EF4515">
        <w:rPr>
          <w:rFonts w:ascii="Times New Roman" w:hAnsi="Times New Roman"/>
          <w:sz w:val="28"/>
          <w:szCs w:val="28"/>
        </w:rPr>
        <w:t>принадлежащего интервалу</w:t>
      </w:r>
      <w:r w:rsidR="000E31AD" w:rsidRPr="00EF4515">
        <w:rPr>
          <w:rFonts w:ascii="Times New Roman" w:hAnsi="Times New Roman"/>
          <w:sz w:val="28"/>
          <w:szCs w:val="28"/>
        </w:rPr>
        <w:t xml:space="preserve"> </w:t>
      </w:r>
      <w:r w:rsidR="000E31AD" w:rsidRPr="00EF4515">
        <w:rPr>
          <w:rFonts w:ascii="Times New Roman" w:hAnsi="Times New Roman"/>
          <w:i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985192" w:rsidRPr="00EF4515">
        <w:rPr>
          <w:rFonts w:ascii="Times New Roman" w:hAnsi="Times New Roman"/>
          <w:sz w:val="28"/>
          <w:szCs w:val="28"/>
        </w:rPr>
        <w:t>, но не совпадающего по значению ни с одним значением, приведенным в таблице 1. Данная задача, а именно интерполяция функций, часто встречается при ограниченности возможностей при проведении эксперимента. В частности из-за дороговизны и трудоемкости проведения эксперимента размер выборки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85192" w:rsidRPr="00EF4515">
        <w:rPr>
          <w:rFonts w:ascii="Times New Roman" w:hAnsi="Times New Roman"/>
          <w:sz w:val="28"/>
          <w:szCs w:val="28"/>
        </w:rPr>
        <w:t xml:space="preserve">) может быть достаточно мал. При этом во многих случаях аналитическое выражение функции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="00985192" w:rsidRPr="00EF4515">
        <w:rPr>
          <w:rFonts w:ascii="Times New Roman" w:hAnsi="Times New Roman"/>
          <w:sz w:val="28"/>
          <w:szCs w:val="28"/>
        </w:rPr>
        <w:t xml:space="preserve"> не известно и получить его по таблице ее значений (табл. 1) в большинстве случаев невозможно. Поэтому вместо нее строят другую функцию, которая легко вычисляется и имеет ту же таблицу значений (совпадает с ней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85192" w:rsidRPr="00EF4515">
        <w:rPr>
          <w:rFonts w:ascii="Times New Roman" w:hAnsi="Times New Roman"/>
          <w:sz w:val="28"/>
          <w:szCs w:val="28"/>
        </w:rPr>
        <w:t xml:space="preserve">), что 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985192" w:rsidRPr="00EF4515">
        <w:rPr>
          <w:rFonts w:ascii="Times New Roman" w:hAnsi="Times New Roman"/>
          <w:sz w:val="28"/>
          <w:szCs w:val="28"/>
        </w:rPr>
        <w:t>, т. е.</w:t>
      </w:r>
    </w:p>
    <w:p w14:paraId="43B4D830" w14:textId="0BD67EEF" w:rsidR="000E31AD" w:rsidRPr="00EF4515" w:rsidRDefault="00000000" w:rsidP="000E31A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="00985192" w:rsidRPr="00EF4515">
        <w:rPr>
          <w:rFonts w:ascii="Times New Roman" w:hAnsi="Times New Roman"/>
          <w:sz w:val="28"/>
          <w:szCs w:val="28"/>
        </w:rPr>
        <w:t>;</w:t>
      </w:r>
    </w:p>
    <w:p w14:paraId="44205418" w14:textId="4B75C070" w:rsidR="000E31AD" w:rsidRPr="00EF4515" w:rsidRDefault="000E31AD" w:rsidP="009851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… </m:t>
          </m:r>
        </m:oMath>
      </m:oMathPara>
    </w:p>
    <w:p w14:paraId="7F646FEF" w14:textId="5D47114A" w:rsidR="000E31AD" w:rsidRPr="00EF4515" w:rsidRDefault="00000000" w:rsidP="009851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68C4DAF9" w14:textId="77777777" w:rsidR="000E31AD" w:rsidRPr="00EF4515" w:rsidRDefault="00985192" w:rsidP="009851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4515">
        <w:rPr>
          <w:rFonts w:ascii="Times New Roman" w:hAnsi="Times New Roman"/>
          <w:sz w:val="28"/>
          <w:szCs w:val="28"/>
        </w:rPr>
        <w:t xml:space="preserve">где i = 0, 1, 2, … , n. </w:t>
      </w:r>
    </w:p>
    <w:p w14:paraId="7529B608" w14:textId="7FAAEABE" w:rsidR="00094863" w:rsidRPr="00EF4515" w:rsidRDefault="00985192" w:rsidP="009851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4515">
        <w:rPr>
          <w:rFonts w:ascii="Times New Roman" w:hAnsi="Times New Roman"/>
          <w:sz w:val="28"/>
          <w:szCs w:val="28"/>
        </w:rPr>
        <w:t xml:space="preserve">Нахождение приближенной функции называется интерполяцией, а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F4515">
        <w:rPr>
          <w:rFonts w:ascii="Times New Roman" w:hAnsi="Times New Roman"/>
          <w:sz w:val="28"/>
          <w:szCs w:val="28"/>
        </w:rPr>
        <w:t xml:space="preserve"> – узлами интерполяции. Интерполирующую функцию ищут в виде полинома n степени. Для каждого набора точек имеется только один интерполяционный многочлен, степени не больше n. Однозначно определенный многочлен может быть представлен в различных видах. Графически задача интерполирования заключается в том, чтобы построить такую интерполирующую функцию, которая бы проходила через все узлы интерполирования (рис. 1).</w:t>
      </w:r>
    </w:p>
    <w:p w14:paraId="5AFC84D1" w14:textId="695275B8" w:rsidR="000E31AD" w:rsidRPr="00EF4515" w:rsidRDefault="000E31AD" w:rsidP="000E31A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F451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79C6F3" wp14:editId="2BD212A6">
            <wp:extent cx="30765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F81A" w14:textId="0C38359D" w:rsidR="000E31AD" w:rsidRDefault="000E31AD" w:rsidP="000E31A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F4515">
        <w:rPr>
          <w:rFonts w:ascii="Times New Roman" w:hAnsi="Times New Roman"/>
          <w:color w:val="000000" w:themeColor="text1"/>
          <w:sz w:val="28"/>
          <w:szCs w:val="28"/>
        </w:rPr>
        <w:t xml:space="preserve">Рис. 1. </w:t>
      </w:r>
      <w:r w:rsidR="00EF4515" w:rsidRPr="00EF4515">
        <w:rPr>
          <w:rFonts w:ascii="Times New Roman" w:hAnsi="Times New Roman"/>
          <w:sz w:val="28"/>
          <w:szCs w:val="28"/>
        </w:rPr>
        <w:t>Вид интерполирующей функции</w:t>
      </w:r>
    </w:p>
    <w:p w14:paraId="30C63966" w14:textId="51FFD034" w:rsidR="00B12225" w:rsidRPr="00B12225" w:rsidRDefault="00B12225" w:rsidP="00B12225">
      <w:pPr>
        <w:pStyle w:val="a7"/>
        <w:jc w:val="both"/>
        <w:rPr>
          <w:color w:val="333333"/>
          <w:sz w:val="28"/>
          <w:szCs w:val="28"/>
        </w:rPr>
      </w:pPr>
      <w:r w:rsidRPr="00B12225">
        <w:rPr>
          <w:color w:val="333333"/>
          <w:sz w:val="28"/>
          <w:szCs w:val="28"/>
        </w:rPr>
        <w:t>При интерполировании возникает ряд задач:</w:t>
      </w:r>
    </w:p>
    <w:p w14:paraId="3F94D665" w14:textId="6F81E614" w:rsidR="00B12225" w:rsidRPr="00B12225" w:rsidRDefault="00B12225" w:rsidP="00B12225">
      <w:pPr>
        <w:pStyle w:val="a7"/>
        <w:spacing w:before="0"/>
        <w:jc w:val="both"/>
        <w:rPr>
          <w:color w:val="333333"/>
          <w:sz w:val="28"/>
          <w:szCs w:val="28"/>
        </w:rPr>
      </w:pPr>
      <w:r w:rsidRPr="00B12225">
        <w:rPr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>)</w:t>
      </w:r>
      <w:r w:rsidRPr="00B12225">
        <w:rPr>
          <w:color w:val="333333"/>
          <w:sz w:val="28"/>
          <w:szCs w:val="28"/>
        </w:rPr>
        <w:t xml:space="preserve"> Выбор наиболее удобного способа построения интерполяционной функции для каждого конкретного случая.</w:t>
      </w:r>
    </w:p>
    <w:p w14:paraId="4BF1C073" w14:textId="5BCAFAD4" w:rsidR="00B12225" w:rsidRPr="00B12225" w:rsidRDefault="00B12225" w:rsidP="00B12225">
      <w:pPr>
        <w:pStyle w:val="a7"/>
        <w:jc w:val="both"/>
        <w:rPr>
          <w:color w:val="333333"/>
          <w:sz w:val="28"/>
          <w:szCs w:val="28"/>
        </w:rPr>
      </w:pPr>
      <w:r w:rsidRPr="00B12225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>)</w:t>
      </w:r>
      <w:r w:rsidRPr="00B12225">
        <w:rPr>
          <w:color w:val="333333"/>
          <w:sz w:val="28"/>
          <w:szCs w:val="28"/>
        </w:rPr>
        <w:t xml:space="preserve"> Оценка погрешности при замене </w:t>
      </w:r>
      <w:r w:rsidRPr="00B12225">
        <w:rPr>
          <w:i/>
          <w:iCs/>
          <w:color w:val="333333"/>
          <w:sz w:val="28"/>
          <w:szCs w:val="28"/>
        </w:rPr>
        <w:t>f(x)</w:t>
      </w:r>
      <w:r w:rsidRPr="00B12225">
        <w:rPr>
          <w:color w:val="333333"/>
          <w:sz w:val="28"/>
          <w:szCs w:val="28"/>
        </w:rPr>
        <w:t> интерполирующей функцией </w:t>
      </w:r>
      <w:r w:rsidRPr="00B12225">
        <w:rPr>
          <w:i/>
          <w:iCs/>
          <w:color w:val="333333"/>
          <w:sz w:val="28"/>
          <w:szCs w:val="28"/>
        </w:rPr>
        <w:t>F(x)</w:t>
      </w:r>
      <w:r w:rsidRPr="00B12225">
        <w:rPr>
          <w:color w:val="333333"/>
          <w:sz w:val="28"/>
          <w:szCs w:val="28"/>
        </w:rPr>
        <w:t> на отрезке </w:t>
      </w:r>
      <w:r w:rsidRPr="00B12225">
        <w:rPr>
          <w:i/>
          <w:iCs/>
          <w:color w:val="333333"/>
          <w:sz w:val="28"/>
          <w:szCs w:val="28"/>
        </w:rPr>
        <w:t>[a, b].</w:t>
      </w:r>
    </w:p>
    <w:p w14:paraId="1470DADD" w14:textId="0D2BEEB5" w:rsidR="00B12225" w:rsidRPr="00B12225" w:rsidRDefault="00B12225" w:rsidP="00B12225">
      <w:pPr>
        <w:pStyle w:val="a7"/>
        <w:jc w:val="both"/>
        <w:rPr>
          <w:color w:val="333333"/>
          <w:sz w:val="28"/>
          <w:szCs w:val="28"/>
        </w:rPr>
      </w:pPr>
      <w:r w:rsidRPr="00B12225">
        <w:rPr>
          <w:color w:val="333333"/>
          <w:sz w:val="28"/>
          <w:szCs w:val="28"/>
        </w:rPr>
        <w:t>3</w:t>
      </w:r>
      <w:r>
        <w:rPr>
          <w:color w:val="333333"/>
          <w:sz w:val="28"/>
          <w:szCs w:val="28"/>
        </w:rPr>
        <w:t>)</w:t>
      </w:r>
      <w:r w:rsidRPr="00B12225">
        <w:rPr>
          <w:color w:val="333333"/>
          <w:sz w:val="28"/>
          <w:szCs w:val="28"/>
        </w:rPr>
        <w:t xml:space="preserve"> Оптимальный выбор узлов интерполяции для получения минимальной погрешности.</w:t>
      </w:r>
    </w:p>
    <w:p w14:paraId="636D7045" w14:textId="697151FE" w:rsidR="00B12225" w:rsidRDefault="00B12225" w:rsidP="00B1222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3B637EFA" w14:textId="77777777" w:rsidR="00B12225" w:rsidRPr="00EF4515" w:rsidRDefault="00B12225" w:rsidP="00B1222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56BC623" w14:textId="3EA3B47C" w:rsidR="006F1C14" w:rsidRDefault="006F1C14" w:rsidP="006F1C14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7F4CC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lastRenderedPageBreak/>
        <w:t xml:space="preserve">2) </w:t>
      </w:r>
      <w:r w:rsidR="00EF4515" w:rsidRPr="00EF4515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Интерполяционный многочлен Лагранжа</w:t>
      </w:r>
    </w:p>
    <w:p w14:paraId="294FC51A" w14:textId="1437B89F" w:rsidR="00EF4515" w:rsidRPr="00B12225" w:rsidRDefault="00EF4515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2225">
        <w:rPr>
          <w:rFonts w:ascii="Times New Roman" w:hAnsi="Times New Roman"/>
          <w:sz w:val="28"/>
          <w:szCs w:val="28"/>
        </w:rPr>
        <w:t>Интерполяционный полином Лагранжа имеет вид:</w:t>
      </w:r>
    </w:p>
    <w:p w14:paraId="38B2653C" w14:textId="347A1907" w:rsidR="00EF4515" w:rsidRPr="00B12225" w:rsidRDefault="00000000" w:rsidP="006C1ECF">
      <w:pPr>
        <w:spacing w:after="0" w:line="360" w:lineRule="auto"/>
        <w:ind w:left="3119" w:firstLine="1276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                    (1)</m:t>
          </m:r>
        </m:oMath>
      </m:oMathPara>
    </w:p>
    <w:p w14:paraId="1621A970" w14:textId="661D3468" w:rsidR="00EF4515" w:rsidRPr="00EF4515" w:rsidRDefault="00000000" w:rsidP="006C1EC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множитель Лагранжа</m:t>
          </m:r>
        </m:oMath>
      </m:oMathPara>
    </w:p>
    <w:p w14:paraId="05F9F634" w14:textId="378F320D" w:rsidR="00EF4515" w:rsidRPr="00CB7DA6" w:rsidRDefault="00000000" w:rsidP="006C1EC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5B42FF97" w14:textId="50379530" w:rsidR="00CB7DA6" w:rsidRDefault="00CB7DA6" w:rsidP="006C1ECF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CB7DA6">
        <w:rPr>
          <w:rFonts w:ascii="Times New Roman" w:hAnsi="Times New Roman"/>
          <w:iCs/>
          <w:sz w:val="28"/>
          <w:szCs w:val="28"/>
        </w:rPr>
        <w:t>Следовательно</w:t>
      </w:r>
    </w:p>
    <w:p w14:paraId="0AC9CB2D" w14:textId="2187FFD9" w:rsidR="00CB7DA6" w:rsidRPr="00CB7DA6" w:rsidRDefault="00000000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k≠i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14:paraId="5F42E286" w14:textId="664E1797" w:rsidR="00CB7DA6" w:rsidRPr="00CB7DA6" w:rsidRDefault="00CB7DA6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B7DA6">
        <w:rPr>
          <w:rFonts w:ascii="Times New Roman" w:hAnsi="Times New Roman"/>
          <w:sz w:val="28"/>
          <w:szCs w:val="28"/>
        </w:rPr>
        <w:t xml:space="preserve">Числитель и знаменатель не должны включать в себя значения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B7DA6">
        <w:rPr>
          <w:rFonts w:ascii="Times New Roman" w:hAnsi="Times New Roman"/>
          <w:sz w:val="28"/>
          <w:szCs w:val="28"/>
        </w:rPr>
        <w:t>, так как результат будет равен нулю. В развернутом виде формулу Лагранжа можно записать:</w:t>
      </w:r>
    </w:p>
    <w:p w14:paraId="7F6322FB" w14:textId="47DFD58E" w:rsidR="00CB7DA6" w:rsidRPr="00C305EA" w:rsidRDefault="00000000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6A5605A8" w14:textId="20193105" w:rsidR="00C305EA" w:rsidRDefault="00C305EA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05EA">
        <w:rPr>
          <w:rFonts w:ascii="Times New Roman" w:hAnsi="Times New Roman"/>
          <w:sz w:val="28"/>
          <w:szCs w:val="28"/>
        </w:rPr>
        <w:t>Интерполяционный полином Лагранжа обычно применяется в теоретических исследованиях (при доказательстве теорем, аналитическом решении задач и т. п.).</w:t>
      </w:r>
    </w:p>
    <w:p w14:paraId="2C5F5FA1" w14:textId="6F03D1F9" w:rsidR="00C305EA" w:rsidRPr="00C305EA" w:rsidRDefault="00C305EA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05EA">
        <w:rPr>
          <w:rFonts w:ascii="Times New Roman" w:hAnsi="Times New Roman"/>
          <w:sz w:val="28"/>
          <w:szCs w:val="28"/>
        </w:rPr>
        <w:t xml:space="preserve">Основные </w:t>
      </w:r>
      <w:r w:rsidRPr="00C305EA">
        <w:rPr>
          <w:rFonts w:ascii="Times New Roman" w:hAnsi="Times New Roman"/>
          <w:sz w:val="28"/>
          <w:szCs w:val="28"/>
          <w:u w:val="single"/>
        </w:rPr>
        <w:t>преимущества</w:t>
      </w:r>
      <w:r w:rsidRPr="00C305EA">
        <w:rPr>
          <w:rFonts w:ascii="Times New Roman" w:hAnsi="Times New Roman"/>
          <w:sz w:val="28"/>
          <w:szCs w:val="28"/>
        </w:rPr>
        <w:t xml:space="preserve"> интерполяционного многочлена Лагранжа</w:t>
      </w:r>
      <w:r>
        <w:rPr>
          <w:rFonts w:ascii="Times New Roman" w:hAnsi="Times New Roman"/>
          <w:sz w:val="28"/>
          <w:szCs w:val="28"/>
        </w:rPr>
        <w:t>:</w:t>
      </w:r>
    </w:p>
    <w:p w14:paraId="5EF54A00" w14:textId="77777777" w:rsidR="00C305EA" w:rsidRDefault="00C305EA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05EA">
        <w:rPr>
          <w:rFonts w:ascii="Times New Roman" w:hAnsi="Times New Roman"/>
          <w:sz w:val="28"/>
          <w:szCs w:val="28"/>
        </w:rPr>
        <w:t>1) Его построение требует минимальное кол-во арифметических операций.</w:t>
      </w:r>
    </w:p>
    <w:p w14:paraId="377CF3BF" w14:textId="3FE6B2FE" w:rsidR="00C305EA" w:rsidRDefault="00C305EA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05EA">
        <w:rPr>
          <w:rFonts w:ascii="Times New Roman" w:hAnsi="Times New Roman"/>
          <w:sz w:val="28"/>
          <w:szCs w:val="28"/>
        </w:rPr>
        <w:t xml:space="preserve"> 2) Он в явном виде содержит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305EA">
        <w:rPr>
          <w:rFonts w:ascii="Times New Roman" w:hAnsi="Times New Roman"/>
          <w:sz w:val="28"/>
          <w:szCs w:val="28"/>
        </w:rPr>
        <w:t xml:space="preserve">, что удобно при использовании численного дифференцирования. </w:t>
      </w:r>
    </w:p>
    <w:p w14:paraId="3BB8BB1D" w14:textId="77777777" w:rsidR="00C305EA" w:rsidRDefault="00C305EA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05EA">
        <w:rPr>
          <w:rFonts w:ascii="Times New Roman" w:hAnsi="Times New Roman"/>
          <w:sz w:val="28"/>
          <w:szCs w:val="28"/>
        </w:rPr>
        <w:t xml:space="preserve">3) Он пригоден как для равно отстоящих, так и для неравно отстоящих случаев расположения узловых точек. </w:t>
      </w:r>
    </w:p>
    <w:p w14:paraId="45CF74DA" w14:textId="77777777" w:rsidR="00C305EA" w:rsidRDefault="00C305EA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05EA">
        <w:rPr>
          <w:rFonts w:ascii="Times New Roman" w:hAnsi="Times New Roman"/>
          <w:sz w:val="28"/>
          <w:szCs w:val="28"/>
        </w:rPr>
        <w:t xml:space="preserve">4) Он очень удобен при обработке экспериментальных результатов. </w:t>
      </w:r>
    </w:p>
    <w:p w14:paraId="017A52E1" w14:textId="3B846E61" w:rsidR="00C305EA" w:rsidRDefault="00C305EA" w:rsidP="006C1E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05EA">
        <w:rPr>
          <w:rFonts w:ascii="Times New Roman" w:hAnsi="Times New Roman"/>
          <w:sz w:val="28"/>
          <w:szCs w:val="28"/>
        </w:rPr>
        <w:lastRenderedPageBreak/>
        <w:t xml:space="preserve">Основным </w:t>
      </w:r>
      <w:r w:rsidRPr="000964E9">
        <w:rPr>
          <w:rFonts w:ascii="Times New Roman" w:hAnsi="Times New Roman"/>
          <w:sz w:val="28"/>
          <w:szCs w:val="28"/>
          <w:u w:val="single"/>
        </w:rPr>
        <w:t>недостатком</w:t>
      </w:r>
      <w:r w:rsidRPr="00C305EA">
        <w:rPr>
          <w:rFonts w:ascii="Times New Roman" w:hAnsi="Times New Roman"/>
          <w:sz w:val="28"/>
          <w:szCs w:val="28"/>
        </w:rPr>
        <w:t xml:space="preserve"> является то, что его надо полностью перестраивать при изменении кол-ва узлов.</w:t>
      </w:r>
    </w:p>
    <w:p w14:paraId="3AA5380B" w14:textId="77777777" w:rsidR="00B12225" w:rsidRPr="00E21E9A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Чтобы оценить степень приближения интерполяционного многочлена в точках, отличных от узлов интерполяции, надо сделать дополнительные предположения о поведении функции </w:t>
      </w:r>
      <w:r w:rsidRPr="00E21E9A">
        <w:rPr>
          <w:i/>
          <w:iCs/>
          <w:sz w:val="28"/>
          <w:szCs w:val="28"/>
        </w:rPr>
        <w:t>f(x),</w:t>
      </w:r>
      <w:r w:rsidRPr="00E21E9A">
        <w:rPr>
          <w:sz w:val="28"/>
          <w:szCs w:val="28"/>
        </w:rPr>
        <w:t> заданной таблично.</w:t>
      </w:r>
    </w:p>
    <w:p w14:paraId="7440E049" w14:textId="442C8D75" w:rsidR="009D01F2" w:rsidRPr="00E21E9A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Будем считать, что функция </w:t>
      </w:r>
      <w:r w:rsidRPr="00E21E9A">
        <w:rPr>
          <w:i/>
          <w:iCs/>
          <w:sz w:val="28"/>
          <w:szCs w:val="28"/>
        </w:rPr>
        <w:t>f(x)</w:t>
      </w:r>
      <w:r w:rsidRPr="00E21E9A">
        <w:rPr>
          <w:sz w:val="28"/>
          <w:szCs w:val="28"/>
        </w:rPr>
        <w:t> дифференцируема </w:t>
      </w:r>
      <w:r w:rsidRPr="00E21E9A">
        <w:rPr>
          <w:i/>
          <w:iCs/>
          <w:sz w:val="28"/>
          <w:szCs w:val="28"/>
        </w:rPr>
        <w:t>n + </w:t>
      </w:r>
      <w:r w:rsidRPr="00E21E9A">
        <w:rPr>
          <w:sz w:val="28"/>
          <w:szCs w:val="28"/>
        </w:rPr>
        <w:t>1 раз на отрезке </w:t>
      </w:r>
      <w:r w:rsidRPr="00E21E9A">
        <w:rPr>
          <w:i/>
          <w:iCs/>
          <w:sz w:val="28"/>
          <w:szCs w:val="28"/>
        </w:rPr>
        <w:t>[</w:t>
      </w:r>
      <w:proofErr w:type="spellStart"/>
      <w:r w:rsidRPr="00E21E9A">
        <w:rPr>
          <w:i/>
          <w:iCs/>
          <w:sz w:val="28"/>
          <w:szCs w:val="28"/>
        </w:rPr>
        <w:t>a,b</w:t>
      </w:r>
      <w:proofErr w:type="spellEnd"/>
      <w:r w:rsidRPr="00E21E9A">
        <w:rPr>
          <w:i/>
          <w:iCs/>
          <w:sz w:val="28"/>
          <w:szCs w:val="28"/>
        </w:rPr>
        <w:t>]</w:t>
      </w:r>
      <w:r w:rsidRPr="00E21E9A">
        <w:rPr>
          <w:sz w:val="28"/>
          <w:szCs w:val="28"/>
        </w:rPr>
        <w:t>. Погрешность</w:t>
      </w:r>
      <w:r w:rsidR="009D01F2" w:rsidRPr="00E21E9A">
        <w:rPr>
          <w:sz w:val="28"/>
          <w:szCs w:val="28"/>
        </w:rPr>
        <w:t xml:space="preserve"> зададим выражением</w:t>
      </w:r>
    </w:p>
    <w:p w14:paraId="7C3B9B0A" w14:textId="4C3C99EC" w:rsidR="009D01F2" w:rsidRPr="00E21E9A" w:rsidRDefault="00000000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14:paraId="6F63D728" w14:textId="3F939A3A" w:rsidR="00B12225" w:rsidRPr="00E21E9A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 Введем вспомогательную функцию 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E21E9A">
        <w:rPr>
          <w:sz w:val="28"/>
          <w:szCs w:val="28"/>
        </w:rPr>
        <w:t> . Функция 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E21E9A">
        <w:rPr>
          <w:sz w:val="28"/>
          <w:szCs w:val="28"/>
        </w:rPr>
        <w:t> имеет </w:t>
      </w:r>
      <w:r w:rsidRPr="00E21E9A">
        <w:rPr>
          <w:i/>
          <w:iCs/>
          <w:sz w:val="28"/>
          <w:szCs w:val="28"/>
        </w:rPr>
        <w:t>n + </w:t>
      </w:r>
      <w:r w:rsidRPr="00E21E9A">
        <w:rPr>
          <w:sz w:val="28"/>
          <w:szCs w:val="28"/>
        </w:rPr>
        <w:t>1 корень, т.е. 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E21E9A">
        <w:rPr>
          <w:sz w:val="28"/>
          <w:szCs w:val="28"/>
        </w:rPr>
        <w:t>, т.к. в узлах</w:t>
      </w:r>
      <w:r w:rsidR="009D01F2" w:rsidRPr="00E21E9A">
        <w:rPr>
          <w:sz w:val="28"/>
          <w:szCs w:val="28"/>
        </w:rPr>
        <w:t xml:space="preserve"> </w:t>
      </w:r>
      <w:r w:rsidRPr="00E21E9A">
        <w:rPr>
          <w:sz w:val="28"/>
          <w:szCs w:val="28"/>
        </w:rPr>
        <w:t>интерполяции</w:t>
      </w:r>
      <w:r w:rsidR="009D01F2" w:rsidRPr="00E21E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 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=0,1,..n)</m:t>
        </m:r>
      </m:oMath>
      <w:r w:rsidRPr="00E21E9A">
        <w:rPr>
          <w:sz w:val="28"/>
          <w:szCs w:val="28"/>
        </w:rPr>
        <w:t>.</w:t>
      </w:r>
    </w:p>
    <w:p w14:paraId="64421F93" w14:textId="095005BD" w:rsidR="00B12225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Подберем </w:t>
      </w:r>
      <w:r w:rsidRPr="00E21E9A">
        <w:rPr>
          <w:i/>
          <w:iCs/>
          <w:sz w:val="28"/>
          <w:szCs w:val="28"/>
        </w:rPr>
        <w:t>k </w:t>
      </w:r>
      <w:r w:rsidRPr="00E21E9A">
        <w:rPr>
          <w:sz w:val="28"/>
          <w:szCs w:val="28"/>
        </w:rPr>
        <w:t>таким образом, чтобы  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E21E9A" w:rsidRPr="00E21E9A">
        <w:rPr>
          <w:sz w:val="28"/>
          <w:szCs w:val="28"/>
        </w:rPr>
        <w:t> </w:t>
      </w:r>
      <w:r w:rsidRPr="00E21E9A">
        <w:rPr>
          <w:sz w:val="28"/>
          <w:szCs w:val="28"/>
        </w:rPr>
        <w:t>, т.е.</w:t>
      </w:r>
    </w:p>
    <w:p w14:paraId="57C248F5" w14:textId="3785C229" w:rsidR="00B12225" w:rsidRPr="00E21E9A" w:rsidRDefault="00000000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)=0</m:t>
          </m:r>
        </m:oMath>
      </m:oMathPara>
    </w:p>
    <w:p w14:paraId="5375B0D3" w14:textId="55585EF2" w:rsidR="00B12225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тогда получим</w:t>
      </w:r>
    </w:p>
    <w:p w14:paraId="650D75FA" w14:textId="26EEB102" w:rsidR="00B12225" w:rsidRPr="00E21E9A" w:rsidRDefault="00E21E9A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)</m:t>
              </m:r>
            </m:den>
          </m:f>
        </m:oMath>
      </m:oMathPara>
    </w:p>
    <w:p w14:paraId="5073E42A" w14:textId="68AA2A01" w:rsidR="00B12225" w:rsidRPr="00E21E9A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Определим численное значение коэффициента </w:t>
      </w:r>
      <w:r w:rsidR="00E21E9A" w:rsidRPr="00E21E9A">
        <w:rPr>
          <w:sz w:val="28"/>
          <w:szCs w:val="28"/>
        </w:rPr>
        <w:t xml:space="preserve"> </w:t>
      </w:r>
      <w:r w:rsidRPr="00E21E9A">
        <w:rPr>
          <w:i/>
          <w:iCs/>
          <w:sz w:val="28"/>
          <w:szCs w:val="28"/>
        </w:rPr>
        <w:t>k</w:t>
      </w:r>
      <w:r w:rsidRPr="00E21E9A">
        <w:rPr>
          <w:sz w:val="28"/>
          <w:szCs w:val="28"/>
        </w:rPr>
        <w:t>.</w:t>
      </w:r>
      <w:r w:rsidR="00E21E9A" w:rsidRPr="00E21E9A">
        <w:rPr>
          <w:sz w:val="28"/>
          <w:szCs w:val="28"/>
        </w:rPr>
        <w:t xml:space="preserve"> </w:t>
      </w:r>
      <w:r w:rsidRPr="00E21E9A">
        <w:rPr>
          <w:sz w:val="28"/>
          <w:szCs w:val="28"/>
        </w:rPr>
        <w:t>Для этого продифференцируем 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="00E21E9A" w:rsidRPr="00E21E9A">
        <w:rPr>
          <w:sz w:val="28"/>
          <w:szCs w:val="28"/>
        </w:rPr>
        <w:t> </w:t>
      </w:r>
      <w:r w:rsidRPr="00E21E9A">
        <w:rPr>
          <w:sz w:val="28"/>
          <w:szCs w:val="28"/>
        </w:rPr>
        <w:t> </w:t>
      </w:r>
      <w:r w:rsidRPr="00E21E9A">
        <w:rPr>
          <w:i/>
          <w:iCs/>
          <w:sz w:val="28"/>
          <w:szCs w:val="28"/>
        </w:rPr>
        <w:t>n + </w:t>
      </w:r>
      <w:r w:rsidRPr="00E21E9A">
        <w:rPr>
          <w:sz w:val="28"/>
          <w:szCs w:val="28"/>
        </w:rPr>
        <w:t>1 раз. Так как 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="002454A8" w:rsidRPr="00E21E9A">
        <w:rPr>
          <w:sz w:val="28"/>
          <w:szCs w:val="28"/>
        </w:rPr>
        <w:t> </w:t>
      </w:r>
      <w:r w:rsidRPr="00E21E9A">
        <w:rPr>
          <w:sz w:val="28"/>
          <w:szCs w:val="28"/>
        </w:rPr>
        <w:t> обращается в ноль на [</w:t>
      </w:r>
      <w:proofErr w:type="spellStart"/>
      <w:r w:rsidRPr="00E21E9A">
        <w:rPr>
          <w:i/>
          <w:iCs/>
          <w:sz w:val="28"/>
          <w:szCs w:val="28"/>
        </w:rPr>
        <w:t>a,b</w:t>
      </w:r>
      <w:proofErr w:type="spellEnd"/>
      <w:r w:rsidRPr="00E21E9A">
        <w:rPr>
          <w:sz w:val="28"/>
          <w:szCs w:val="28"/>
        </w:rPr>
        <w:t>] в </w:t>
      </w:r>
      <w:r w:rsidRPr="00E21E9A">
        <w:rPr>
          <w:i/>
          <w:iCs/>
          <w:sz w:val="28"/>
          <w:szCs w:val="28"/>
        </w:rPr>
        <w:t>n + </w:t>
      </w:r>
      <w:r w:rsidR="002454A8" w:rsidRPr="002454A8">
        <w:rPr>
          <w:sz w:val="28"/>
          <w:szCs w:val="28"/>
        </w:rPr>
        <w:t>1</w:t>
      </w:r>
      <w:r w:rsidRPr="00E21E9A">
        <w:rPr>
          <w:sz w:val="28"/>
          <w:szCs w:val="28"/>
        </w:rPr>
        <w:t xml:space="preserve"> точках: </w:t>
      </w:r>
      <w:r w:rsidRPr="00E21E9A">
        <w:rPr>
          <w:i/>
          <w:iCs/>
          <w:sz w:val="28"/>
          <w:szCs w:val="28"/>
        </w:rPr>
        <w:t>х</w:t>
      </w:r>
      <w:r w:rsidRPr="00E21E9A">
        <w:rPr>
          <w:sz w:val="28"/>
          <w:szCs w:val="28"/>
          <w:vertAlign w:val="subscript"/>
        </w:rPr>
        <w:t>0</w:t>
      </w:r>
      <w:r w:rsidRPr="00E21E9A">
        <w:rPr>
          <w:sz w:val="28"/>
          <w:szCs w:val="28"/>
        </w:rPr>
        <w:t>,</w:t>
      </w:r>
      <w:r w:rsidRPr="00E21E9A">
        <w:rPr>
          <w:i/>
          <w:iCs/>
          <w:sz w:val="28"/>
          <w:szCs w:val="28"/>
        </w:rPr>
        <w:t> х</w:t>
      </w:r>
      <w:r w:rsidRPr="00E21E9A">
        <w:rPr>
          <w:sz w:val="28"/>
          <w:szCs w:val="28"/>
          <w:vertAlign w:val="subscript"/>
        </w:rPr>
        <w:t>1</w:t>
      </w:r>
      <w:r w:rsidRPr="00E21E9A">
        <w:rPr>
          <w:sz w:val="28"/>
          <w:szCs w:val="28"/>
        </w:rPr>
        <w:t>,</w:t>
      </w:r>
      <w:r w:rsidRPr="00E21E9A">
        <w:rPr>
          <w:i/>
          <w:iCs/>
          <w:sz w:val="28"/>
          <w:szCs w:val="28"/>
        </w:rPr>
        <w:t> х</w:t>
      </w:r>
      <w:r w:rsidRPr="00E21E9A">
        <w:rPr>
          <w:sz w:val="28"/>
          <w:szCs w:val="28"/>
          <w:vertAlign w:val="subscript"/>
        </w:rPr>
        <w:t>2</w:t>
      </w:r>
      <w:r w:rsidRPr="00E21E9A">
        <w:rPr>
          <w:i/>
          <w:iCs/>
          <w:sz w:val="28"/>
          <w:szCs w:val="28"/>
        </w:rPr>
        <w:t>,</w:t>
      </w:r>
      <w:r w:rsidRPr="00E21E9A">
        <w:rPr>
          <w:sz w:val="28"/>
          <w:szCs w:val="28"/>
        </w:rPr>
        <w:t>…,</w:t>
      </w:r>
      <w:r w:rsidRPr="00E21E9A">
        <w:rPr>
          <w:i/>
          <w:iCs/>
          <w:sz w:val="28"/>
          <w:szCs w:val="28"/>
        </w:rPr>
        <w:t> </w:t>
      </w:r>
      <w:proofErr w:type="spellStart"/>
      <w:r w:rsidRPr="00E21E9A">
        <w:rPr>
          <w:i/>
          <w:iCs/>
          <w:sz w:val="28"/>
          <w:szCs w:val="28"/>
        </w:rPr>
        <w:t>х</w:t>
      </w:r>
      <w:r w:rsidRPr="00E21E9A">
        <w:rPr>
          <w:i/>
          <w:iCs/>
          <w:sz w:val="28"/>
          <w:szCs w:val="28"/>
          <w:vertAlign w:val="subscript"/>
        </w:rPr>
        <w:t>n</w:t>
      </w:r>
      <w:proofErr w:type="spellEnd"/>
      <w:r w:rsidRPr="00E21E9A">
        <w:rPr>
          <w:sz w:val="28"/>
          <w:szCs w:val="28"/>
        </w:rPr>
        <w:t xml:space="preserve">, то на основании теоремы </w:t>
      </w:r>
      <w:proofErr w:type="spellStart"/>
      <w:r w:rsidRPr="00E21E9A">
        <w:rPr>
          <w:sz w:val="28"/>
          <w:szCs w:val="28"/>
        </w:rPr>
        <w:t>Ролля</w:t>
      </w:r>
      <w:proofErr w:type="spellEnd"/>
      <w:r w:rsidRPr="00E21E9A">
        <w:rPr>
          <w:sz w:val="28"/>
          <w:szCs w:val="28"/>
        </w:rPr>
        <w:t xml:space="preserve"> производная от 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="002454A8" w:rsidRPr="00E21E9A">
        <w:rPr>
          <w:sz w:val="28"/>
          <w:szCs w:val="28"/>
        </w:rPr>
        <w:t> </w:t>
      </w:r>
      <w:r w:rsidRPr="00E21E9A">
        <w:rPr>
          <w:sz w:val="28"/>
          <w:szCs w:val="28"/>
        </w:rPr>
        <w:t> обращается в ноль, по крайней мере </w:t>
      </w:r>
      <w:r w:rsidRPr="00E21E9A">
        <w:rPr>
          <w:i/>
          <w:iCs/>
          <w:sz w:val="28"/>
          <w:szCs w:val="28"/>
        </w:rPr>
        <w:t>n</w:t>
      </w:r>
      <w:r w:rsidRPr="00E21E9A">
        <w:rPr>
          <w:sz w:val="28"/>
          <w:szCs w:val="28"/>
        </w:rPr>
        <w:t xml:space="preserve"> раз на интервале [</w:t>
      </w:r>
      <w:r w:rsidRPr="00E21E9A">
        <w:rPr>
          <w:i/>
          <w:iCs/>
          <w:sz w:val="28"/>
          <w:szCs w:val="28"/>
        </w:rPr>
        <w:t>a, b</w:t>
      </w:r>
      <w:r w:rsidRPr="00E21E9A">
        <w:rPr>
          <w:sz w:val="28"/>
          <w:szCs w:val="28"/>
        </w:rPr>
        <w:t>].</w:t>
      </w:r>
    </w:p>
    <w:p w14:paraId="09051220" w14:textId="118DED4B" w:rsidR="00B12225" w:rsidRPr="00E21E9A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 xml:space="preserve">Применим снова теорему </w:t>
      </w:r>
      <w:proofErr w:type="spellStart"/>
      <w:r w:rsidRPr="00E21E9A">
        <w:rPr>
          <w:sz w:val="28"/>
          <w:szCs w:val="28"/>
        </w:rPr>
        <w:t>Ролля</w:t>
      </w:r>
      <w:proofErr w:type="spellEnd"/>
      <w:r w:rsidRPr="00E21E9A">
        <w:rPr>
          <w:sz w:val="28"/>
          <w:szCs w:val="28"/>
        </w:rPr>
        <w:t xml:space="preserve"> к функции </w:t>
      </w:r>
      <m:oMath>
        <m:r>
          <w:rPr>
            <w:rFonts w:ascii="Cambria Math" w:hAnsi="Cambria Math"/>
            <w:sz w:val="28"/>
            <w:szCs w:val="28"/>
          </w:rPr>
          <m:t>φ'(x)</m:t>
        </m:r>
      </m:oMath>
      <w:r w:rsidRPr="00E21E9A">
        <w:rPr>
          <w:sz w:val="28"/>
          <w:szCs w:val="28"/>
        </w:rPr>
        <w:t>. Вторая производная </w:t>
      </w:r>
      <m:oMath>
        <m:r>
          <w:rPr>
            <w:rFonts w:ascii="Cambria Math" w:hAnsi="Cambria Math"/>
            <w:sz w:val="28"/>
            <w:szCs w:val="28"/>
          </w:rPr>
          <m:t>φ''(x)</m:t>
        </m:r>
      </m:oMath>
      <w:r w:rsidR="002454A8" w:rsidRPr="00E21E9A">
        <w:rPr>
          <w:sz w:val="28"/>
          <w:szCs w:val="28"/>
        </w:rPr>
        <w:t> </w:t>
      </w:r>
      <w:r w:rsidRPr="00E21E9A">
        <w:rPr>
          <w:sz w:val="28"/>
          <w:szCs w:val="28"/>
        </w:rPr>
        <w:t> обращается в ноль не менее</w:t>
      </w:r>
      <w:r w:rsidR="002454A8" w:rsidRPr="002454A8">
        <w:rPr>
          <w:sz w:val="28"/>
          <w:szCs w:val="28"/>
        </w:rPr>
        <w:t xml:space="preserve"> </w:t>
      </w:r>
      <w:r w:rsidRPr="00E21E9A">
        <w:rPr>
          <w:sz w:val="28"/>
          <w:szCs w:val="28"/>
        </w:rPr>
        <w:t> </w:t>
      </w:r>
      <w:r w:rsidRPr="00E21E9A">
        <w:rPr>
          <w:i/>
          <w:iCs/>
          <w:sz w:val="28"/>
          <w:szCs w:val="28"/>
        </w:rPr>
        <w:t>n</w:t>
      </w:r>
      <w:r w:rsidR="002454A8" w:rsidRPr="002454A8">
        <w:rPr>
          <w:i/>
          <w:iCs/>
          <w:sz w:val="28"/>
          <w:szCs w:val="28"/>
        </w:rPr>
        <w:t xml:space="preserve">-1 </w:t>
      </w:r>
      <w:r w:rsidRPr="00E21E9A">
        <w:rPr>
          <w:i/>
          <w:iCs/>
          <w:sz w:val="28"/>
          <w:szCs w:val="28"/>
        </w:rPr>
        <w:t> </w:t>
      </w:r>
      <w:r w:rsidRPr="00E21E9A">
        <w:rPr>
          <w:sz w:val="28"/>
          <w:szCs w:val="28"/>
        </w:rPr>
        <w:t>раз на интервале </w:t>
      </w:r>
      <w:r w:rsidRPr="00E21E9A">
        <w:rPr>
          <w:i/>
          <w:iCs/>
          <w:sz w:val="28"/>
          <w:szCs w:val="28"/>
        </w:rPr>
        <w:t>(а, b). </w:t>
      </w:r>
      <w:r w:rsidRPr="00E21E9A">
        <w:rPr>
          <w:sz w:val="28"/>
          <w:szCs w:val="28"/>
        </w:rPr>
        <w:t>Продолжая этот процесс, придем к выводу, что производная (</w:t>
      </w:r>
      <w:r w:rsidRPr="00E21E9A">
        <w:rPr>
          <w:i/>
          <w:iCs/>
          <w:sz w:val="28"/>
          <w:szCs w:val="28"/>
        </w:rPr>
        <w:t>n + </w:t>
      </w:r>
      <w:r w:rsidRPr="00E21E9A">
        <w:rPr>
          <w:sz w:val="28"/>
          <w:szCs w:val="28"/>
        </w:rPr>
        <w:t>1) порядка функции 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="002454A8" w:rsidRPr="00E21E9A">
        <w:rPr>
          <w:sz w:val="28"/>
          <w:szCs w:val="28"/>
        </w:rPr>
        <w:t> </w:t>
      </w:r>
      <w:r w:rsidRPr="00E21E9A">
        <w:rPr>
          <w:sz w:val="28"/>
          <w:szCs w:val="28"/>
        </w:rPr>
        <w:t> имеет хотя бы один корень, т.е.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E21E9A">
        <w:rPr>
          <w:sz w:val="28"/>
          <w:szCs w:val="28"/>
        </w:rPr>
        <w:t>.</w:t>
      </w:r>
    </w:p>
    <w:p w14:paraId="22951A90" w14:textId="0CD5103E" w:rsidR="00B12225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Тогда</w:t>
      </w:r>
    </w:p>
    <w:p w14:paraId="2E9D7BA7" w14:textId="6A9D82C4" w:rsidR="002454A8" w:rsidRPr="002454A8" w:rsidRDefault="00000000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!=0,</m:t>
          </m:r>
        </m:oMath>
      </m:oMathPara>
    </w:p>
    <w:p w14:paraId="02C35F48" w14:textId="145930CC" w:rsidR="00B12225" w:rsidRPr="002454A8" w:rsidRDefault="002454A8" w:rsidP="006C1ECF">
      <w:pPr>
        <w:pStyle w:val="a7"/>
        <w:spacing w:after="0" w:afterAutospacing="0"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1C2AEFDA" w14:textId="55FF131F" w:rsidR="00B12225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но т.к.</w:t>
      </w:r>
    </w:p>
    <w:p w14:paraId="39B519A4" w14:textId="1662D798" w:rsidR="00B12225" w:rsidRPr="00E21E9A" w:rsidRDefault="002454A8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)</m:t>
              </m:r>
            </m:den>
          </m:f>
        </m:oMath>
      </m:oMathPara>
    </w:p>
    <w:p w14:paraId="73A58ABB" w14:textId="2BB2D772" w:rsidR="00B12225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Получим</w:t>
      </w:r>
    </w:p>
    <w:p w14:paraId="30C82630" w14:textId="2355559D" w:rsidR="00B12225" w:rsidRPr="00E21E9A" w:rsidRDefault="00000000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7AD0A0E6" w14:textId="138BE6AE" w:rsidR="00B12225" w:rsidRPr="00E21E9A" w:rsidRDefault="00000000" w:rsidP="006C1ECF">
      <w:pPr>
        <w:pStyle w:val="a7"/>
        <w:spacing w:after="0" w:afterAutospacing="0"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)</m:t>
          </m:r>
        </m:oMath>
      </m:oMathPara>
    </w:p>
    <w:p w14:paraId="5B2ADD5B" w14:textId="2892518D" w:rsidR="00B12225" w:rsidRDefault="00B12225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 w:rsidRPr="00E21E9A">
        <w:rPr>
          <w:sz w:val="28"/>
          <w:szCs w:val="28"/>
        </w:rPr>
        <w:t>Полагая, что </w:t>
      </w:r>
      <w:r w:rsidR="0065132A" w:rsidRPr="0065132A">
        <w:rPr>
          <w:sz w:val="28"/>
          <w:szCs w:val="28"/>
        </w:rPr>
        <w:t xml:space="preserve"> </w:t>
      </w:r>
      <w:r w:rsidRPr="00E21E9A">
        <w:rPr>
          <w:i/>
          <w:iCs/>
          <w:sz w:val="28"/>
          <w:szCs w:val="28"/>
        </w:rPr>
        <w:t>M</w:t>
      </w:r>
      <w:r w:rsidRPr="00E21E9A">
        <w:rPr>
          <w:i/>
          <w:iCs/>
          <w:sz w:val="28"/>
          <w:szCs w:val="28"/>
          <w:vertAlign w:val="subscript"/>
        </w:rPr>
        <w:t>n+</w:t>
      </w:r>
      <w:r w:rsidRPr="00E21E9A">
        <w:rPr>
          <w:sz w:val="28"/>
          <w:szCs w:val="28"/>
          <w:vertAlign w:val="subscript"/>
        </w:rPr>
        <w:t>1 </w:t>
      </w:r>
      <w:r w:rsidRPr="00E21E9A">
        <w:rPr>
          <w:i/>
          <w:iCs/>
          <w:sz w:val="28"/>
          <w:szCs w:val="28"/>
        </w:rPr>
        <w:t xml:space="preserve">= </w:t>
      </w:r>
      <w:proofErr w:type="spellStart"/>
      <w:r w:rsidRPr="00E21E9A">
        <w:rPr>
          <w:i/>
          <w:iCs/>
          <w:sz w:val="28"/>
          <w:szCs w:val="28"/>
        </w:rPr>
        <w:t>max</w:t>
      </w:r>
      <w:proofErr w:type="spellEnd"/>
      <w:r w:rsidRPr="00E21E9A">
        <w:rPr>
          <w:i/>
          <w:iCs/>
          <w:sz w:val="28"/>
          <w:szCs w:val="28"/>
        </w:rPr>
        <w:t> </w:t>
      </w:r>
      <w:r w:rsidRPr="00E21E9A">
        <w:rPr>
          <w:sz w:val="28"/>
          <w:szCs w:val="28"/>
        </w:rPr>
        <w:t>| </w:t>
      </w:r>
      <w:r w:rsidRPr="00E21E9A">
        <w:rPr>
          <w:i/>
          <w:iCs/>
          <w:sz w:val="28"/>
          <w:szCs w:val="28"/>
        </w:rPr>
        <w:t>f </w:t>
      </w:r>
      <w:r w:rsidRPr="00E21E9A">
        <w:rPr>
          <w:sz w:val="28"/>
          <w:szCs w:val="28"/>
          <w:vertAlign w:val="superscript"/>
        </w:rPr>
        <w:t>(</w:t>
      </w:r>
      <w:r w:rsidRPr="00E21E9A">
        <w:rPr>
          <w:i/>
          <w:iCs/>
          <w:sz w:val="28"/>
          <w:szCs w:val="28"/>
          <w:vertAlign w:val="superscript"/>
        </w:rPr>
        <w:t>n+</w:t>
      </w:r>
      <w:r w:rsidRPr="00E21E9A">
        <w:rPr>
          <w:sz w:val="28"/>
          <w:szCs w:val="28"/>
          <w:vertAlign w:val="superscript"/>
        </w:rPr>
        <w:t>1)</w:t>
      </w:r>
      <w:r w:rsidRPr="00E21E9A">
        <w:rPr>
          <w:sz w:val="28"/>
          <w:szCs w:val="28"/>
        </w:rPr>
        <w:t>(</w:t>
      </w:r>
      <w:r w:rsidRPr="00E21E9A">
        <w:rPr>
          <w:i/>
          <w:iCs/>
          <w:sz w:val="28"/>
          <w:szCs w:val="28"/>
        </w:rPr>
        <w:t>x</w:t>
      </w:r>
      <w:r w:rsidRPr="00E21E9A">
        <w:rPr>
          <w:sz w:val="28"/>
          <w:szCs w:val="28"/>
        </w:rPr>
        <w:t>)| получаем, оценку погрешности</w:t>
      </w:r>
      <w:r w:rsidR="0065132A" w:rsidRPr="0065132A">
        <w:rPr>
          <w:sz w:val="28"/>
          <w:szCs w:val="28"/>
        </w:rPr>
        <w:t xml:space="preserve"> </w:t>
      </w:r>
      <w:r w:rsidRPr="00E21E9A">
        <w:rPr>
          <w:sz w:val="28"/>
          <w:szCs w:val="28"/>
        </w:rPr>
        <w:t>для интерполяционного многочлена Лагранжа</w:t>
      </w:r>
    </w:p>
    <w:p w14:paraId="628B4A9D" w14:textId="50E1D753" w:rsidR="00B12225" w:rsidRPr="00890786" w:rsidRDefault="00000000" w:rsidP="006C1ECF">
      <w:pPr>
        <w:pStyle w:val="a7"/>
        <w:spacing w:after="0" w:afterAutospacing="0"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…(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)</m:t>
              </m:r>
            </m:e>
          </m:d>
        </m:oMath>
      </m:oMathPara>
    </w:p>
    <w:p w14:paraId="030E648C" w14:textId="5455746B" w:rsidR="00890786" w:rsidRDefault="00890786" w:rsidP="006C1ECF">
      <w:pPr>
        <w:pStyle w:val="a7"/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6C1ECF">
        <w:rPr>
          <w:sz w:val="28"/>
          <w:szCs w:val="28"/>
        </w:rPr>
        <w:t>проведения интерполяции методом</w:t>
      </w:r>
      <w:r>
        <w:rPr>
          <w:sz w:val="28"/>
          <w:szCs w:val="28"/>
        </w:rPr>
        <w:t xml:space="preserve"> Лагранжа:</w:t>
      </w:r>
    </w:p>
    <w:p w14:paraId="52C84F05" w14:textId="627219D2" w:rsidR="00890786" w:rsidRDefault="006C1ECF" w:rsidP="006C1ECF">
      <w:pPr>
        <w:pStyle w:val="a7"/>
        <w:numPr>
          <w:ilvl w:val="0"/>
          <w:numId w:val="9"/>
        </w:numPr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количества узловых точек. Задания интервала </w:t>
      </w:r>
      <w:r w:rsidRPr="006C1E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6C1E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6C1ECF">
        <w:rPr>
          <w:sz w:val="28"/>
          <w:szCs w:val="28"/>
        </w:rPr>
        <w:t>]</w:t>
      </w:r>
      <w:r>
        <w:rPr>
          <w:sz w:val="28"/>
          <w:szCs w:val="28"/>
        </w:rPr>
        <w:t>, в пределах которого будет проводиться построение.</w:t>
      </w:r>
    </w:p>
    <w:p w14:paraId="2D2C83C5" w14:textId="41E38056" w:rsidR="006C1ECF" w:rsidRDefault="006C1ECF" w:rsidP="003F1F35">
      <w:pPr>
        <w:pStyle w:val="a7"/>
        <w:numPr>
          <w:ilvl w:val="0"/>
          <w:numId w:val="9"/>
        </w:numPr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значений исходной функции в исходных точках.</w:t>
      </w:r>
    </w:p>
    <w:p w14:paraId="4FBF2D1F" w14:textId="6D601E9C" w:rsidR="006C1ECF" w:rsidRDefault="006C1ECF" w:rsidP="003F1F35">
      <w:pPr>
        <w:pStyle w:val="a7"/>
        <w:numPr>
          <w:ilvl w:val="0"/>
          <w:numId w:val="9"/>
        </w:numPr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многочлена Лагранжа в соответствии с формулой (1).</w:t>
      </w:r>
    </w:p>
    <w:p w14:paraId="59AD5CB4" w14:textId="4FE526A5" w:rsidR="006C1ECF" w:rsidRDefault="006C1ECF" w:rsidP="003F1F35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графика полученного многочлена, проверка на совпадение </w:t>
      </w:r>
      <w:r w:rsidR="003F1F35">
        <w:rPr>
          <w:sz w:val="28"/>
          <w:szCs w:val="28"/>
        </w:rPr>
        <w:t>графика многочлена с графиком исходной функции в узловых точках.</w:t>
      </w:r>
    </w:p>
    <w:p w14:paraId="250856B1" w14:textId="15AAFFA3" w:rsidR="003F1F35" w:rsidRDefault="003F1F35" w:rsidP="003F1F35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значения функции в необходимой точке с помощью многочлена.</w:t>
      </w:r>
    </w:p>
    <w:p w14:paraId="7092FB41" w14:textId="322547BF" w:rsidR="003F1F35" w:rsidRPr="006C1ECF" w:rsidRDefault="003F1F35" w:rsidP="003F1F35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погрешности полученных результатов.</w:t>
      </w:r>
    </w:p>
    <w:p w14:paraId="4D44F89F" w14:textId="21A90B61" w:rsidR="00C90B94" w:rsidRPr="007F4CCF" w:rsidRDefault="00C90B94" w:rsidP="006F1C14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7F4CC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lastRenderedPageBreak/>
        <w:t xml:space="preserve">3) </w:t>
      </w:r>
      <w:r w:rsidR="00C30122" w:rsidRPr="00C30122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Интерполяционный многочлен Ньютона</w:t>
      </w:r>
    </w:p>
    <w:p w14:paraId="12FA4E79" w14:textId="493DE1F7" w:rsidR="007B756E" w:rsidRPr="004C279D" w:rsidRDefault="004C279D" w:rsidP="007F511F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Преимущество: при изменении числа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n</w:t>
      </w:r>
      <w:r w:rsidRPr="004C279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многочлен не нужно перестраивать полностью. К нему просто прибавляются (или убавляются) новые слагаемые</w:t>
      </w:r>
    </w:p>
    <w:p w14:paraId="39A1E447" w14:textId="6CA09179" w:rsidR="00102B65" w:rsidRDefault="00102B65" w:rsidP="00102B65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2</w:t>
      </w:r>
      <w:r w:rsidRPr="00691954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Постановка задачи</w:t>
      </w:r>
    </w:p>
    <w:p w14:paraId="70DE7907" w14:textId="13C99000" w:rsidR="00C30122" w:rsidRDefault="00C30122" w:rsidP="00C30122">
      <w:pPr>
        <w:rPr>
          <w:sz w:val="28"/>
          <w:szCs w:val="28"/>
        </w:rPr>
      </w:pPr>
      <w:r w:rsidRPr="00EC5BD8">
        <w:rPr>
          <w:b/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EC5BD8">
        <w:rPr>
          <w:sz w:val="28"/>
          <w:szCs w:val="28"/>
        </w:rPr>
        <w:t xml:space="preserve">Построить графики функции </w:t>
      </w:r>
      <w:r w:rsidRPr="00800FC7">
        <w:rPr>
          <w:position w:val="-26"/>
          <w:sz w:val="28"/>
          <w:szCs w:val="28"/>
        </w:rPr>
        <w:object w:dxaOrig="5360" w:dyaOrig="639" w14:anchorId="17AFD3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31.5pt" o:ole="">
            <v:imagedata r:id="rId8" o:title=""/>
          </v:shape>
          <o:OLEObject Type="Embed" ProgID="Equation.3" ShapeID="_x0000_i1025" DrawAspect="Content" ObjectID="_1725697600" r:id="rId9"/>
        </w:object>
      </w:r>
      <w:r w:rsidRPr="00EC5BD8">
        <w:rPr>
          <w:sz w:val="28"/>
          <w:szCs w:val="28"/>
        </w:rPr>
        <w:t xml:space="preserve"> на отрезке [1, 6] при </w:t>
      </w:r>
      <w:r w:rsidRPr="00EC5BD8">
        <w:rPr>
          <w:position w:val="-6"/>
          <w:sz w:val="28"/>
          <w:szCs w:val="28"/>
        </w:rPr>
        <w:object w:dxaOrig="220" w:dyaOrig="240" w14:anchorId="4F585F3A">
          <v:shape id="_x0000_i1026" type="#_x0000_t75" style="width:11.25pt;height:12pt" o:ole="">
            <v:imagedata r:id="rId10" o:title=""/>
          </v:shape>
          <o:OLEObject Type="Embed" ProgID="Equation.3" ShapeID="_x0000_i1026" DrawAspect="Content" ObjectID="_1725697601" r:id="rId11"/>
        </w:object>
      </w:r>
      <w:r w:rsidRPr="00EC5BD8">
        <w:rPr>
          <w:sz w:val="28"/>
          <w:szCs w:val="28"/>
        </w:rPr>
        <w:t>=3, 5, 10</w:t>
      </w:r>
      <w:r>
        <w:rPr>
          <w:sz w:val="28"/>
          <w:szCs w:val="28"/>
        </w:rPr>
        <w:t xml:space="preserve"> и</w:t>
      </w:r>
      <w:r w:rsidRPr="00EC5BD8">
        <w:rPr>
          <w:sz w:val="28"/>
          <w:szCs w:val="28"/>
        </w:rPr>
        <w:t xml:space="preserve"> 20. </w:t>
      </w:r>
      <w:r>
        <w:rPr>
          <w:sz w:val="28"/>
          <w:szCs w:val="28"/>
        </w:rPr>
        <w:t xml:space="preserve">Прокомментировать полученные данные, имея в виду, что </w:t>
      </w:r>
      <w:r w:rsidRPr="00513531">
        <w:rPr>
          <w:position w:val="-28"/>
          <w:sz w:val="28"/>
          <w:szCs w:val="28"/>
        </w:rPr>
        <w:object w:dxaOrig="2500" w:dyaOrig="700" w14:anchorId="0C4A0393">
          <v:shape id="_x0000_i1027" type="#_x0000_t75" style="width:149.25pt;height:42.75pt" o:ole="">
            <v:imagedata r:id="rId12" o:title=""/>
          </v:shape>
          <o:OLEObject Type="Embed" ProgID="Equation.3" ShapeID="_x0000_i1027" DrawAspect="Content" ObjectID="_1725697602" r:id="rId13"/>
        </w:object>
      </w:r>
      <w:r>
        <w:rPr>
          <w:sz w:val="28"/>
          <w:szCs w:val="28"/>
        </w:rPr>
        <w:t>.</w:t>
      </w:r>
    </w:p>
    <w:p w14:paraId="21D5F54F" w14:textId="36A61310" w:rsidR="00C30122" w:rsidRPr="00800FC7" w:rsidRDefault="00C30122" w:rsidP="00C30122">
      <w:pPr>
        <w:rPr>
          <w:sz w:val="28"/>
          <w:szCs w:val="28"/>
        </w:rPr>
      </w:pPr>
      <w:r w:rsidRPr="002E15B2">
        <w:rPr>
          <w:b/>
          <w:sz w:val="28"/>
          <w:szCs w:val="28"/>
        </w:rPr>
        <w:t>Б</w:t>
      </w:r>
      <w:r w:rsidRPr="002E15B2">
        <w:rPr>
          <w:sz w:val="28"/>
          <w:szCs w:val="28"/>
        </w:rPr>
        <w:t xml:space="preserve">. Построить графики интерполяционных многочленов (в форме Лагранжа </w:t>
      </w:r>
      <w:r w:rsidRPr="002E15B2">
        <w:rPr>
          <w:position w:val="-12"/>
          <w:sz w:val="28"/>
          <w:szCs w:val="28"/>
        </w:rPr>
        <w:object w:dxaOrig="680" w:dyaOrig="380" w14:anchorId="0E77C72B">
          <v:shape id="_x0000_i1028" type="#_x0000_t75" style="width:33.75pt;height:18.75pt" o:ole="">
            <v:imagedata r:id="rId14" o:title=""/>
          </v:shape>
          <o:OLEObject Type="Embed" ProgID="Equation.3" ShapeID="_x0000_i1028" DrawAspect="Content" ObjectID="_1725697603" r:id="rId15"/>
        </w:object>
      </w:r>
      <w:r w:rsidRPr="002E15B2">
        <w:rPr>
          <w:sz w:val="28"/>
          <w:szCs w:val="28"/>
        </w:rPr>
        <w:t xml:space="preserve"> и Ньютона</w:t>
      </w:r>
      <w:r w:rsidRPr="002E15B2">
        <w:rPr>
          <w:position w:val="-12"/>
          <w:sz w:val="28"/>
          <w:szCs w:val="28"/>
        </w:rPr>
        <w:object w:dxaOrig="660" w:dyaOrig="380" w14:anchorId="242068E8">
          <v:shape id="_x0000_i1029" type="#_x0000_t75" style="width:33pt;height:18.75pt" o:ole="">
            <v:imagedata r:id="rId16" o:title=""/>
          </v:shape>
          <o:OLEObject Type="Embed" ProgID="Equation.3" ShapeID="_x0000_i1029" DrawAspect="Content" ObjectID="_1725697604" r:id="rId17"/>
        </w:object>
      </w:r>
      <w:r w:rsidRPr="002E15B2">
        <w:rPr>
          <w:sz w:val="28"/>
          <w:szCs w:val="28"/>
        </w:rPr>
        <w:t>), приближающих функцию Рунге</w:t>
      </w:r>
      <w:r w:rsidRPr="00800FC7">
        <w:rPr>
          <w:b/>
          <w:sz w:val="28"/>
          <w:szCs w:val="28"/>
        </w:rPr>
        <w:t xml:space="preserve"> </w:t>
      </w:r>
      <w:r w:rsidRPr="00800FC7">
        <w:rPr>
          <w:i/>
          <w:iCs/>
          <w:sz w:val="28"/>
          <w:szCs w:val="28"/>
          <w:lang w:val="en-US"/>
        </w:rPr>
        <w:t>f</w:t>
      </w:r>
      <w:r w:rsidRPr="00800FC7">
        <w:rPr>
          <w:sz w:val="28"/>
          <w:szCs w:val="28"/>
        </w:rPr>
        <w:t>(</w:t>
      </w:r>
      <w:r w:rsidRPr="00800FC7">
        <w:rPr>
          <w:i/>
          <w:iCs/>
          <w:sz w:val="28"/>
          <w:szCs w:val="28"/>
          <w:lang w:val="en-US"/>
        </w:rPr>
        <w:t>x</w:t>
      </w:r>
      <w:r w:rsidRPr="00800FC7">
        <w:rPr>
          <w:sz w:val="28"/>
          <w:szCs w:val="28"/>
        </w:rPr>
        <w:t>) =1/(1+25</w:t>
      </w:r>
      <w:r w:rsidRPr="00800FC7">
        <w:rPr>
          <w:i/>
          <w:iCs/>
          <w:sz w:val="28"/>
          <w:szCs w:val="28"/>
        </w:rPr>
        <w:t>х</w:t>
      </w:r>
      <w:r w:rsidRPr="00800FC7">
        <w:rPr>
          <w:sz w:val="28"/>
          <w:szCs w:val="28"/>
          <w:vertAlign w:val="superscript"/>
        </w:rPr>
        <w:t>2</w:t>
      </w:r>
      <w:r w:rsidRPr="00800FC7">
        <w:rPr>
          <w:sz w:val="28"/>
          <w:szCs w:val="28"/>
        </w:rPr>
        <w:t>) на отрезке [-1,1].</w:t>
      </w:r>
      <w:r>
        <w:rPr>
          <w:sz w:val="28"/>
          <w:szCs w:val="28"/>
        </w:rPr>
        <w:t xml:space="preserve"> </w:t>
      </w:r>
    </w:p>
    <w:p w14:paraId="5E97770E" w14:textId="5094776F" w:rsidR="00C30122" w:rsidRDefault="00C30122" w:rsidP="00C301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32380E" wp14:editId="2E03A621">
            <wp:extent cx="3778732" cy="2715502"/>
            <wp:effectExtent l="0" t="0" r="0" b="889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48" cy="27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9196" w14:textId="5642827A" w:rsidR="00C30122" w:rsidRPr="00C30122" w:rsidRDefault="00C30122" w:rsidP="00C30122">
      <w:pPr>
        <w:jc w:val="center"/>
        <w:rPr>
          <w:i/>
          <w:iCs/>
          <w:sz w:val="28"/>
          <w:szCs w:val="28"/>
        </w:rPr>
      </w:pPr>
      <w:r w:rsidRPr="00C30122">
        <w:rPr>
          <w:i/>
          <w:iCs/>
          <w:sz w:val="28"/>
          <w:szCs w:val="28"/>
        </w:rPr>
        <w:t>Рис. 2. График функции Рунге</w:t>
      </w:r>
    </w:p>
    <w:p w14:paraId="5F19861C" w14:textId="77777777" w:rsidR="00C30122" w:rsidRDefault="00C30122" w:rsidP="00C30122">
      <w:pPr>
        <w:rPr>
          <w:sz w:val="28"/>
          <w:szCs w:val="28"/>
        </w:rPr>
      </w:pPr>
    </w:p>
    <w:p w14:paraId="0AB9F2A0" w14:textId="01D999E5" w:rsidR="00C30122" w:rsidRDefault="00C30122" w:rsidP="00C30122">
      <w:pPr>
        <w:rPr>
          <w:sz w:val="28"/>
          <w:szCs w:val="28"/>
        </w:rPr>
      </w:pPr>
      <w:r>
        <w:rPr>
          <w:sz w:val="28"/>
          <w:szCs w:val="28"/>
        </w:rPr>
        <w:t xml:space="preserve">При расчетах использовать </w:t>
      </w:r>
      <w:r w:rsidRPr="00800FC7">
        <w:rPr>
          <w:position w:val="-12"/>
          <w:sz w:val="28"/>
          <w:szCs w:val="28"/>
        </w:rPr>
        <w:object w:dxaOrig="680" w:dyaOrig="380" w14:anchorId="0D6EE61B">
          <v:shape id="_x0000_i1030" type="#_x0000_t75" style="width:33.75pt;height:18.75pt" o:ole="">
            <v:imagedata r:id="rId19" o:title=""/>
          </v:shape>
          <o:OLEObject Type="Embed" ProgID="Equation.3" ShapeID="_x0000_i1030" DrawAspect="Content" ObjectID="_1725697605" r:id="rId20"/>
        </w:object>
      </w:r>
      <w:r>
        <w:rPr>
          <w:sz w:val="28"/>
          <w:szCs w:val="28"/>
        </w:rPr>
        <w:t xml:space="preserve"> и </w:t>
      </w:r>
      <w:r w:rsidRPr="00800FC7">
        <w:rPr>
          <w:position w:val="-12"/>
          <w:sz w:val="28"/>
          <w:szCs w:val="28"/>
        </w:rPr>
        <w:object w:dxaOrig="660" w:dyaOrig="380" w14:anchorId="727E55F9">
          <v:shape id="_x0000_i1031" type="#_x0000_t75" style="width:33pt;height:18.75pt" o:ole="">
            <v:imagedata r:id="rId16" o:title=""/>
          </v:shape>
          <o:OLEObject Type="Embed" ProgID="Equation.3" ShapeID="_x0000_i1031" DrawAspect="Content" ObjectID="_1725697606" r:id="rId21"/>
        </w:object>
      </w:r>
      <w:r>
        <w:rPr>
          <w:sz w:val="28"/>
          <w:szCs w:val="28"/>
        </w:rPr>
        <w:t xml:space="preserve"> для интерполяции вперед при </w:t>
      </w:r>
      <w:r w:rsidRPr="00EC5BD8">
        <w:rPr>
          <w:position w:val="-6"/>
          <w:sz w:val="28"/>
          <w:szCs w:val="28"/>
        </w:rPr>
        <w:object w:dxaOrig="220" w:dyaOrig="240" w14:anchorId="73B52C30">
          <v:shape id="_x0000_i1032" type="#_x0000_t75" style="width:11.25pt;height:12pt" o:ole="">
            <v:imagedata r:id="rId10" o:title=""/>
          </v:shape>
          <o:OLEObject Type="Embed" ProgID="Equation.3" ShapeID="_x0000_i1032" DrawAspect="Content" ObjectID="_1725697607" r:id="rId22"/>
        </w:object>
      </w:r>
      <w:r w:rsidRPr="00EC5BD8">
        <w:rPr>
          <w:sz w:val="28"/>
          <w:szCs w:val="28"/>
        </w:rPr>
        <w:t>=</w:t>
      </w:r>
      <w:r>
        <w:rPr>
          <w:sz w:val="28"/>
          <w:szCs w:val="28"/>
        </w:rPr>
        <w:t>5</w:t>
      </w:r>
      <w:r w:rsidRPr="00EC5BD8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Pr="00EC5BD8">
        <w:rPr>
          <w:sz w:val="28"/>
          <w:szCs w:val="28"/>
        </w:rPr>
        <w:t>, 1</w:t>
      </w:r>
      <w:r>
        <w:rPr>
          <w:sz w:val="28"/>
          <w:szCs w:val="28"/>
        </w:rPr>
        <w:t>5 и</w:t>
      </w:r>
      <w:r w:rsidRPr="00EC5BD8">
        <w:rPr>
          <w:sz w:val="28"/>
          <w:szCs w:val="28"/>
        </w:rPr>
        <w:t xml:space="preserve"> </w:t>
      </w:r>
      <w:r>
        <w:rPr>
          <w:sz w:val="28"/>
          <w:szCs w:val="28"/>
        </w:rPr>
        <w:t>16 (вариант 6).</w:t>
      </w:r>
    </w:p>
    <w:p w14:paraId="3C6793DE" w14:textId="13F1848A" w:rsidR="00C30122" w:rsidRDefault="00C30122" w:rsidP="00102B65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3766B44" w14:textId="60FDE4F8" w:rsidR="00C30122" w:rsidRDefault="00C30122" w:rsidP="00102B65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0745F310" w14:textId="77777777" w:rsidR="00C30122" w:rsidRDefault="00C30122" w:rsidP="00102B65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A15DA27" w14:textId="4102D37B" w:rsidR="00D574B8" w:rsidRPr="00C666BE" w:rsidRDefault="00102B65" w:rsidP="00C666BE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3. Программа</w:t>
      </w:r>
      <w:r w:rsidR="00D574B8"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0C73B407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numpy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as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np</w:t>
      </w:r>
      <w:proofErr w:type="spellEnd"/>
    </w:p>
    <w:p w14:paraId="4DCE2DB0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matplotlib.pyplot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as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plt</w:t>
      </w:r>
      <w:proofErr w:type="spellEnd"/>
    </w:p>
    <w:p w14:paraId="79BB8BCC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math</w:t>
      </w:r>
      <w:proofErr w:type="spellEnd"/>
    </w:p>
    <w:p w14:paraId="2AEEFDFB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D925D2D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fu</w:t>
      </w:r>
      <w:proofErr w:type="spellEnd"/>
      <w:r>
        <w:rPr>
          <w:rStyle w:val="HTML1"/>
          <w:color w:val="000000"/>
          <w:bdr w:val="none" w:sz="0" w:space="0" w:color="auto" w:frame="1"/>
        </w:rPr>
        <w:t>(x):</w:t>
      </w:r>
    </w:p>
    <w:p w14:paraId="630D5CC4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25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x </w:t>
      </w:r>
      <w:r>
        <w:rPr>
          <w:rStyle w:val="HTML1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x)</w:t>
      </w:r>
    </w:p>
    <w:p w14:paraId="12ACA7BE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4ABE404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def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polynomial_coefficients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xs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coeffs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):</w:t>
      </w:r>
    </w:p>
    <w:p w14:paraId="51572593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ys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</w:p>
    <w:p w14:paraId="1749541E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i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FF1493"/>
          <w:bdr w:val="none" w:sz="0" w:space="0" w:color="auto" w:frame="1"/>
          <w:lang w:val="en-US"/>
        </w:rPr>
        <w:t>len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coeffs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)):</w:t>
      </w:r>
    </w:p>
    <w:p w14:paraId="732CC2F6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ys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ys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xs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coeffs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[i])</w:t>
      </w:r>
    </w:p>
    <w:p w14:paraId="17403CD3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ys</w:t>
      </w:r>
      <w:proofErr w:type="spellEnd"/>
    </w:p>
    <w:p w14:paraId="166A1C08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FC22D47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def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poly_lagranj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(x1, x):</w:t>
      </w:r>
    </w:p>
    <w:p w14:paraId="574FFCD8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1"/>
          <w:color w:val="000000"/>
          <w:bdr w:val="none" w:sz="0" w:space="0" w:color="auto" w:frame="1"/>
        </w:rPr>
        <w:t xml:space="preserve">z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0</w:t>
      </w:r>
    </w:p>
    <w:p w14:paraId="32A3D4A5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j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jj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):</w:t>
      </w:r>
    </w:p>
    <w:p w14:paraId="5221802D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1"/>
          <w:color w:val="000000"/>
          <w:bdr w:val="none" w:sz="0" w:space="0" w:color="auto" w:frame="1"/>
        </w:rPr>
        <w:t xml:space="preserve">p1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; p2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</w:p>
    <w:p w14:paraId="6A3F2E10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i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jj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):</w:t>
      </w:r>
    </w:p>
    <w:p w14:paraId="14D71559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i !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j:</w:t>
      </w:r>
    </w:p>
    <w:p w14:paraId="1A5AC2A3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 xml:space="preserve">p1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p1 </w:t>
      </w:r>
      <w:r>
        <w:rPr>
          <w:rStyle w:val="HTML1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(x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x1[i])</w:t>
      </w:r>
    </w:p>
    <w:p w14:paraId="26E9AFBF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1"/>
          <w:color w:val="000000"/>
          <w:bdr w:val="none" w:sz="0" w:space="0" w:color="auto" w:frame="1"/>
        </w:rPr>
        <w:t xml:space="preserve">p2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p2 </w:t>
      </w:r>
      <w:r>
        <w:rPr>
          <w:rStyle w:val="HTML1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(x1[j]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x1[i])</w:t>
      </w:r>
    </w:p>
    <w:p w14:paraId="6E0805A1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1"/>
          <w:color w:val="000000"/>
          <w:bdr w:val="none" w:sz="0" w:space="0" w:color="auto" w:frame="1"/>
        </w:rPr>
        <w:t xml:space="preserve">z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z </w:t>
      </w:r>
      <w:r>
        <w:rPr>
          <w:rStyle w:val="HTML1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fu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(x1[j]) </w:t>
      </w:r>
      <w:r>
        <w:rPr>
          <w:rStyle w:val="HTML1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p1 </w:t>
      </w:r>
      <w:r>
        <w:rPr>
          <w:rStyle w:val="HTML1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p2</w:t>
      </w:r>
    </w:p>
    <w:p w14:paraId="44CCEA1F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z</w:t>
      </w:r>
    </w:p>
    <w:p w14:paraId="043E9230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F7AF6A1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def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poly_newton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(x1, x):</w:t>
      </w:r>
    </w:p>
    <w:p w14:paraId="5B546B5C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1"/>
          <w:color w:val="000000"/>
          <w:bdr w:val="none" w:sz="0" w:space="0" w:color="auto" w:frame="1"/>
        </w:rPr>
        <w:t xml:space="preserve">h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x1[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]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x1[</w:t>
      </w:r>
      <w:r>
        <w:rPr>
          <w:rStyle w:val="HTML1"/>
          <w:color w:val="009900"/>
          <w:bdr w:val="none" w:sz="0" w:space="0" w:color="auto" w:frame="1"/>
        </w:rPr>
        <w:t>0</w:t>
      </w:r>
      <w:r>
        <w:rPr>
          <w:rStyle w:val="HTML1"/>
          <w:color w:val="000000"/>
          <w:bdr w:val="none" w:sz="0" w:space="0" w:color="auto" w:frame="1"/>
        </w:rPr>
        <w:t>]</w:t>
      </w:r>
    </w:p>
    <w:p w14:paraId="50A77F6A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y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[fu(ii)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ii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x1]</w:t>
      </w:r>
    </w:p>
    <w:p w14:paraId="44CFDAED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1"/>
          <w:color w:val="000000"/>
          <w:bdr w:val="none" w:sz="0" w:space="0" w:color="auto" w:frame="1"/>
        </w:rPr>
        <w:t xml:space="preserve">z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y[</w:t>
      </w:r>
      <w:r>
        <w:rPr>
          <w:rStyle w:val="HTML1"/>
          <w:color w:val="009900"/>
          <w:bdr w:val="none" w:sz="0" w:space="0" w:color="auto" w:frame="1"/>
        </w:rPr>
        <w:t>0</w:t>
      </w:r>
      <w:r>
        <w:rPr>
          <w:rStyle w:val="HTML1"/>
          <w:color w:val="000000"/>
          <w:bdr w:val="none" w:sz="0" w:space="0" w:color="auto" w:frame="1"/>
        </w:rPr>
        <w:t>]</w:t>
      </w:r>
    </w:p>
    <w:p w14:paraId="750E92A2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dx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</w:p>
    <w:p w14:paraId="4B1C3734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j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, jj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+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):</w:t>
      </w:r>
    </w:p>
    <w:p w14:paraId="147EA487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1"/>
          <w:color w:val="000000"/>
          <w:bdr w:val="none" w:sz="0" w:space="0" w:color="auto" w:frame="1"/>
        </w:rPr>
        <w:t>dx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*=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x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x1[j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>]</w:t>
      </w:r>
    </w:p>
    <w:p w14:paraId="597A9254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i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FF1493"/>
          <w:bdr w:val="none" w:sz="0" w:space="0" w:color="auto" w:frame="1"/>
          <w:lang w:val="en-US"/>
        </w:rPr>
        <w:t>len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(y)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):</w:t>
      </w:r>
    </w:p>
    <w:p w14:paraId="4E4C7EB3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1"/>
          <w:color w:val="000000"/>
          <w:bdr w:val="none" w:sz="0" w:space="0" w:color="auto" w:frame="1"/>
        </w:rPr>
        <w:t xml:space="preserve">y[i]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y[i</w:t>
      </w:r>
      <w:r>
        <w:rPr>
          <w:rStyle w:val="HTML1"/>
          <w:b/>
          <w:bCs/>
          <w:color w:val="006699"/>
          <w:bdr w:val="none" w:sz="0" w:space="0" w:color="auto" w:frame="1"/>
        </w:rPr>
        <w:t>+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]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y[i]</w:t>
      </w:r>
    </w:p>
    <w:p w14:paraId="67A57F3A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z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+=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dx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y[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0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]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/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math.factorial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(j)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h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**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j)</w:t>
      </w:r>
    </w:p>
    <w:p w14:paraId="530ECAFB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z</w:t>
      </w:r>
    </w:p>
    <w:p w14:paraId="798DE322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34F9B64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color w:val="000000"/>
          <w:bdr w:val="none" w:sz="0" w:space="0" w:color="auto" w:frame="1"/>
        </w:rPr>
        <w:lastRenderedPageBreak/>
        <w:t>xs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np.linspace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6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500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300937E7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CB253F6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n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[</w:t>
      </w:r>
      <w:r>
        <w:rPr>
          <w:rStyle w:val="HTML1"/>
          <w:color w:val="009900"/>
          <w:bdr w:val="none" w:sz="0" w:space="0" w:color="auto" w:frame="1"/>
        </w:rPr>
        <w:t>3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5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10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20</w:t>
      </w:r>
      <w:r>
        <w:rPr>
          <w:rStyle w:val="HTML1"/>
          <w:color w:val="000000"/>
          <w:bdr w:val="none" w:sz="0" w:space="0" w:color="auto" w:frame="1"/>
        </w:rPr>
        <w:t>]</w:t>
      </w:r>
    </w:p>
    <w:p w14:paraId="104BE34E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A5BE035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j 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n:</w:t>
      </w:r>
    </w:p>
    <w:p w14:paraId="41B525EC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coeffs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np.linspace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6</w:t>
      </w:r>
      <w:r>
        <w:rPr>
          <w:rStyle w:val="HTML1"/>
          <w:color w:val="000000"/>
          <w:bdr w:val="none" w:sz="0" w:space="0" w:color="auto" w:frame="1"/>
        </w:rPr>
        <w:t>, j)</w:t>
      </w:r>
    </w:p>
    <w:p w14:paraId="5D7CB250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plt.style.use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0000FF"/>
          <w:bdr w:val="none" w:sz="0" w:space="0" w:color="auto" w:frame="1"/>
        </w:rPr>
        <w:t>"</w:t>
      </w:r>
      <w:proofErr w:type="spellStart"/>
      <w:r>
        <w:rPr>
          <w:rStyle w:val="HTML1"/>
          <w:color w:val="0000FF"/>
          <w:bdr w:val="none" w:sz="0" w:space="0" w:color="auto" w:frame="1"/>
        </w:rPr>
        <w:t>fivethirtyeight</w:t>
      </w:r>
      <w:proofErr w:type="spellEnd"/>
      <w:r>
        <w:rPr>
          <w:rStyle w:val="HTML1"/>
          <w:color w:val="0000FF"/>
          <w:bdr w:val="none" w:sz="0" w:space="0" w:color="auto" w:frame="1"/>
        </w:rPr>
        <w:t>"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13D19044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plt.plot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xs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polynomial_coefficients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xs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coeffs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))</w:t>
      </w:r>
    </w:p>
    <w:p w14:paraId="69983513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plt.xlabel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'$x</w:t>
      </w:r>
      <w:proofErr w:type="spellEnd"/>
      <w:r w:rsidRPr="006F3CC0">
        <w:rPr>
          <w:rStyle w:val="HTML1"/>
          <w:color w:val="0000FF"/>
          <w:bdr w:val="none" w:sz="0" w:space="0" w:color="auto" w:frame="1"/>
          <w:lang w:val="en-US"/>
        </w:rPr>
        <w:t>$'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14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0F3918D6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plt.ylabel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'$w</w:t>
      </w:r>
      <w:proofErr w:type="spellEnd"/>
      <w:r w:rsidRPr="006F3CC0">
        <w:rPr>
          <w:rStyle w:val="HTML1"/>
          <w:color w:val="0000FF"/>
          <w:bdr w:val="none" w:sz="0" w:space="0" w:color="auto" w:frame="1"/>
          <w:lang w:val="en-US"/>
        </w:rPr>
        <w:t>(x)$'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14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1C7A71AE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plt.grid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808080"/>
          <w:bdr w:val="none" w:sz="0" w:space="0" w:color="auto" w:frame="1"/>
        </w:rPr>
        <w:t>True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2067F2EF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plt.show</w:t>
      </w:r>
      <w:proofErr w:type="spellEnd"/>
      <w:r>
        <w:rPr>
          <w:rStyle w:val="HTML1"/>
          <w:color w:val="000000"/>
          <w:bdr w:val="none" w:sz="0" w:space="0" w:color="auto" w:frame="1"/>
        </w:rPr>
        <w:t>()</w:t>
      </w:r>
    </w:p>
    <w:p w14:paraId="6FA52E77" w14:textId="73419EA0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 w:rsidRPr="006F3CC0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EF48298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x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np.linspace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500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7542C254" w14:textId="376F5F6E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</w:p>
    <w:p w14:paraId="1D260ACD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k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[</w:t>
      </w:r>
      <w:r>
        <w:rPr>
          <w:rStyle w:val="HTML1"/>
          <w:color w:val="009900"/>
          <w:bdr w:val="none" w:sz="0" w:space="0" w:color="auto" w:frame="1"/>
        </w:rPr>
        <w:t>5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8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15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16</w:t>
      </w:r>
      <w:r>
        <w:rPr>
          <w:rStyle w:val="HTML1"/>
          <w:color w:val="000000"/>
          <w:bdr w:val="none" w:sz="0" w:space="0" w:color="auto" w:frame="1"/>
        </w:rPr>
        <w:t>]</w:t>
      </w:r>
    </w:p>
    <w:p w14:paraId="57791EBB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C9CD7FB" w14:textId="77777777" w:rsid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jj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k:</w:t>
      </w:r>
    </w:p>
    <w:p w14:paraId="08168F2E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1"/>
          <w:color w:val="000000"/>
          <w:bdr w:val="none" w:sz="0" w:space="0" w:color="auto" w:frame="1"/>
        </w:rPr>
        <w:t xml:space="preserve">x1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np.linspace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1"/>
          <w:color w:val="000000"/>
          <w:bdr w:val="none" w:sz="0" w:space="0" w:color="auto" w:frame="1"/>
        </w:rPr>
        <w:t>jj</w:t>
      </w:r>
      <w:proofErr w:type="spellEnd"/>
      <w:r>
        <w:rPr>
          <w:rStyle w:val="HTML1"/>
          <w:color w:val="000000"/>
          <w:bdr w:val="none" w:sz="0" w:space="0" w:color="auto" w:frame="1"/>
        </w:rPr>
        <w:t>)</w:t>
      </w:r>
    </w:p>
    <w:p w14:paraId="647F86C4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plt.plot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np.array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([fu(ii)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ii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x]), color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'r'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, label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</w:t>
      </w:r>
      <w:r>
        <w:rPr>
          <w:rStyle w:val="HTML1"/>
          <w:color w:val="0000FF"/>
          <w:bdr w:val="none" w:sz="0" w:space="0" w:color="auto" w:frame="1"/>
        </w:rPr>
        <w:t>Функция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0B61E9BE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plt.plot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np.array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([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poly_lagranj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(x1, ii)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ii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x]), color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'g'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, label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</w:t>
      </w:r>
      <w:r>
        <w:rPr>
          <w:rStyle w:val="HTML1"/>
          <w:color w:val="0000FF"/>
          <w:bdr w:val="none" w:sz="0" w:space="0" w:color="auto" w:frame="1"/>
        </w:rPr>
        <w:t>Интерполяция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0000FF"/>
          <w:bdr w:val="none" w:sz="0" w:space="0" w:color="auto" w:frame="1"/>
        </w:rPr>
        <w:t>Лагранжа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4650DE03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plt.plot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np.array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([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poly_newton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(x1, ii)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ii 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x]), color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'b'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, label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</w:t>
      </w:r>
      <w:r>
        <w:rPr>
          <w:rStyle w:val="HTML1"/>
          <w:color w:val="0000FF"/>
          <w:bdr w:val="none" w:sz="0" w:space="0" w:color="auto" w:frame="1"/>
        </w:rPr>
        <w:t>Интерполяция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0000FF"/>
          <w:bdr w:val="none" w:sz="0" w:space="0" w:color="auto" w:frame="1"/>
        </w:rPr>
        <w:t>Ньютона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2761F794" w14:textId="77777777" w:rsidR="006F3CC0" w:rsidRP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plt.xlabel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'$x</w:t>
      </w:r>
      <w:proofErr w:type="spellEnd"/>
      <w:r w:rsidRPr="006F3CC0">
        <w:rPr>
          <w:rStyle w:val="HTML1"/>
          <w:color w:val="0000FF"/>
          <w:bdr w:val="none" w:sz="0" w:space="0" w:color="auto" w:frame="1"/>
          <w:lang w:val="en-US"/>
        </w:rPr>
        <w:t>$'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14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74639E1D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plt.ylabel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'$f</w:t>
      </w:r>
      <w:proofErr w:type="spellEnd"/>
      <w:r w:rsidRPr="006F3CC0">
        <w:rPr>
          <w:rStyle w:val="HTML1"/>
          <w:color w:val="0000FF"/>
          <w:bdr w:val="none" w:sz="0" w:space="0" w:color="auto" w:frame="1"/>
          <w:lang w:val="en-US"/>
        </w:rPr>
        <w:t>(x)$'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14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2CB5A4F7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plt.grid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808080"/>
          <w:bdr w:val="none" w:sz="0" w:space="0" w:color="auto" w:frame="1"/>
        </w:rPr>
        <w:t>True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4F8656E5" w14:textId="77777777" w:rsidR="006F3CC0" w:rsidRPr="006F3CC0" w:rsidRDefault="006F3CC0" w:rsidP="006F3CC0">
      <w:pPr>
        <w:pStyle w:val="alt1"/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plt.legend</w:t>
      </w:r>
      <w:proofErr w:type="spellEnd"/>
      <w:r w:rsidRPr="006F3CC0">
        <w:rPr>
          <w:rStyle w:val="HTML1"/>
          <w:color w:val="000000"/>
          <w:bdr w:val="none" w:sz="0" w:space="0" w:color="auto" w:frame="1"/>
          <w:lang w:val="en-US"/>
        </w:rPr>
        <w:t>(loc</w:t>
      </w:r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00FF"/>
          <w:bdr w:val="none" w:sz="0" w:space="0" w:color="auto" w:frame="1"/>
          <w:lang w:val="en-US"/>
        </w:rPr>
        <w:t>'best'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6F3CC0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6F3CC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6F3CC0">
        <w:rPr>
          <w:rStyle w:val="HTML1"/>
          <w:color w:val="009900"/>
          <w:bdr w:val="none" w:sz="0" w:space="0" w:color="auto" w:frame="1"/>
          <w:lang w:val="en-US"/>
        </w:rPr>
        <w:t>12</w:t>
      </w:r>
      <w:r w:rsidRPr="006F3CC0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6FC06DC0" w14:textId="77777777" w:rsidR="006F3CC0" w:rsidRDefault="006F3CC0" w:rsidP="006F3CC0">
      <w:pPr>
        <w:pStyle w:val="alt2"/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F3CC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1"/>
          <w:color w:val="000000"/>
          <w:bdr w:val="none" w:sz="0" w:space="0" w:color="auto" w:frame="1"/>
        </w:rPr>
        <w:t>plt.show</w:t>
      </w:r>
      <w:proofErr w:type="spellEnd"/>
      <w:r>
        <w:rPr>
          <w:rStyle w:val="HTML1"/>
          <w:color w:val="000000"/>
          <w:bdr w:val="none" w:sz="0" w:space="0" w:color="auto" w:frame="1"/>
        </w:rPr>
        <w:t>()</w:t>
      </w:r>
    </w:p>
    <w:p w14:paraId="6FCBF1E2" w14:textId="77777777" w:rsidR="00B47C19" w:rsidRPr="00F24233" w:rsidRDefault="00B47C19" w:rsidP="000F1232">
      <w:pPr>
        <w:spacing w:after="0"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  <w:lang w:val="en-US"/>
        </w:rPr>
      </w:pPr>
    </w:p>
    <w:p w14:paraId="545AB775" w14:textId="2E86432D" w:rsidR="003A1F0C" w:rsidRPr="003A1F0C" w:rsidRDefault="003A1F0C" w:rsidP="003A1F0C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A920D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 xml:space="preserve">4. </w:t>
      </w:r>
      <w:r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Результаты вычислений</w:t>
      </w:r>
    </w:p>
    <w:p w14:paraId="53DED826" w14:textId="1A75826A" w:rsidR="003A1F0C" w:rsidRDefault="003A1F0C" w:rsidP="003A1F0C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В результате работы приведённой выше программы были получены следующие результаты. </w:t>
      </w:r>
    </w:p>
    <w:p w14:paraId="04188619" w14:textId="396884D2" w:rsidR="00C53962" w:rsidRDefault="00397A85" w:rsidP="003A1F0C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А. Графики функции </w:t>
      </w:r>
      <w:r w:rsidRPr="00800FC7">
        <w:rPr>
          <w:position w:val="-26"/>
          <w:sz w:val="28"/>
          <w:szCs w:val="28"/>
        </w:rPr>
        <w:object w:dxaOrig="5360" w:dyaOrig="639" w14:anchorId="36D5D80B">
          <v:shape id="_x0000_i1033" type="#_x0000_t75" style="width:267.75pt;height:31.5pt" o:ole="">
            <v:imagedata r:id="rId8" o:title=""/>
          </v:shape>
          <o:OLEObject Type="Embed" ProgID="Equation.3" ShapeID="_x0000_i1033" DrawAspect="Content" ObjectID="_1725697608" r:id="rId23"/>
        </w:object>
      </w:r>
    </w:p>
    <w:p w14:paraId="2C4B2A3A" w14:textId="5350212D" w:rsidR="00C53962" w:rsidRPr="00397A85" w:rsidRDefault="00C53962" w:rsidP="00C53962">
      <w:pPr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а)                                                                    б)</w:t>
      </w:r>
    </w:p>
    <w:p w14:paraId="4D60B46A" w14:textId="4415A60C" w:rsidR="00397A85" w:rsidRPr="00397A85" w:rsidRDefault="00C53962" w:rsidP="00397A85">
      <w:pPr>
        <w:spacing w:line="360" w:lineRule="auto"/>
        <w:ind w:left="1276" w:right="-141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F3CA39" wp14:editId="6152E7EF">
            <wp:simplePos x="0" y="0"/>
            <wp:positionH relativeFrom="margin">
              <wp:posOffset>2853868</wp:posOffset>
            </wp:positionH>
            <wp:positionV relativeFrom="paragraph">
              <wp:posOffset>3175</wp:posOffset>
            </wp:positionV>
            <wp:extent cx="2608580" cy="1294765"/>
            <wp:effectExtent l="0" t="0" r="1270" b="635"/>
            <wp:wrapThrough wrapText="bothSides">
              <wp:wrapPolygon edited="0">
                <wp:start x="0" y="0"/>
                <wp:lineTo x="0" y="21293"/>
                <wp:lineTo x="21453" y="21293"/>
                <wp:lineTo x="21453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DC3EA35" wp14:editId="0252049D">
            <wp:simplePos x="0" y="0"/>
            <wp:positionH relativeFrom="margin">
              <wp:align>left</wp:align>
            </wp:positionH>
            <wp:positionV relativeFrom="paragraph">
              <wp:posOffset>6757</wp:posOffset>
            </wp:positionV>
            <wp:extent cx="228727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08" y="21349"/>
                <wp:lineTo x="21408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A85" w:rsidRPr="009114E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                                                  </w:t>
      </w:r>
      <w:r w:rsidR="00397A85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     </w:t>
      </w:r>
      <w:r w:rsidR="00397A85" w:rsidRPr="009114EE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    </w:t>
      </w:r>
    </w:p>
    <w:p w14:paraId="082FFEBB" w14:textId="5EFDA6BA" w:rsidR="00397A85" w:rsidRDefault="00397A85" w:rsidP="003A1F0C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43F2212F" w14:textId="3AEFEC54" w:rsidR="00C53962" w:rsidRDefault="00C53962" w:rsidP="003A1F0C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5BA9015B" w14:textId="77777777" w:rsidR="00C53962" w:rsidRDefault="00C53962" w:rsidP="003A1F0C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6031D0D1" w14:textId="6E2A183B" w:rsidR="00397A85" w:rsidRDefault="00C53962" w:rsidP="00C53962">
      <w:pPr>
        <w:spacing w:line="360" w:lineRule="auto"/>
        <w:ind w:left="-851" w:firstLine="2411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0E80D59" wp14:editId="44C2C3A1">
            <wp:simplePos x="0" y="0"/>
            <wp:positionH relativeFrom="column">
              <wp:posOffset>2917139</wp:posOffset>
            </wp:positionH>
            <wp:positionV relativeFrom="paragraph">
              <wp:posOffset>452120</wp:posOffset>
            </wp:positionV>
            <wp:extent cx="2578735" cy="1280160"/>
            <wp:effectExtent l="0" t="0" r="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A85">
        <w:rPr>
          <w:rFonts w:ascii="Times New Roman" w:hAnsi="Times New Roman"/>
          <w:iCs/>
          <w:color w:val="000000" w:themeColor="text1"/>
          <w:sz w:val="28"/>
          <w:szCs w:val="28"/>
        </w:rPr>
        <w:t>в)                                                                    г)</w:t>
      </w:r>
    </w:p>
    <w:p w14:paraId="29774D35" w14:textId="2A327E75" w:rsidR="00397A85" w:rsidRPr="000336DB" w:rsidRDefault="00C53962" w:rsidP="000336DB">
      <w:pPr>
        <w:spacing w:line="360" w:lineRule="auto"/>
        <w:ind w:left="-1418" w:firstLine="1418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0A10CD0" wp14:editId="3F89FBC9">
            <wp:simplePos x="0" y="0"/>
            <wp:positionH relativeFrom="margin">
              <wp:posOffset>-93142</wp:posOffset>
            </wp:positionH>
            <wp:positionV relativeFrom="paragraph">
              <wp:posOffset>10871</wp:posOffset>
            </wp:positionV>
            <wp:extent cx="2567305" cy="1273810"/>
            <wp:effectExtent l="0" t="0" r="4445" b="2540"/>
            <wp:wrapTight wrapText="bothSides">
              <wp:wrapPolygon edited="0">
                <wp:start x="0" y="0"/>
                <wp:lineTo x="0" y="21320"/>
                <wp:lineTo x="21477" y="21320"/>
                <wp:lineTo x="21477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A85" w:rsidRPr="000336DB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Рис. 3. Графики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="00397A85" w:rsidRPr="000336D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на отрезке [1,6] при а) </w:t>
      </w:r>
      <w:r w:rsidR="00397A85" w:rsidRPr="000336DB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397A85" w:rsidRPr="000336DB">
        <w:rPr>
          <w:rFonts w:ascii="Times New Roman" w:hAnsi="Times New Roman"/>
          <w:i/>
          <w:color w:val="000000" w:themeColor="text1"/>
          <w:sz w:val="28"/>
          <w:szCs w:val="28"/>
        </w:rPr>
        <w:t>=3</w:t>
      </w:r>
      <w:r w:rsidR="000336DB" w:rsidRPr="000336DB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б) </w:t>
      </w:r>
      <w:r w:rsidR="000336DB" w:rsidRPr="000336DB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0336DB" w:rsidRPr="000336DB">
        <w:rPr>
          <w:rFonts w:ascii="Times New Roman" w:hAnsi="Times New Roman"/>
          <w:i/>
          <w:color w:val="000000" w:themeColor="text1"/>
          <w:sz w:val="28"/>
          <w:szCs w:val="28"/>
        </w:rPr>
        <w:t xml:space="preserve">= 5, в) </w:t>
      </w:r>
      <w:r w:rsidR="000336DB" w:rsidRPr="000336DB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0336DB" w:rsidRPr="000336D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= 10, г) </w:t>
      </w:r>
      <w:r w:rsidR="000336DB" w:rsidRPr="000336DB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0336DB" w:rsidRPr="000336D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= 20</w:t>
      </w:r>
    </w:p>
    <w:p w14:paraId="45AD0FFB" w14:textId="2650CE1A" w:rsidR="000336DB" w:rsidRDefault="000336DB" w:rsidP="002F521B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336DB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Б.</w:t>
      </w:r>
      <w:r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Графики интерполяционных многочленов Лагранжа (зелёным) и Ньютона (синим)</w:t>
      </w:r>
    </w:p>
    <w:p w14:paraId="04FF7093" w14:textId="4F5BADE9" w:rsidR="000336DB" w:rsidRDefault="000336DB" w:rsidP="002F521B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</w:rPr>
        <w:drawing>
          <wp:inline distT="0" distB="0" distL="0" distR="0" wp14:anchorId="7FD1537C" wp14:editId="037234AE">
            <wp:extent cx="3064460" cy="229834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10" cy="232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noProof/>
          <w:color w:val="000000" w:themeColor="text1"/>
          <w:sz w:val="28"/>
          <w:szCs w:val="28"/>
        </w:rPr>
        <w:drawing>
          <wp:inline distT="0" distB="0" distL="0" distR="0" wp14:anchorId="2A5361F3" wp14:editId="65D569A8">
            <wp:extent cx="2915579" cy="2186686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78" cy="22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998C" w14:textId="347C509C" w:rsidR="00C53962" w:rsidRDefault="00C53962" w:rsidP="00C53962">
      <w:pPr>
        <w:spacing w:line="360" w:lineRule="auto"/>
        <w:ind w:firstLine="1985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>а)                                                                         б)</w:t>
      </w:r>
    </w:p>
    <w:p w14:paraId="202D3276" w14:textId="77777777" w:rsidR="00C53962" w:rsidRDefault="00C53962" w:rsidP="00C53962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1981D441" w14:textId="57579236" w:rsidR="000336DB" w:rsidRDefault="000336DB" w:rsidP="002F521B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E32A6F" wp14:editId="164F68AB">
            <wp:extent cx="3135342" cy="2351507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65" cy="236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noProof/>
          <w:color w:val="000000" w:themeColor="text1"/>
          <w:sz w:val="28"/>
          <w:szCs w:val="28"/>
        </w:rPr>
        <w:drawing>
          <wp:inline distT="0" distB="0" distL="0" distR="0" wp14:anchorId="0877897E" wp14:editId="0FF8D031">
            <wp:extent cx="2834572" cy="2125929"/>
            <wp:effectExtent l="0" t="0" r="444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77" cy="21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F41D" w14:textId="57BD2520" w:rsidR="00C53962" w:rsidRDefault="00C53962" w:rsidP="00C53962">
      <w:pPr>
        <w:spacing w:line="360" w:lineRule="auto"/>
        <w:ind w:firstLine="2127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>в)                                                                     г)</w:t>
      </w:r>
    </w:p>
    <w:p w14:paraId="505839C5" w14:textId="2C31BA9C" w:rsidR="00C53962" w:rsidRPr="00F07229" w:rsidRDefault="00C53962" w:rsidP="00F07229">
      <w:pPr>
        <w:spacing w:line="360" w:lineRule="auto"/>
        <w:ind w:firstLine="142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07229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Рис. 4. Графики для интерполяции вперед функции Рунге при а) 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</w:rPr>
        <w:t xml:space="preserve">=5, б) 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</w:rPr>
        <w:t xml:space="preserve">=8, в) 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</w:rPr>
        <w:t xml:space="preserve">=15, г) 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n</w:t>
      </w:r>
      <w:r w:rsidR="00F07229" w:rsidRPr="00F07229">
        <w:rPr>
          <w:rFonts w:ascii="Times New Roman" w:hAnsi="Times New Roman"/>
          <w:i/>
          <w:color w:val="000000" w:themeColor="text1"/>
          <w:sz w:val="28"/>
          <w:szCs w:val="28"/>
        </w:rPr>
        <w:t>=16</w:t>
      </w:r>
    </w:p>
    <w:p w14:paraId="372DF8D5" w14:textId="43D7B7A5" w:rsidR="002F521B" w:rsidRDefault="002F521B" w:rsidP="002F521B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F24233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5</w:t>
      </w:r>
      <w:r w:rsidRPr="00A920D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Выводы</w:t>
      </w:r>
    </w:p>
    <w:p w14:paraId="289D5761" w14:textId="45CB1447" w:rsidR="002F521B" w:rsidRPr="00312EB9" w:rsidRDefault="00F8433F" w:rsidP="00312EB9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12EB9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В задании </w:t>
      </w:r>
      <w:r w:rsidRPr="00312EB9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А</w:t>
      </w:r>
      <w:r w:rsidRPr="00312EB9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были построены графики функции </w:t>
      </w:r>
      <w:r w:rsidRPr="00312EB9">
        <w:rPr>
          <w:rFonts w:ascii="Times New Roman" w:hAnsi="Times New Roman"/>
          <w:position w:val="-26"/>
          <w:sz w:val="28"/>
          <w:szCs w:val="28"/>
        </w:rPr>
        <w:object w:dxaOrig="5360" w:dyaOrig="639" w14:anchorId="7FD25A9B">
          <v:shape id="_x0000_i1034" type="#_x0000_t75" style="width:267.75pt;height:31.5pt" o:ole="">
            <v:imagedata r:id="rId8" o:title=""/>
          </v:shape>
          <o:OLEObject Type="Embed" ProgID="Equation.3" ShapeID="_x0000_i1034" DrawAspect="Content" ObjectID="_1725697609" r:id="rId32"/>
        </w:object>
      </w:r>
      <w:r w:rsidRPr="00312EB9">
        <w:rPr>
          <w:rFonts w:ascii="Times New Roman" w:hAnsi="Times New Roman"/>
          <w:sz w:val="28"/>
          <w:szCs w:val="28"/>
        </w:rPr>
        <w:t xml:space="preserve"> для различных значени</w:t>
      </w:r>
      <w:r w:rsidR="004C279D" w:rsidRPr="00312EB9">
        <w:rPr>
          <w:rFonts w:ascii="Times New Roman" w:hAnsi="Times New Roman"/>
          <w:sz w:val="28"/>
          <w:szCs w:val="28"/>
        </w:rPr>
        <w:t>й</w:t>
      </w:r>
      <w:r w:rsidRPr="00312EB9">
        <w:rPr>
          <w:rFonts w:ascii="Times New Roman" w:hAnsi="Times New Roman"/>
          <w:sz w:val="28"/>
          <w:szCs w:val="28"/>
        </w:rPr>
        <w:t xml:space="preserve"> </w:t>
      </w:r>
      <w:r w:rsidRPr="00312EB9">
        <w:rPr>
          <w:rFonts w:ascii="Times New Roman" w:hAnsi="Times New Roman"/>
          <w:sz w:val="28"/>
          <w:szCs w:val="28"/>
          <w:lang w:val="en-US"/>
        </w:rPr>
        <w:t>n</w:t>
      </w:r>
      <w:r w:rsidRPr="00312EB9">
        <w:rPr>
          <w:rFonts w:ascii="Times New Roman" w:hAnsi="Times New Roman"/>
          <w:sz w:val="28"/>
          <w:szCs w:val="28"/>
        </w:rPr>
        <w:t xml:space="preserve">. Из полученных графиков видно, что число </w:t>
      </w:r>
      <w:r w:rsidRPr="00312EB9">
        <w:rPr>
          <w:rFonts w:ascii="Times New Roman" w:hAnsi="Times New Roman"/>
          <w:sz w:val="28"/>
          <w:szCs w:val="28"/>
          <w:lang w:val="en-US"/>
        </w:rPr>
        <w:t>n</w:t>
      </w:r>
      <w:r w:rsidRPr="00312EB9">
        <w:rPr>
          <w:rFonts w:ascii="Times New Roman" w:hAnsi="Times New Roman"/>
          <w:sz w:val="28"/>
          <w:szCs w:val="28"/>
        </w:rPr>
        <w:t xml:space="preserve"> </w:t>
      </w:r>
      <w:r w:rsidR="00880C73">
        <w:rPr>
          <w:rFonts w:ascii="Times New Roman" w:hAnsi="Times New Roman"/>
          <w:sz w:val="28"/>
          <w:szCs w:val="28"/>
        </w:rPr>
        <w:t>определяет</w:t>
      </w:r>
      <w:r w:rsidRPr="00312EB9">
        <w:rPr>
          <w:rFonts w:ascii="Times New Roman" w:hAnsi="Times New Roman"/>
          <w:sz w:val="28"/>
          <w:szCs w:val="28"/>
        </w:rPr>
        <w:t xml:space="preserve"> количество нулей функции </w:t>
      </w:r>
      <m:oMath>
        <m: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312EB9">
        <w:rPr>
          <w:rFonts w:ascii="Times New Roman" w:hAnsi="Times New Roman"/>
          <w:sz w:val="28"/>
          <w:szCs w:val="28"/>
        </w:rPr>
        <w:t xml:space="preserve"> Задавая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312EB9">
        <w:rPr>
          <w:rFonts w:ascii="Times New Roman" w:hAnsi="Times New Roman"/>
          <w:sz w:val="28"/>
          <w:szCs w:val="28"/>
        </w:rPr>
        <w:t xml:space="preserve"> мы можем контролировать положение этих нулей. Такие свойства функции </w:t>
      </w:r>
      <m:oMath>
        <m: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312EB9">
        <w:rPr>
          <w:rFonts w:ascii="Times New Roman" w:hAnsi="Times New Roman"/>
          <w:sz w:val="28"/>
          <w:szCs w:val="28"/>
        </w:rPr>
        <w:t xml:space="preserve"> позволяют использовать её для вычисления погрешности интерполяции. </w:t>
      </w:r>
      <w:r w:rsidR="004C279D" w:rsidRPr="00312EB9">
        <w:rPr>
          <w:rFonts w:ascii="Times New Roman" w:hAnsi="Times New Roman"/>
          <w:sz w:val="28"/>
          <w:szCs w:val="28"/>
        </w:rPr>
        <w:t>Так как</w:t>
      </w:r>
      <w:r w:rsidRPr="00312EB9">
        <w:rPr>
          <w:rFonts w:ascii="Times New Roman" w:hAnsi="Times New Roman"/>
          <w:sz w:val="28"/>
          <w:szCs w:val="28"/>
        </w:rPr>
        <w:t xml:space="preserve"> в узловых точках погрешность должна обращаться в ноль. С помощью преобразований, рассмотренных в теоретической части (пункт 2))</w:t>
      </w:r>
      <w:r w:rsidR="004C279D" w:rsidRPr="00312EB9">
        <w:rPr>
          <w:rFonts w:ascii="Times New Roman" w:hAnsi="Times New Roman"/>
          <w:sz w:val="28"/>
          <w:szCs w:val="28"/>
        </w:rPr>
        <w:t xml:space="preserve"> можно доказать, что эта погрешность выражается через функцию </w:t>
      </w:r>
      <m:oMath>
        <m: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4C279D" w:rsidRPr="00312EB9">
        <w:rPr>
          <w:rFonts w:ascii="Times New Roman" w:hAnsi="Times New Roman"/>
          <w:sz w:val="28"/>
          <w:szCs w:val="28"/>
        </w:rPr>
        <w:t xml:space="preserve"> следующим образом:</w:t>
      </w:r>
    </w:p>
    <w:p w14:paraId="3FFCDF83" w14:textId="3A848059" w:rsidR="004C279D" w:rsidRPr="00312EB9" w:rsidRDefault="004C279D" w:rsidP="00312EB9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312EB9">
        <w:rPr>
          <w:rFonts w:ascii="Times New Roman" w:hAnsi="Times New Roman"/>
          <w:position w:val="-28"/>
          <w:sz w:val="28"/>
          <w:szCs w:val="28"/>
        </w:rPr>
        <w:object w:dxaOrig="2500" w:dyaOrig="700" w14:anchorId="43072C27">
          <v:shape id="_x0000_i1035" type="#_x0000_t75" style="width:149.25pt;height:42.75pt" o:ole="">
            <v:imagedata r:id="rId12" o:title=""/>
          </v:shape>
          <o:OLEObject Type="Embed" ProgID="Equation.3" ShapeID="_x0000_i1035" DrawAspect="Content" ObjectID="_1725697610" r:id="rId33"/>
        </w:object>
      </w:r>
    </w:p>
    <w:p w14:paraId="083CA16A" w14:textId="155F1FD2" w:rsidR="004C279D" w:rsidRPr="00312EB9" w:rsidRDefault="004C279D" w:rsidP="00312EB9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12EB9">
        <w:rPr>
          <w:rFonts w:ascii="Times New Roman" w:hAnsi="Times New Roman"/>
          <w:sz w:val="28"/>
          <w:szCs w:val="28"/>
        </w:rPr>
        <w:t xml:space="preserve">В задание </w:t>
      </w:r>
      <w:r w:rsidRPr="00312EB9">
        <w:rPr>
          <w:rFonts w:ascii="Times New Roman" w:hAnsi="Times New Roman"/>
          <w:b/>
          <w:bCs/>
          <w:sz w:val="28"/>
          <w:szCs w:val="28"/>
        </w:rPr>
        <w:t xml:space="preserve">Б </w:t>
      </w:r>
      <w:r w:rsidRPr="00312EB9">
        <w:rPr>
          <w:rFonts w:ascii="Times New Roman" w:hAnsi="Times New Roman"/>
          <w:sz w:val="28"/>
          <w:szCs w:val="28"/>
        </w:rPr>
        <w:t xml:space="preserve">были построены интерполяционные многочлены Лагранжа и Ньютона при различных </w:t>
      </w:r>
      <w:r w:rsidRPr="00312EB9">
        <w:rPr>
          <w:rFonts w:ascii="Times New Roman" w:hAnsi="Times New Roman"/>
          <w:sz w:val="28"/>
          <w:szCs w:val="28"/>
          <w:lang w:val="en-US"/>
        </w:rPr>
        <w:t>n</w:t>
      </w:r>
      <w:r w:rsidRPr="00312EB9">
        <w:rPr>
          <w:rFonts w:ascii="Times New Roman" w:hAnsi="Times New Roman"/>
          <w:sz w:val="28"/>
          <w:szCs w:val="28"/>
        </w:rPr>
        <w:t xml:space="preserve">. </w:t>
      </w:r>
      <w:r w:rsidR="00312EB9" w:rsidRPr="00312EB9">
        <w:rPr>
          <w:rFonts w:ascii="Times New Roman" w:hAnsi="Times New Roman"/>
          <w:sz w:val="28"/>
          <w:szCs w:val="28"/>
        </w:rPr>
        <w:t xml:space="preserve">На графиках видно, что оба этих многочлена с хорошей точностью приближаются к исходной функции при значениях аргумента близких к нулю (к середине рассмотренного отрезка). По мере </w:t>
      </w:r>
      <w:r w:rsidR="00312EB9" w:rsidRPr="00312EB9">
        <w:rPr>
          <w:rFonts w:ascii="Times New Roman" w:hAnsi="Times New Roman"/>
          <w:sz w:val="28"/>
          <w:szCs w:val="28"/>
        </w:rPr>
        <w:lastRenderedPageBreak/>
        <w:t>приближения к концам отрезка погрешность значений значительно увеличивается, появляются так называемые колебательные артефакты. Их наличие необходимо учитывать при проведении интерполяции.</w:t>
      </w:r>
    </w:p>
    <w:p w14:paraId="7D547F78" w14:textId="0755601E" w:rsidR="00312EB9" w:rsidRDefault="00312EB9" w:rsidP="00312EB9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12EB9">
        <w:rPr>
          <w:rFonts w:ascii="Times New Roman" w:hAnsi="Times New Roman"/>
          <w:sz w:val="28"/>
          <w:szCs w:val="28"/>
        </w:rPr>
        <w:t xml:space="preserve">При увеличении </w:t>
      </w:r>
      <w:r w:rsidRPr="00312EB9">
        <w:rPr>
          <w:rFonts w:ascii="Times New Roman" w:hAnsi="Times New Roman"/>
          <w:sz w:val="28"/>
          <w:szCs w:val="28"/>
          <w:lang w:val="en-US"/>
        </w:rPr>
        <w:t>n</w:t>
      </w:r>
      <w:r w:rsidRPr="00312EB9">
        <w:rPr>
          <w:rFonts w:ascii="Times New Roman" w:hAnsi="Times New Roman"/>
          <w:sz w:val="28"/>
          <w:szCs w:val="28"/>
        </w:rPr>
        <w:t xml:space="preserve"> точность многочленов значительно увеличивается (по крайней мере вблизи середины интервала)</w:t>
      </w:r>
      <w:r>
        <w:rPr>
          <w:rFonts w:ascii="Times New Roman" w:hAnsi="Times New Roman"/>
          <w:sz w:val="28"/>
          <w:szCs w:val="28"/>
        </w:rPr>
        <w:t>.</w:t>
      </w:r>
    </w:p>
    <w:p w14:paraId="71550E40" w14:textId="5F1581E6" w:rsidR="00312EB9" w:rsidRPr="00312EB9" w:rsidRDefault="00312EB9" w:rsidP="00312EB9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Сравнивая между собой метод Лагранжа и метод Ньютона, можно утверждать, что оба интерполяционных многочлена достаточно точны и мало </w:t>
      </w:r>
      <w:r w:rsidR="00880C73">
        <w:rPr>
          <w:rFonts w:ascii="Times New Roman" w:hAnsi="Times New Roman"/>
          <w:sz w:val="28"/>
          <w:szCs w:val="28"/>
        </w:rPr>
        <w:t>отличаются друг от друга. Значительные колебания присутствуют лишь в области помех (на рисунке 4 г) видно, что погрешности метода Лагранжа значительно превышают погрешности метода Ньютона).</w:t>
      </w:r>
    </w:p>
    <w:sectPr w:rsidR="00312EB9" w:rsidRPr="00312EB9" w:rsidSect="00397A85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BBE"/>
    <w:multiLevelType w:val="hybridMultilevel"/>
    <w:tmpl w:val="9022D47C"/>
    <w:lvl w:ilvl="0" w:tplc="597440AC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2C97"/>
    <w:multiLevelType w:val="hybridMultilevel"/>
    <w:tmpl w:val="E228C0FC"/>
    <w:lvl w:ilvl="0" w:tplc="A5E0F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7BCD"/>
    <w:multiLevelType w:val="hybridMultilevel"/>
    <w:tmpl w:val="444EE006"/>
    <w:lvl w:ilvl="0" w:tplc="944E0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F5892"/>
    <w:multiLevelType w:val="multilevel"/>
    <w:tmpl w:val="40A2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408B2"/>
    <w:multiLevelType w:val="multilevel"/>
    <w:tmpl w:val="AEC69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78537C6"/>
    <w:multiLevelType w:val="hybridMultilevel"/>
    <w:tmpl w:val="7EBA1A60"/>
    <w:lvl w:ilvl="0" w:tplc="41769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44E50"/>
    <w:multiLevelType w:val="hybridMultilevel"/>
    <w:tmpl w:val="798447C8"/>
    <w:lvl w:ilvl="0" w:tplc="73527C3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02122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E1047"/>
    <w:multiLevelType w:val="hybridMultilevel"/>
    <w:tmpl w:val="E34EAB0E"/>
    <w:lvl w:ilvl="0" w:tplc="96D0510E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color w:val="1919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C53F0"/>
    <w:multiLevelType w:val="hybridMultilevel"/>
    <w:tmpl w:val="9D381634"/>
    <w:lvl w:ilvl="0" w:tplc="A83EE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F4170"/>
    <w:multiLevelType w:val="hybridMultilevel"/>
    <w:tmpl w:val="2E12C748"/>
    <w:lvl w:ilvl="0" w:tplc="4F9C6BB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7663">
    <w:abstractNumId w:val="6"/>
  </w:num>
  <w:num w:numId="2" w16cid:durableId="1238442020">
    <w:abstractNumId w:val="7"/>
  </w:num>
  <w:num w:numId="3" w16cid:durableId="1363245005">
    <w:abstractNumId w:val="1"/>
  </w:num>
  <w:num w:numId="4" w16cid:durableId="1952977475">
    <w:abstractNumId w:val="8"/>
  </w:num>
  <w:num w:numId="5" w16cid:durableId="1602955287">
    <w:abstractNumId w:val="9"/>
  </w:num>
  <w:num w:numId="6" w16cid:durableId="1625769940">
    <w:abstractNumId w:val="2"/>
  </w:num>
  <w:num w:numId="7" w16cid:durableId="2069263334">
    <w:abstractNumId w:val="5"/>
  </w:num>
  <w:num w:numId="8" w16cid:durableId="1187450173">
    <w:abstractNumId w:val="4"/>
  </w:num>
  <w:num w:numId="9" w16cid:durableId="2146851443">
    <w:abstractNumId w:val="0"/>
  </w:num>
  <w:num w:numId="10" w16cid:durableId="338434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2C"/>
    <w:rsid w:val="00010455"/>
    <w:rsid w:val="000336DB"/>
    <w:rsid w:val="00094E4D"/>
    <w:rsid w:val="000964E9"/>
    <w:rsid w:val="000E31AD"/>
    <w:rsid w:val="000E41E6"/>
    <w:rsid w:val="000F1232"/>
    <w:rsid w:val="00102B65"/>
    <w:rsid w:val="001030D0"/>
    <w:rsid w:val="00157EE5"/>
    <w:rsid w:val="00177F05"/>
    <w:rsid w:val="00230A2C"/>
    <w:rsid w:val="002454A8"/>
    <w:rsid w:val="00297908"/>
    <w:rsid w:val="002F521B"/>
    <w:rsid w:val="00312EB9"/>
    <w:rsid w:val="00347D69"/>
    <w:rsid w:val="00397A85"/>
    <w:rsid w:val="003A1F0C"/>
    <w:rsid w:val="003A65DD"/>
    <w:rsid w:val="003D7147"/>
    <w:rsid w:val="003F1F35"/>
    <w:rsid w:val="00403F60"/>
    <w:rsid w:val="004048C2"/>
    <w:rsid w:val="004317A8"/>
    <w:rsid w:val="00436280"/>
    <w:rsid w:val="004956B0"/>
    <w:rsid w:val="004C279D"/>
    <w:rsid w:val="0065132A"/>
    <w:rsid w:val="0065306B"/>
    <w:rsid w:val="0065335B"/>
    <w:rsid w:val="00670CA2"/>
    <w:rsid w:val="00691954"/>
    <w:rsid w:val="006C1ECF"/>
    <w:rsid w:val="006F1C14"/>
    <w:rsid w:val="006F2BA3"/>
    <w:rsid w:val="006F3CC0"/>
    <w:rsid w:val="00723379"/>
    <w:rsid w:val="00741C81"/>
    <w:rsid w:val="007B756E"/>
    <w:rsid w:val="007F4CCF"/>
    <w:rsid w:val="007F511F"/>
    <w:rsid w:val="008041B4"/>
    <w:rsid w:val="00810B25"/>
    <w:rsid w:val="00876C24"/>
    <w:rsid w:val="00880C73"/>
    <w:rsid w:val="00890786"/>
    <w:rsid w:val="008D77C8"/>
    <w:rsid w:val="009114EE"/>
    <w:rsid w:val="00985192"/>
    <w:rsid w:val="009A3B37"/>
    <w:rsid w:val="009D01F2"/>
    <w:rsid w:val="009E689C"/>
    <w:rsid w:val="009F6AA1"/>
    <w:rsid w:val="00A920DF"/>
    <w:rsid w:val="00B05C30"/>
    <w:rsid w:val="00B12225"/>
    <w:rsid w:val="00B1419F"/>
    <w:rsid w:val="00B152F2"/>
    <w:rsid w:val="00B47C19"/>
    <w:rsid w:val="00B60102"/>
    <w:rsid w:val="00B809F3"/>
    <w:rsid w:val="00BB0A22"/>
    <w:rsid w:val="00BB7D3D"/>
    <w:rsid w:val="00BD0A4D"/>
    <w:rsid w:val="00BF3051"/>
    <w:rsid w:val="00C30122"/>
    <w:rsid w:val="00C305EA"/>
    <w:rsid w:val="00C53962"/>
    <w:rsid w:val="00C666BE"/>
    <w:rsid w:val="00C90B94"/>
    <w:rsid w:val="00CB7DA6"/>
    <w:rsid w:val="00D23726"/>
    <w:rsid w:val="00D574B8"/>
    <w:rsid w:val="00D655E7"/>
    <w:rsid w:val="00D7072B"/>
    <w:rsid w:val="00D85BCE"/>
    <w:rsid w:val="00D93209"/>
    <w:rsid w:val="00E21E9A"/>
    <w:rsid w:val="00E26050"/>
    <w:rsid w:val="00EB534F"/>
    <w:rsid w:val="00EE36A7"/>
    <w:rsid w:val="00EE6351"/>
    <w:rsid w:val="00EF4515"/>
    <w:rsid w:val="00F07229"/>
    <w:rsid w:val="00F24233"/>
    <w:rsid w:val="00F47318"/>
    <w:rsid w:val="00F8433F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985E"/>
  <w15:chartTrackingRefBased/>
  <w15:docId w15:val="{43DB25A8-8C91-4077-A189-2A42E701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8D77C8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230A2C"/>
    <w:pPr>
      <w:spacing w:after="100"/>
      <w:ind w:left="220"/>
    </w:pPr>
  </w:style>
  <w:style w:type="character" w:styleId="a3">
    <w:name w:val="Hyperlink"/>
    <w:uiPriority w:val="99"/>
    <w:unhideWhenUsed/>
    <w:rsid w:val="00230A2C"/>
    <w:rPr>
      <w:color w:val="0563C1"/>
      <w:u w:val="single"/>
    </w:rPr>
  </w:style>
  <w:style w:type="character" w:styleId="a4">
    <w:name w:val="Placeholder Text"/>
    <w:basedOn w:val="a0"/>
    <w:uiPriority w:val="99"/>
    <w:semiHidden/>
    <w:rsid w:val="00230A2C"/>
    <w:rPr>
      <w:color w:val="808080"/>
    </w:rPr>
  </w:style>
  <w:style w:type="paragraph" w:styleId="a5">
    <w:name w:val="List Paragraph"/>
    <w:basedOn w:val="a"/>
    <w:uiPriority w:val="34"/>
    <w:qFormat/>
    <w:rsid w:val="00D707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1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7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1">
    <w:name w:val="alt1"/>
    <w:basedOn w:val="a"/>
    <w:rsid w:val="00D574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574B8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D574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5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B122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jpeg"/><Relationship Id="rId33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6.bin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32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jpe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0304-24A2-4CBE-BAD9-1D6BDC87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13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Коберник</dc:creator>
  <cp:keywords/>
  <dc:description/>
  <cp:lastModifiedBy>Татьяна Коберник</cp:lastModifiedBy>
  <cp:revision>27</cp:revision>
  <cp:lastPrinted>2022-09-19T20:21:00Z</cp:lastPrinted>
  <dcterms:created xsi:type="dcterms:W3CDTF">2022-09-14T17:45:00Z</dcterms:created>
  <dcterms:modified xsi:type="dcterms:W3CDTF">2022-09-26T08:40:00Z</dcterms:modified>
</cp:coreProperties>
</file>