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Team Stock 盤前晨報  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日期：2026-05-12（星期二）　　報告時間：06:00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主持：Peter｜研究員：Tim / Eric / Joe / Grace　　資料更新：2026/05/11 20:30</w:t>
      </w:r>
    </w:p>
    <w:p>
      <w:pPr>
        <w:pBdr>
          <w:bottom w:val="single" w:color="1F386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📊 系統總覽（梅花雷達 2026/05/11）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全市場掃描：213 支　｜　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買入加碼訊號：84 支</w:t>
      </w:r>
      <w:r>
        <w:rPr>
          <w:rFonts w:ascii="Arial" w:cs="Arial" w:eastAsia="Arial" w:hAnsi="Arial"/>
          <w:sz w:val="22"/>
          <w:szCs w:val="22"/>
        </w:rPr>
        <w:t xml:space="preserve">　｜　靜候觀察：14 支　｜　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猛虎水池（全買入）：76 支</w:t>
      </w:r>
    </w:p>
    <w:p>
      <w:pPr>
        <w:pBdr>
          <w:bottom w:val="single" w:color="C55A11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【基本面 Summary】— Tim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聚焦：彼神黃金魚池 &amp; 楓大永動魚池的財務健康度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彼神黃金魚池目前 5 支個股中，泰藝（8289）法人 30 日買超 990 張，收盤 49.95 元站上 MA5（49.68），護城河訊號偏正向，評級 🟢 健康；增你強（3028）法人買超弱（+4 張外資），短線籌碼未有明顯機構加碼，維持 🟡 觀察。希華（2484）、台嘉碩（3221）、加高（8182）法人均轉賣超，基本面需等待財報確認是否轉折，評級 🟡 觀察。楓大永動魚池中，國巨（2327）法人 30 日大買超 13.2 萬張，外資連買訊號強烈，EPS 動能有支撐，評級 🟢 健康；光洋科（1785）外資大幅賣超 5.6 萬張，護城河評估需持續追蹤，評級 🟡 觀察。台達電（2308）外資賣超但投信逆勢加碼，財務體質穩健，短線觀察外資動向。整體基本面健康度尚可，核心持股國巨訊號最強。</w:t>
      </w:r>
    </w:p>
    <w:p>
      <w:pPr>
        <w:pBdr>
          <w:bottom w:val="single" w:color="7030A0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【籌碼面 Summary】— Eric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聚焦：三大法人動向 &amp; 融資融券壓力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全市場籌碼面呈現顯著多頭格局，買入加碼訊號 84 支，整體法人合計正向。猛虎水池領頭羊群創（3481）外資 30 日買超 43.7 萬張、聯電（2303）外資買超 27.3 萬張、投信亦同步加碼 11.6 萬張，籌碼最為穩固，評級 🟢 穩固。鴻海（2317）外資 37.3 萬張大買超，法人一致看多，評級 🟢 穩固。楓大魚池中國巨（2327）外資 10.7 萬張、投信 1.86 萬張同步買入，籌碼集中度高，評級 🟢 穩固。反面警示：力積電（6770）外資賣超高達 14.2 萬張，光洋科（1785）外資賣超 5.6 萬張，籌碼明顯轉弱，需警惕被動退出壓力。姊夫爆發池中中興電（1513）、華城（1519）外資轉賣超，融資人數需密切追蹤，避免散戶堆積。整體籌碼面多頭訊號明確，主力集中於電子龍頭與被動型 ETF。</w:t>
      </w:r>
    </w:p>
    <w:p>
      <w:pPr>
        <w:pBdr>
          <w:bottom w:val="single" w:color="1F6B25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6B25"/>
          <w:sz w:val="28"/>
          <w:szCs w:val="28"/>
        </w:rPr>
        <w:t xml:space="preserve">【技術面 Summary】— Joe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聚焦：MA5/MA30 位置、量價關係、停利停損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技術面整體偏強。猛虎水池 76 支個股全部達成「收盤 ≥ MA5 且法人正向」條件，為系統最強訊號池。群創（3481）收盤 32.3 元，高於 MA5（29.36）/ MA30（25.96），乖離率 +10%，量能 41.7 萬張放大，評級 🔴 超強勢；目標 48.45 / 停損 29.07。聯電（2303）收盤 95 元，MA5（91.46）/ MA30（70.74），多頭排列明確，評級 🔴 超強勢；目標 142.5 / 停損 85.5。鴻海（2317）同樣多頭排列，評級 🔴 超強勢；目標 378 / 停損 226.8。彼神黃金池增你強（3028）收盤接近 MA5，乖離率極小，量能尚可，評級 🟡 盤整中。希華（2484）收盤低於 MA5（41.92），評級 ⚪ 趨弱訊號，建議降低持倉。楓大池國巨（2327）乖離率 +6.5%，量能充沛，評級 🔴 超強勢。整體技術面多頭動能集中於猛虎水池，短線需注意超買乖離過大個股的回調風險。</w:t>
      </w:r>
    </w:p>
    <w:p>
      <w:pPr>
        <w:pBdr>
          <w:bottom w:val="single" w:color="8B0000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【題材面 Summary】— Grace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聚焦：市場熱點題材、催化劑、題材持續性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目前市場題材高度集中於 AI 供應鏈與電子製造兩大主軸。猛虎水池中鴻海（2317）為 AI 伺服器組裝核心，配合輝達 AI 訂單持續擴增，題材持續性評估：高；英業達（2356）同屬 AI 伺服器供應鏈，題材催化劑明確，持續性：高。廣達（2382）受惠 AI 雲端伺服器需求強勁，外資持續加碼，持續性：高。光寶科（2301）切入電源供應器 AI 題材，外資 16.5 萬張大買超，催化劑強。彼神黃金池泰藝（8289）屬被動元件，受惠 AI 與消費性電子復甦，持續性：中。姊夫爆發池中千如（3236）、鈞寶（6155）屬電子零組件，題材補漲性質，持續性：中，需觀察是否有基本面配合。測試員觀察水域新應材（4749）為半導體先進製程材料，AI 晶片需求間接受益，催化劑尚在醞釀，持續性：中。整體題材面以 AI 供應鏈為核心多頭推力，資金輪動由大型股帶動小型股效應明顯。</w:t>
      </w:r>
    </w:p>
    <w:p>
      <w:pPr>
        <w:pBdr>
          <w:bottom w:val="single" w:color="1F386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🎯 Peter 盤前決策要點（綜合四面向）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今日重點關注個股：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群創（3481）— 外資連買最強，技術超強勢，猛虎水池領頭；目標 48.45 / 停損 29.07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聯電（2303）— 外資+投信同步大買，AI半導體題材主軸；目標 142.5 / 停損 85.5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鴻海（2317）— AI伺服器題材持續，外資大買超，技術多頭排列；目標 378 / 停損 226.8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國巨（2327）— 楓大永動核心，外資+投信雙買超，基本面護城河穩固；目標 587.25 / 停損 352.35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光寶科（2301）— AI電源題材，外資連買，技術面突破 MA5 後量能充裕；目標 336 / 停損 201.6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操作建議方向：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多頭格局明確，猛虎水池 76 支全數買入訊號，操作重心應集中於已在猛虎水池且外資法人連買的電子龍頭（群創、聯電、鴻海）。楓大魚池國巨技術面強、基本面穩，可作為核心持倉。姊夫爆發池以鈞寶、千如為輔，量輕布局。ETF 00923 法人大買超 10.2 萬張，適合穩健資金配置。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主要風險提示：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猛虎水池整體乖離率偏高（部分個股 MA5 乖離 &gt;10%），短線追高需設好停損，避免回測洗出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力積電（6770）外資賣超 14.2 萬張力道強，光洋科（1785）同步弱勢，測試觀察水域需謹慎不追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希華（2484）、台嘉碩（3221）收盤低於 MA5，彼神黃金池中的弱勢股建議降低持倉比例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戰情室網頁（GitHub Pages）本次因網路存取限制無法讀取，數據僅以 plum_blossom_data.json（更新時間 2026/05/11 20:30）為準</w:t>
      </w:r>
    </w:p>
    <w:p>
      <w:pPr>
        <w:spacing w:before="200"/>
      </w:pPr>
      <w:r>
        <w:t xml:space="preserve"/>
      </w:r>
    </w:p>
    <w:p>
      <w:pPr>
        <w:pBdr>
          <w:bottom w:val="single" w:color="1F386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各魚池個股明細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🌟 彼神黃金魚池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040"/>
        <w:gridCol w:w="1040"/>
        <w:gridCol w:w="1040"/>
        <w:gridCol w:w="1300"/>
        <w:gridCol w:w="1040"/>
        <w:gridCol w:w="1040"/>
        <w:gridCol w:w="12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法人30d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訊號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增你強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75.48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+720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113.3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希華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41.92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37.43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-784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59.4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台嘉碩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-215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37.4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39.89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-590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泰藝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49.68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+990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🍁 楓大永動魚池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040"/>
        <w:gridCol w:w="1040"/>
        <w:gridCol w:w="1040"/>
        <w:gridCol w:w="1300"/>
        <w:gridCol w:w="1040"/>
        <w:gridCol w:w="1040"/>
        <w:gridCol w:w="12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法人30d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訊號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台達電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2220.00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1869.83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-4,109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3367.5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00923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群益台ESG低碳50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38.16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+102,386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00910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第一金太空衛星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68.41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-8,797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107.3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國巨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391.5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367.70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306.52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+132,377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587.3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352.4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光洋科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159.0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167.90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-55,958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238.5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143.1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🔥 姊夫爆發小魚池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040"/>
        <w:gridCol w:w="1040"/>
        <w:gridCol w:w="1040"/>
        <w:gridCol w:w="1300"/>
        <w:gridCol w:w="1040"/>
        <w:gridCol w:w="1040"/>
        <w:gridCol w:w="12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法人30d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訊號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鈞寶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49.99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+419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10.61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-9,973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千如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32.83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+2,974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中興電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158.5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156.50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-19,632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237.8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142.7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華城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921.0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898.00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863.63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-2,256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1381.5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828.9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晟銘電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108.00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106.13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+1,084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🔭 測試員觀察水域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040"/>
        <w:gridCol w:w="1040"/>
        <w:gridCol w:w="1040"/>
        <w:gridCol w:w="1300"/>
        <w:gridCol w:w="1040"/>
        <w:gridCol w:w="1040"/>
        <w:gridCol w:w="12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法人30d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訊號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宜鼎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1566.00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1169.50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-3,738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2640.0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1584.0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華懋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+643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334.5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200.7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晶技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157.70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133.48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+16,472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233.3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139.9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新應材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1047.60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940.33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+1,159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1762.5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1057.5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力積電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-147,496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永光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-29,587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靜候觀察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🐅 三日成猛虎水池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040"/>
        <w:gridCol w:w="1040"/>
        <w:gridCol w:w="1040"/>
        <w:gridCol w:w="1300"/>
        <w:gridCol w:w="1040"/>
        <w:gridCol w:w="1040"/>
        <w:gridCol w:w="12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股名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收盤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法人30d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訊號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群創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29.36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+460,107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聯電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91.46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+416,994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鴻海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252.0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249.40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215.07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+401,029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378.0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226.8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光寶科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197.50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166.17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+148,130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336.0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201.6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英業達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49.17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+132,621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買入加碼</w:t>
            </w:r>
          </w:p>
        </w:tc>
      </w:tr>
    </w:tbl>
    <w:p>
      <w:pPr>
        <w:pBdr>
          <w:top w:val="single" w:color="CCCCCC" w:sz="4" w:space="1"/>
        </w:pBdr>
        <w:spacing w:after="80" w:before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本晨報由 Peter 主持，Tim / Eric / Joe / Grace 協作完成。資料來源：梅花量化雷達 plum_blossom_data.json（2026/05/11 20:30）。停利 = 收盤 × 1.5 ｜ 停損 = 收盤 × 0.9。本報告僅供 JW 決策參考，不構成投資建議。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Team Stock 晨報 2026-05-12　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2026-05-11T22:12:17.345Z</dcterms:created>
  <dcterms:modified xsi:type="dcterms:W3CDTF">2026-05-11T22:12:17.345Z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