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BFEB6" w14:textId="77777777" w:rsidR="005556D5" w:rsidRDefault="005556D5">
      <w:pPr>
        <w:pStyle w:val="NormalWeb"/>
      </w:pPr>
      <w:r>
        <w:rPr>
          <w:rStyle w:val="Strong"/>
        </w:rPr>
        <w:t>Title:</w:t>
      </w:r>
      <w:r>
        <w:t xml:space="preserve"> Creating a Star Topology in Cisco Packet Tracer</w:t>
      </w:r>
    </w:p>
    <w:p w14:paraId="518771B8" w14:textId="77777777" w:rsidR="005556D5" w:rsidRDefault="005556D5">
      <w:pPr>
        <w:pStyle w:val="NormalWeb"/>
      </w:pPr>
      <w:r>
        <w:rPr>
          <w:rStyle w:val="Strong"/>
        </w:rPr>
        <w:t>Introduction:</w:t>
      </w:r>
      <w:r>
        <w:t xml:space="preserve"> A star topology is a network configuration where all devices are connected to a central device, usually a switch. This central device acts as a hub to manage communication between devices. Star topologies are easy to manage, scalable, and isolate faults effectively.</w:t>
      </w:r>
    </w:p>
    <w:p w14:paraId="5422855F" w14:textId="77777777" w:rsidR="005556D5" w:rsidRDefault="005556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F2BAD" wp14:editId="0F9B6AA3">
                <wp:extent cx="573151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04C1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636C12" w14:textId="77777777" w:rsidR="005556D5" w:rsidRDefault="005556D5">
      <w:pPr>
        <w:pStyle w:val="NormalWeb"/>
      </w:pPr>
      <w:r>
        <w:rPr>
          <w:rStyle w:val="Strong"/>
        </w:rPr>
        <w:t>Materials Needed:</w:t>
      </w:r>
    </w:p>
    <w:p w14:paraId="4035D138" w14:textId="77777777" w:rsidR="005556D5" w:rsidRDefault="005556D5" w:rsidP="0055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Cisco Packet Tracer software</w:t>
      </w:r>
    </w:p>
    <w:p w14:paraId="6BA833A6" w14:textId="77777777" w:rsidR="005556D5" w:rsidRDefault="005556D5" w:rsidP="0055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PCs or laptops</w:t>
      </w:r>
    </w:p>
    <w:p w14:paraId="2ED24D22" w14:textId="77777777" w:rsidR="005556D5" w:rsidRDefault="005556D5" w:rsidP="0055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Switch (e.g., 2960)</w:t>
      </w:r>
    </w:p>
    <w:p w14:paraId="54E5E57F" w14:textId="77777777" w:rsidR="005556D5" w:rsidRDefault="005556D5" w:rsidP="0055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Copper straight-through cables</w:t>
      </w:r>
    </w:p>
    <w:p w14:paraId="12A2124E" w14:textId="77777777" w:rsidR="005556D5" w:rsidRDefault="005556D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69A13" wp14:editId="0D61A0D9">
                <wp:extent cx="573151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73AB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A4F3A7" w14:textId="77777777" w:rsidR="005556D5" w:rsidRDefault="005556D5">
      <w:pPr>
        <w:pStyle w:val="NormalWeb"/>
      </w:pPr>
      <w:r>
        <w:rPr>
          <w:rStyle w:val="Strong"/>
        </w:rPr>
        <w:t>Step-by-Step Guide:</w:t>
      </w:r>
    </w:p>
    <w:p w14:paraId="49244C26" w14:textId="77777777" w:rsidR="005556D5" w:rsidRDefault="005556D5">
      <w:pPr>
        <w:pStyle w:val="NormalWeb"/>
      </w:pPr>
      <w:r>
        <w:rPr>
          <w:rStyle w:val="Strong"/>
        </w:rPr>
        <w:t>Step 1: Open Cisco Packet Tracer</w:t>
      </w:r>
    </w:p>
    <w:p w14:paraId="108A18A9" w14:textId="77777777" w:rsidR="005556D5" w:rsidRDefault="005556D5" w:rsidP="00555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Launch Cisco Packet Tracer.</w:t>
      </w:r>
    </w:p>
    <w:p w14:paraId="1CE0D07B" w14:textId="77777777" w:rsidR="005556D5" w:rsidRDefault="005556D5" w:rsidP="00555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a new project (File → New).</w:t>
      </w:r>
    </w:p>
    <w:p w14:paraId="77AAC44A" w14:textId="77777777" w:rsidR="005556D5" w:rsidRDefault="005556D5">
      <w:pPr>
        <w:pStyle w:val="NormalWeb"/>
      </w:pPr>
      <w:r>
        <w:rPr>
          <w:rStyle w:val="Strong"/>
        </w:rPr>
        <w:t>Step 2: Select the Devices</w:t>
      </w:r>
    </w:p>
    <w:p w14:paraId="6D394144" w14:textId="77777777" w:rsidR="005556D5" w:rsidRDefault="005556D5" w:rsidP="0055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 the bottom-left corner, select </w:t>
      </w:r>
      <w:r>
        <w:rPr>
          <w:rStyle w:val="Strong"/>
          <w:rFonts w:eastAsia="Times New Roman"/>
        </w:rPr>
        <w:t>End Devices</w:t>
      </w:r>
      <w:r>
        <w:rPr>
          <w:rFonts w:eastAsia="Times New Roman"/>
        </w:rPr>
        <w:t xml:space="preserve"> and choose </w:t>
      </w:r>
      <w:r>
        <w:rPr>
          <w:rStyle w:val="Strong"/>
          <w:rFonts w:eastAsia="Times New Roman"/>
        </w:rPr>
        <w:t>PC</w:t>
      </w:r>
      <w:r>
        <w:rPr>
          <w:rFonts w:eastAsia="Times New Roman"/>
        </w:rPr>
        <w:t>.</w:t>
      </w:r>
    </w:p>
    <w:p w14:paraId="4889CD9B" w14:textId="77777777" w:rsidR="005556D5" w:rsidRDefault="005556D5" w:rsidP="0055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Drag and drop 4–5 PCs onto the workspace.</w:t>
      </w:r>
    </w:p>
    <w:p w14:paraId="69A18F8B" w14:textId="77777777" w:rsidR="005556D5" w:rsidRDefault="005556D5" w:rsidP="0055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Click </w:t>
      </w:r>
      <w:r>
        <w:rPr>
          <w:rStyle w:val="Strong"/>
          <w:rFonts w:eastAsia="Times New Roman"/>
        </w:rPr>
        <w:t>Network Devices → Switches</w:t>
      </w:r>
      <w:r>
        <w:rPr>
          <w:rFonts w:eastAsia="Times New Roman"/>
        </w:rPr>
        <w:t xml:space="preserve"> → select a </w:t>
      </w:r>
      <w:r>
        <w:rPr>
          <w:rStyle w:val="Strong"/>
          <w:rFonts w:eastAsia="Times New Roman"/>
        </w:rPr>
        <w:t>2960 switch</w:t>
      </w:r>
      <w:r>
        <w:rPr>
          <w:rFonts w:eastAsia="Times New Roman"/>
        </w:rPr>
        <w:t>.</w:t>
      </w:r>
    </w:p>
    <w:p w14:paraId="760CB856" w14:textId="77777777" w:rsidR="005556D5" w:rsidRDefault="005556D5" w:rsidP="00555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Drag the switch to the </w:t>
      </w:r>
      <w:proofErr w:type="spellStart"/>
      <w:r>
        <w:rPr>
          <w:rFonts w:eastAsia="Times New Roman"/>
        </w:rPr>
        <w:t>center</w:t>
      </w:r>
      <w:proofErr w:type="spellEnd"/>
      <w:r>
        <w:rPr>
          <w:rFonts w:eastAsia="Times New Roman"/>
        </w:rPr>
        <w:t xml:space="preserve"> of the workspace.</w:t>
      </w:r>
    </w:p>
    <w:p w14:paraId="6108AA36" w14:textId="77777777" w:rsidR="005556D5" w:rsidRDefault="005556D5">
      <w:pPr>
        <w:pStyle w:val="NormalWeb"/>
      </w:pPr>
      <w:r>
        <w:rPr>
          <w:rStyle w:val="Strong"/>
        </w:rPr>
        <w:t>Step 3: Connect the Devices to the Switch</w:t>
      </w:r>
    </w:p>
    <w:p w14:paraId="2476B3E8" w14:textId="77777777" w:rsidR="005556D5" w:rsidRDefault="005556D5" w:rsidP="00555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Click the </w:t>
      </w:r>
      <w:r>
        <w:rPr>
          <w:rStyle w:val="Strong"/>
          <w:rFonts w:eastAsia="Times New Roman"/>
        </w:rPr>
        <w:t>Connections</w:t>
      </w:r>
      <w:r>
        <w:rPr>
          <w:rFonts w:eastAsia="Times New Roman"/>
        </w:rPr>
        <w:t xml:space="preserve"> (lightning bolt icon).</w:t>
      </w:r>
    </w:p>
    <w:p w14:paraId="78E0A066" w14:textId="77777777" w:rsidR="005556D5" w:rsidRDefault="005556D5" w:rsidP="00555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Select </w:t>
      </w:r>
      <w:r>
        <w:rPr>
          <w:rStyle w:val="Strong"/>
          <w:rFonts w:eastAsia="Times New Roman"/>
        </w:rPr>
        <w:t>Copper Straight-Through cable</w:t>
      </w:r>
      <w:r>
        <w:rPr>
          <w:rFonts w:eastAsia="Times New Roman"/>
        </w:rPr>
        <w:t>.</w:t>
      </w:r>
    </w:p>
    <w:p w14:paraId="5C765014" w14:textId="77777777" w:rsidR="005556D5" w:rsidRDefault="005556D5" w:rsidP="00555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Click on the first PC → choose </w:t>
      </w:r>
      <w:r>
        <w:rPr>
          <w:rStyle w:val="Strong"/>
          <w:rFonts w:eastAsia="Times New Roman"/>
        </w:rPr>
        <w:t>FastEthernet0</w:t>
      </w:r>
      <w:r>
        <w:rPr>
          <w:rFonts w:eastAsia="Times New Roman"/>
        </w:rPr>
        <w:t>.</w:t>
      </w:r>
    </w:p>
    <w:p w14:paraId="41EB062D" w14:textId="77777777" w:rsidR="005556D5" w:rsidRDefault="005556D5" w:rsidP="00555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Click on the switch → choose </w:t>
      </w:r>
      <w:r>
        <w:rPr>
          <w:rStyle w:val="Strong"/>
          <w:rFonts w:eastAsia="Times New Roman"/>
        </w:rPr>
        <w:t>FastEthernet0/1</w:t>
      </w:r>
      <w:r>
        <w:rPr>
          <w:rFonts w:eastAsia="Times New Roman"/>
        </w:rPr>
        <w:t>.</w:t>
      </w:r>
    </w:p>
    <w:p w14:paraId="7058D04D" w14:textId="77777777" w:rsidR="005556D5" w:rsidRDefault="005556D5" w:rsidP="00555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steps 3–4 for all other PCs, using FastEthernet0/2, 0/3, etc.</w:t>
      </w:r>
    </w:p>
    <w:p w14:paraId="1A3BFFA7" w14:textId="77777777" w:rsidR="005556D5" w:rsidRDefault="005556D5">
      <w:pPr>
        <w:pStyle w:val="NormalWeb"/>
      </w:pPr>
      <w:r>
        <w:rPr>
          <w:rStyle w:val="Strong"/>
        </w:rPr>
        <w:t>Step 4: Configure the IP Addresses</w:t>
      </w:r>
    </w:p>
    <w:p w14:paraId="0ACB6FE1" w14:textId="77777777" w:rsidR="005556D5" w:rsidRDefault="005556D5" w:rsidP="005556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 on a PC → Desktop → IP Configuration.</w:t>
      </w:r>
    </w:p>
    <w:p w14:paraId="398FC5C8" w14:textId="77777777" w:rsidR="005556D5" w:rsidRDefault="005556D5" w:rsidP="005556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Assign unique IP addresses and subnet masks: </w:t>
      </w:r>
    </w:p>
    <w:p w14:paraId="5BA36897" w14:textId="77777777" w:rsidR="005556D5" w:rsidRDefault="005556D5" w:rsidP="005556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PC1: 192.168.1.1 / 255.255.255.0</w:t>
      </w:r>
    </w:p>
    <w:p w14:paraId="26F04804" w14:textId="77777777" w:rsidR="005556D5" w:rsidRDefault="005556D5" w:rsidP="005556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PC2: 192.168.1.2 / 255.255.255.0</w:t>
      </w:r>
    </w:p>
    <w:p w14:paraId="6B078F27" w14:textId="77777777" w:rsidR="005556D5" w:rsidRDefault="005556D5" w:rsidP="005556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PC3: 192.168.1.3 / 255.255.255.0</w:t>
      </w:r>
    </w:p>
    <w:p w14:paraId="1C0BB2DF" w14:textId="77777777" w:rsidR="005556D5" w:rsidRDefault="005556D5" w:rsidP="005556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PC4: 192.168.1.4 / 255.255.255.0</w:t>
      </w:r>
    </w:p>
    <w:p w14:paraId="07D9D77A" w14:textId="77777777" w:rsidR="005556D5" w:rsidRDefault="005556D5" w:rsidP="005556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the default gateway blank (unless connecting a router).</w:t>
      </w:r>
    </w:p>
    <w:p w14:paraId="4B2C1B37" w14:textId="77777777" w:rsidR="005556D5" w:rsidRDefault="005556D5">
      <w:pPr>
        <w:pStyle w:val="NormalWeb"/>
      </w:pPr>
      <w:r>
        <w:rPr>
          <w:rStyle w:val="Strong"/>
        </w:rPr>
        <w:t>Step 5: Test the Connectivity</w:t>
      </w:r>
    </w:p>
    <w:p w14:paraId="761CFA26" w14:textId="77777777" w:rsidR="005556D5" w:rsidRDefault="005556D5" w:rsidP="005556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On PC1, go to Desktop → Command Prompt.</w:t>
      </w:r>
    </w:p>
    <w:p w14:paraId="50B57698" w14:textId="77777777" w:rsidR="005556D5" w:rsidRDefault="005556D5" w:rsidP="005556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Type </w:t>
      </w:r>
      <w:r>
        <w:rPr>
          <w:rStyle w:val="HTMLCode"/>
        </w:rPr>
        <w:t>ping 192.168.1.2</w:t>
      </w:r>
      <w:r>
        <w:rPr>
          <w:rFonts w:eastAsia="Times New Roman"/>
        </w:rPr>
        <w:t xml:space="preserve"> to test connectivity with PC2.</w:t>
      </w:r>
    </w:p>
    <w:p w14:paraId="5C93898C" w14:textId="77777777" w:rsidR="005556D5" w:rsidRDefault="005556D5" w:rsidP="005556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ping tests between all PCs to ensure successful communication.</w:t>
      </w:r>
    </w:p>
    <w:p w14:paraId="2310A204" w14:textId="77777777" w:rsidR="005556D5" w:rsidRDefault="005556D5">
      <w:pPr>
        <w:pStyle w:val="NormalWeb"/>
      </w:pPr>
      <w:r>
        <w:rPr>
          <w:rStyle w:val="Strong"/>
        </w:rPr>
        <w:t>Step 6 (Optional): Add a Router for Internet Access</w:t>
      </w:r>
    </w:p>
    <w:p w14:paraId="50244B58" w14:textId="77777777" w:rsidR="005556D5" w:rsidRDefault="005556D5" w:rsidP="005556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a router in the workspace.</w:t>
      </w:r>
    </w:p>
    <w:p w14:paraId="1B6B4B48" w14:textId="77777777" w:rsidR="005556D5" w:rsidRDefault="005556D5" w:rsidP="005556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the router to the switch using a straight-through cable.</w:t>
      </w:r>
    </w:p>
    <w:p w14:paraId="7E33DA9A" w14:textId="77777777" w:rsidR="005556D5" w:rsidRDefault="005556D5" w:rsidP="005556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the router IP as the default gateway for all PCs.</w:t>
      </w:r>
    </w:p>
    <w:p w14:paraId="265630CC" w14:textId="77777777" w:rsidR="005556D5" w:rsidRDefault="005556D5">
      <w:pPr>
        <w:pStyle w:val="NormalWeb"/>
      </w:pPr>
      <w:r>
        <w:rPr>
          <w:rStyle w:val="Strong"/>
        </w:rPr>
        <w:t>Step 7: Visualize the Star Topology</w:t>
      </w:r>
    </w:p>
    <w:p w14:paraId="539AB655" w14:textId="77777777" w:rsidR="005556D5" w:rsidRDefault="005556D5" w:rsidP="005556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Central switch in the middle.</w:t>
      </w:r>
    </w:p>
    <w:p w14:paraId="7151CBDE" w14:textId="77777777" w:rsidR="005556D5" w:rsidRDefault="005556D5" w:rsidP="005556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Cables radiating out to each PC.</w:t>
      </w:r>
    </w:p>
    <w:p w14:paraId="6A07008D" w14:textId="77777777" w:rsidR="005556D5" w:rsidRDefault="005556D5" w:rsidP="005556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PCs connected directly to the switch and not to each other.</w:t>
      </w:r>
    </w:p>
    <w:p w14:paraId="29AD19A2" w14:textId="77777777" w:rsidR="005556D5" w:rsidRDefault="005556D5" w:rsidP="005556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completes the star topology setup.</w:t>
      </w:r>
    </w:p>
    <w:p w14:paraId="70BD31B7" w14:textId="603B39F9" w:rsidR="005556D5" w:rsidRPr="005556D5" w:rsidRDefault="005556D5" w:rsidP="005556D5">
      <w:pPr>
        <w:spacing w:after="0"/>
        <w:rPr>
          <w:rFonts w:eastAsia="Times New Roman"/>
        </w:rPr>
      </w:pPr>
    </w:p>
    <w:sectPr w:rsidR="005556D5" w:rsidRPr="0055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24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B58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71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3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E1F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149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B6E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50B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24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920924">
    <w:abstractNumId w:val="3"/>
  </w:num>
  <w:num w:numId="2" w16cid:durableId="411709066">
    <w:abstractNumId w:val="0"/>
  </w:num>
  <w:num w:numId="3" w16cid:durableId="264730308">
    <w:abstractNumId w:val="4"/>
  </w:num>
  <w:num w:numId="4" w16cid:durableId="266892465">
    <w:abstractNumId w:val="6"/>
  </w:num>
  <w:num w:numId="5" w16cid:durableId="2088064771">
    <w:abstractNumId w:val="5"/>
  </w:num>
  <w:num w:numId="6" w16cid:durableId="1717699083">
    <w:abstractNumId w:val="7"/>
  </w:num>
  <w:num w:numId="7" w16cid:durableId="300501064">
    <w:abstractNumId w:val="8"/>
  </w:num>
  <w:num w:numId="8" w16cid:durableId="955872199">
    <w:abstractNumId w:val="2"/>
  </w:num>
  <w:num w:numId="9" w16cid:durableId="185283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D5"/>
    <w:rsid w:val="00315425"/>
    <w:rsid w:val="0055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607F"/>
  <w15:chartTrackingRefBased/>
  <w15:docId w15:val="{2318A7F1-1441-2A4C-B029-0C3DEE1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56D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56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56D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Peter</dc:creator>
  <cp:keywords/>
  <dc:description/>
  <cp:lastModifiedBy>Ibrahim Peter</cp:lastModifiedBy>
  <cp:revision>2</cp:revision>
  <dcterms:created xsi:type="dcterms:W3CDTF">2026-02-09T20:34:00Z</dcterms:created>
  <dcterms:modified xsi:type="dcterms:W3CDTF">2026-02-09T20:34:00Z</dcterms:modified>
</cp:coreProperties>
</file>