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CC5" w:rsidRPr="00627CC5" w:rsidRDefault="00627CC5" w:rsidP="002374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7030A0"/>
          <w:sz w:val="40"/>
          <w:szCs w:val="40"/>
          <w:u w:val="single"/>
          <w:lang w:eastAsia="en-GB"/>
        </w:rPr>
      </w:pPr>
      <w:r w:rsidRPr="00627CC5">
        <w:rPr>
          <w:rFonts w:ascii="Arial" w:eastAsia="Times New Roman" w:hAnsi="Arial" w:cs="Arial"/>
          <w:color w:val="7030A0"/>
          <w:sz w:val="40"/>
          <w:szCs w:val="40"/>
          <w:u w:val="single"/>
          <w:lang w:eastAsia="en-GB"/>
        </w:rPr>
        <w:t>STAR TOPOLOGY</w:t>
      </w:r>
    </w:p>
    <w:p w:rsidR="002374BF" w:rsidRDefault="002374BF" w:rsidP="002374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2374BF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In </w:t>
      </w:r>
      <w:r w:rsidRPr="002374B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Cisco Packet Tracer</w:t>
      </w:r>
      <w:r w:rsidRPr="002374BF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, a Star Topology is a network layout where every end device (PC, printer, etc.) is connected to a single central node, typically a </w:t>
      </w:r>
      <w:r w:rsidRPr="002374B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Switch</w:t>
      </w:r>
      <w:r w:rsidRPr="002374BF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or a </w:t>
      </w:r>
      <w:r w:rsidRPr="002374B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Hub</w:t>
      </w:r>
      <w:r w:rsidRPr="002374BF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. </w:t>
      </w:r>
    </w:p>
    <w:p w:rsidR="00627CC5" w:rsidRPr="002374BF" w:rsidRDefault="00627CC5" w:rsidP="002374B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</w:p>
    <w:p w:rsidR="002374BF" w:rsidRPr="002374BF" w:rsidRDefault="002374BF" w:rsidP="00627CC5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7030A0"/>
          <w:sz w:val="40"/>
          <w:szCs w:val="40"/>
          <w:u w:val="dotDotDash"/>
          <w:lang w:eastAsia="en-GB"/>
        </w:rPr>
      </w:pPr>
      <w:r w:rsidRPr="00627CC5">
        <w:rPr>
          <w:rFonts w:ascii="Arial" w:eastAsia="Times New Roman" w:hAnsi="Arial" w:cs="Arial"/>
          <w:b/>
          <w:bCs/>
          <w:color w:val="7030A0"/>
          <w:sz w:val="40"/>
          <w:szCs w:val="40"/>
          <w:u w:val="dotDotDash"/>
          <w:lang w:eastAsia="en-GB"/>
        </w:rPr>
        <w:t>Steps to Achieve Star Topology</w:t>
      </w:r>
    </w:p>
    <w:p w:rsidR="00627CC5" w:rsidRDefault="002374BF" w:rsidP="00627CC5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2374B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Select a Central Device:</w:t>
      </w:r>
    </w:p>
    <w:p w:rsidR="00627CC5" w:rsidRDefault="002374BF" w:rsidP="00627CC5">
      <w:pPr>
        <w:pStyle w:val="ListParagraph"/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Navigate to </w:t>
      </w:r>
      <w:r w:rsidRPr="00627CC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Network Devices</w:t>
      </w: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&gt; </w:t>
      </w:r>
      <w:proofErr w:type="spellStart"/>
      <w:r w:rsidRPr="00627CC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Switches</w:t>
      </w: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.</w:t>
      </w:r>
      <w:r w:rsid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D</w:t>
      </w:r>
      <w:proofErr w:type="spellEnd"/>
    </w:p>
    <w:p w:rsidR="002374BF" w:rsidRPr="00627CC5" w:rsidRDefault="002374BF" w:rsidP="00627CC5">
      <w:pPr>
        <w:pStyle w:val="ListParagraph"/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proofErr w:type="spellStart"/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rag</w:t>
      </w:r>
      <w:proofErr w:type="spellEnd"/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 xml:space="preserve"> and drop a switch (e.g., </w:t>
      </w:r>
      <w:r w:rsidRPr="00627CC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2960</w:t>
      </w: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 xml:space="preserve">) into the </w:t>
      </w:r>
      <w:proofErr w:type="spellStart"/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center</w:t>
      </w:r>
      <w:proofErr w:type="spellEnd"/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 xml:space="preserve"> of your workspace. A switch is preferred over a hub because it reduces data collisions and improves performance.</w:t>
      </w:r>
    </w:p>
    <w:p w:rsidR="002374BF" w:rsidRPr="002374BF" w:rsidRDefault="002374BF" w:rsidP="002374BF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2374B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Add End Devices:</w:t>
      </w:r>
    </w:p>
    <w:p w:rsidR="00627CC5" w:rsidRDefault="002374BF" w:rsidP="00627CC5">
      <w:pPr>
        <w:pStyle w:val="ListParagraph"/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Go to </w:t>
      </w:r>
      <w:r w:rsidRPr="00627CC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End Devices</w:t>
      </w: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and select </w:t>
      </w:r>
      <w:r w:rsidRPr="00627CC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PC</w:t>
      </w: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or </w:t>
      </w:r>
      <w:r w:rsidRPr="00627CC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Laptop</w:t>
      </w: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.</w:t>
      </w:r>
    </w:p>
    <w:p w:rsidR="002374BF" w:rsidRPr="00627CC5" w:rsidRDefault="002374BF" w:rsidP="00627CC5">
      <w:pPr>
        <w:pStyle w:val="ListParagraph"/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Place several devices (e.g., 4 to 6) in a circle around the central switch to visualize the "star" pattern.</w:t>
      </w:r>
    </w:p>
    <w:p w:rsidR="002374BF" w:rsidRPr="002374BF" w:rsidRDefault="002374BF" w:rsidP="002374BF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2374B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Establish Connections:</w:t>
      </w:r>
    </w:p>
    <w:p w:rsidR="00627CC5" w:rsidRDefault="002374BF" w:rsidP="00627CC5">
      <w:pPr>
        <w:pStyle w:val="ListParagraph"/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Go to </w:t>
      </w:r>
      <w:r w:rsidRPr="00627CC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Connections</w:t>
      </w: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(lightning bolt icon).</w:t>
      </w:r>
    </w:p>
    <w:p w:rsidR="00627CC5" w:rsidRDefault="002374BF" w:rsidP="00627CC5">
      <w:pPr>
        <w:pStyle w:val="ListParagraph"/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Select the </w:t>
      </w:r>
      <w:r w:rsidRPr="00627CC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Copper Straight-Through</w:t>
      </w: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cable.</w:t>
      </w:r>
    </w:p>
    <w:p w:rsidR="00627CC5" w:rsidRDefault="002374BF" w:rsidP="00627CC5">
      <w:pPr>
        <w:pStyle w:val="ListParagraph"/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Click on a </w:t>
      </w:r>
      <w:r w:rsidRPr="00627CC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PC</w:t>
      </w: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(select </w:t>
      </w:r>
      <w:r w:rsidRPr="00627CC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FastEthernet0</w:t>
      </w: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), then click on the </w:t>
      </w:r>
      <w:r w:rsidRPr="00627CC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Switch</w:t>
      </w: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and choose any available port (e.g., </w:t>
      </w:r>
      <w:r w:rsidRPr="00627CC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FastEthernet0/1</w:t>
      </w: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).</w:t>
      </w:r>
    </w:p>
    <w:p w:rsidR="002374BF" w:rsidRPr="00627CC5" w:rsidRDefault="002374BF" w:rsidP="00627CC5">
      <w:pPr>
        <w:pStyle w:val="ListParagraph"/>
        <w:numPr>
          <w:ilvl w:val="0"/>
          <w:numId w:val="10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Repeat this for all PCs until they are all connected to the central switch.</w:t>
      </w:r>
    </w:p>
    <w:p w:rsidR="00627CC5" w:rsidRDefault="002374BF" w:rsidP="00627CC5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2374B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Configure IP Addresses:</w:t>
      </w:r>
    </w:p>
    <w:p w:rsidR="00627CC5" w:rsidRDefault="002374BF" w:rsidP="00627CC5">
      <w:pPr>
        <w:pStyle w:val="ListParagraph"/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Click on each PC, go to the </w:t>
      </w:r>
      <w:r w:rsidRPr="00627CC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Desktop</w:t>
      </w: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tab, and open </w:t>
      </w:r>
      <w:r w:rsidRPr="00627CC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IP Configuration</w:t>
      </w: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.</w:t>
      </w:r>
    </w:p>
    <w:p w:rsidR="00627CC5" w:rsidRDefault="002374BF" w:rsidP="00627CC5">
      <w:pPr>
        <w:pStyle w:val="ListParagraph"/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Assign a static IP address to each device within the same subnet.</w:t>
      </w:r>
    </w:p>
    <w:p w:rsidR="00627CC5" w:rsidRDefault="002374BF" w:rsidP="00627CC5">
      <w:pPr>
        <w:pStyle w:val="ListParagraph"/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627CC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PC0:</w:t>
      </w: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192.168.1.1</w:t>
      </w:r>
    </w:p>
    <w:p w:rsidR="00627CC5" w:rsidRDefault="002374BF" w:rsidP="00627CC5">
      <w:pPr>
        <w:pStyle w:val="ListParagraph"/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627CC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PC1:</w:t>
      </w: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192.168.1.2</w:t>
      </w:r>
    </w:p>
    <w:p w:rsidR="002374BF" w:rsidRPr="00627CC5" w:rsidRDefault="002374BF" w:rsidP="00627CC5">
      <w:pPr>
        <w:pStyle w:val="ListParagraph"/>
        <w:numPr>
          <w:ilvl w:val="0"/>
          <w:numId w:val="1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627CC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Subnet Mask:</w:t>
      </w: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255.255.255.0 (for all).</w:t>
      </w:r>
    </w:p>
    <w:p w:rsidR="002374BF" w:rsidRPr="002374BF" w:rsidRDefault="002374BF" w:rsidP="002374BF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2374B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Test Connectivity:</w:t>
      </w:r>
    </w:p>
    <w:p w:rsidR="00627CC5" w:rsidRDefault="002374BF" w:rsidP="00627CC5">
      <w:pPr>
        <w:pStyle w:val="ListParagraph"/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Wait for the link lights to turn from amber/red to </w:t>
      </w:r>
      <w:r w:rsidRPr="00627CC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green</w:t>
      </w: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.</w:t>
      </w:r>
      <w:bookmarkStart w:id="0" w:name="_GoBack"/>
      <w:bookmarkEnd w:id="0"/>
    </w:p>
    <w:p w:rsidR="002374BF" w:rsidRPr="00627CC5" w:rsidRDefault="002374BF" w:rsidP="00627CC5">
      <w:pPr>
        <w:pStyle w:val="ListParagraph"/>
        <w:numPr>
          <w:ilvl w:val="0"/>
          <w:numId w:val="1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Open the </w:t>
      </w:r>
      <w:r w:rsidRPr="00627CC5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Command Prompt</w:t>
      </w: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on one PC and type </w:t>
      </w:r>
      <w:r w:rsidRPr="00627CC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n-GB"/>
        </w:rPr>
        <w:t>ping 192.168.1.2</w:t>
      </w:r>
      <w:r w:rsidRPr="00627CC5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(the IP of another PC) to verify communication. </w:t>
      </w:r>
    </w:p>
    <w:p w:rsidR="002374BF" w:rsidRPr="002374BF" w:rsidRDefault="002374BF" w:rsidP="002374BF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7030A0"/>
          <w:sz w:val="30"/>
          <w:szCs w:val="30"/>
          <w:u w:val="dotDotDash"/>
          <w:lang w:eastAsia="en-GB"/>
        </w:rPr>
      </w:pPr>
      <w:r w:rsidRPr="00627CC5">
        <w:rPr>
          <w:rFonts w:ascii="Arial" w:eastAsia="Times New Roman" w:hAnsi="Arial" w:cs="Arial"/>
          <w:b/>
          <w:bCs/>
          <w:color w:val="7030A0"/>
          <w:sz w:val="30"/>
          <w:szCs w:val="30"/>
          <w:u w:val="dotDotDash"/>
          <w:lang w:eastAsia="en-GB"/>
        </w:rPr>
        <w:t>Key Characteristics &amp; Benefits</w:t>
      </w:r>
    </w:p>
    <w:p w:rsidR="002374BF" w:rsidRPr="002374BF" w:rsidRDefault="002374BF" w:rsidP="002374BF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2374B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lastRenderedPageBreak/>
        <w:t>Centralized Communication:</w:t>
      </w:r>
      <w:r w:rsidRPr="002374BF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All data must pass through the central switch before reaching its destination.</w:t>
      </w:r>
    </w:p>
    <w:p w:rsidR="002374BF" w:rsidRPr="002374BF" w:rsidRDefault="002374BF" w:rsidP="002374BF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2374B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Fault Isolation:</w:t>
      </w:r>
      <w:r w:rsidRPr="002374BF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If one cable or PC fails, only that specific connection is lost; the rest of the network remains fully operational.</w:t>
      </w:r>
    </w:p>
    <w:p w:rsidR="002374BF" w:rsidRPr="002374BF" w:rsidRDefault="002374BF" w:rsidP="002374BF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2374B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Scalability:</w:t>
      </w:r>
      <w:r w:rsidRPr="002374BF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Adding a new device is as simple as plugging another cable into the switch without disrupting existing users.</w:t>
      </w:r>
    </w:p>
    <w:p w:rsidR="002374BF" w:rsidRPr="002374BF" w:rsidRDefault="002374BF" w:rsidP="002374BF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GB"/>
        </w:rPr>
      </w:pPr>
      <w:r w:rsidRPr="002374B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Single Point of Failure:</w:t>
      </w:r>
      <w:r w:rsidRPr="002374BF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 The main disadvantage is that if the </w:t>
      </w:r>
      <w:r w:rsidRPr="002374BF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GB"/>
        </w:rPr>
        <w:t>central switch fails</w:t>
      </w:r>
      <w:r w:rsidRPr="002374BF">
        <w:rPr>
          <w:rFonts w:ascii="Arial" w:eastAsia="Times New Roman" w:hAnsi="Arial" w:cs="Arial"/>
          <w:color w:val="0A0A0A"/>
          <w:sz w:val="24"/>
          <w:szCs w:val="24"/>
          <w:lang w:eastAsia="en-GB"/>
        </w:rPr>
        <w:t>, the entire network goes down. </w:t>
      </w:r>
    </w:p>
    <w:p w:rsidR="00D821EC" w:rsidRDefault="00627CC5">
      <w:r>
        <w:rPr>
          <w:noProof/>
          <w:lang w:eastAsia="en-GB"/>
        </w:rPr>
        <w:drawing>
          <wp:inline distT="0" distB="0" distL="0" distR="0">
            <wp:extent cx="5762625" cy="4648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0260204-192442_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A0244"/>
    <w:multiLevelType w:val="hybridMultilevel"/>
    <w:tmpl w:val="3DC41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377F3"/>
    <w:multiLevelType w:val="hybridMultilevel"/>
    <w:tmpl w:val="E98078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6282E"/>
    <w:multiLevelType w:val="multilevel"/>
    <w:tmpl w:val="3BF2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C632E"/>
    <w:multiLevelType w:val="hybridMultilevel"/>
    <w:tmpl w:val="3288DE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E301C6"/>
    <w:multiLevelType w:val="multilevel"/>
    <w:tmpl w:val="7A103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1C20FE"/>
    <w:multiLevelType w:val="hybridMultilevel"/>
    <w:tmpl w:val="E0BAEFF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E374DF8"/>
    <w:multiLevelType w:val="hybridMultilevel"/>
    <w:tmpl w:val="B40A6E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A53B04"/>
    <w:multiLevelType w:val="hybridMultilevel"/>
    <w:tmpl w:val="874E5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292753"/>
    <w:multiLevelType w:val="hybridMultilevel"/>
    <w:tmpl w:val="BA7C9B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031D17"/>
    <w:multiLevelType w:val="hybridMultilevel"/>
    <w:tmpl w:val="4A065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0C35EB"/>
    <w:multiLevelType w:val="hybridMultilevel"/>
    <w:tmpl w:val="9326A5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2"/>
  </w:num>
  <w:num w:numId="5">
    <w:abstractNumId w:val="8"/>
  </w:num>
  <w:num w:numId="6">
    <w:abstractNumId w:val="5"/>
  </w:num>
  <w:num w:numId="7">
    <w:abstractNumId w:val="3"/>
  </w:num>
  <w:num w:numId="8">
    <w:abstractNumId w:val="7"/>
  </w:num>
  <w:num w:numId="9">
    <w:abstractNumId w:val="0"/>
  </w:num>
  <w:num w:numId="10">
    <w:abstractNumId w:val="9"/>
  </w:num>
  <w:num w:numId="11">
    <w:abstractNumId w:val="1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4BF"/>
    <w:rsid w:val="002374BF"/>
    <w:rsid w:val="00627CC5"/>
    <w:rsid w:val="00D8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43781"/>
  <w15:chartTrackingRefBased/>
  <w15:docId w15:val="{220A8092-B536-4CBC-A934-EDEFF08C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374BF"/>
    <w:rPr>
      <w:b/>
      <w:bCs/>
    </w:rPr>
  </w:style>
  <w:style w:type="character" w:customStyle="1" w:styleId="vkekvd">
    <w:name w:val="vkekvd"/>
    <w:basedOn w:val="DefaultParagraphFont"/>
    <w:rsid w:val="002374BF"/>
  </w:style>
  <w:style w:type="character" w:customStyle="1" w:styleId="t286pc">
    <w:name w:val="t286pc"/>
    <w:basedOn w:val="DefaultParagraphFont"/>
    <w:rsid w:val="002374BF"/>
  </w:style>
  <w:style w:type="character" w:styleId="HTMLCode">
    <w:name w:val="HTML Code"/>
    <w:basedOn w:val="DefaultParagraphFont"/>
    <w:uiPriority w:val="99"/>
    <w:semiHidden/>
    <w:unhideWhenUsed/>
    <w:rsid w:val="002374B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27C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09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7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NTBLCP- Borno PM</dc:creator>
  <cp:keywords/>
  <dc:description/>
  <cp:lastModifiedBy>NTBLCP- Borno PM</cp:lastModifiedBy>
  <cp:revision>1</cp:revision>
  <dcterms:created xsi:type="dcterms:W3CDTF">2026-02-04T18:09:00Z</dcterms:created>
  <dcterms:modified xsi:type="dcterms:W3CDTF">2026-02-04T18:36:00Z</dcterms:modified>
</cp:coreProperties>
</file>