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E09BF" w14:textId="75C755E2" w:rsidR="00226383" w:rsidRPr="00226383" w:rsidRDefault="00226383" w:rsidP="00226383">
      <w:pPr>
        <w:pStyle w:val="NormalWeb"/>
        <w:spacing w:before="180" w:beforeAutospacing="0" w:after="180" w:afterAutospacing="0" w:line="276" w:lineRule="auto"/>
        <w:jc w:val="both"/>
        <w:rPr>
          <w:rFonts w:ascii="Times" w:hAnsi="Times"/>
          <w:b/>
          <w:bCs/>
          <w:color w:val="000000"/>
          <w:u w:val="single"/>
          <w:lang w:val="en-GB"/>
        </w:rPr>
      </w:pPr>
      <w:r w:rsidRPr="00226383">
        <w:rPr>
          <w:rFonts w:ascii="Times" w:hAnsi="Times"/>
          <w:b/>
          <w:bCs/>
          <w:color w:val="000000"/>
          <w:u w:val="single"/>
          <w:lang w:val="en-GB"/>
        </w:rPr>
        <w:t xml:space="preserve">John Stuart Mill, Excerpts from </w:t>
      </w:r>
      <w:r w:rsidRPr="00226383">
        <w:rPr>
          <w:rFonts w:ascii="Times" w:hAnsi="Times"/>
          <w:b/>
          <w:bCs/>
          <w:i/>
          <w:iCs/>
          <w:color w:val="000000"/>
          <w:u w:val="single"/>
          <w:lang w:val="en-GB"/>
        </w:rPr>
        <w:t>On Liberty</w:t>
      </w:r>
      <w:r w:rsidRPr="00226383">
        <w:rPr>
          <w:rFonts w:ascii="Times" w:hAnsi="Times"/>
          <w:b/>
          <w:bCs/>
          <w:color w:val="000000"/>
          <w:u w:val="single"/>
          <w:lang w:val="en-GB"/>
        </w:rPr>
        <w:t xml:space="preserve"> (</w:t>
      </w:r>
      <w:r>
        <w:rPr>
          <w:rFonts w:ascii="Times" w:hAnsi="Times"/>
          <w:b/>
          <w:bCs/>
          <w:color w:val="000000"/>
          <w:u w:val="single"/>
          <w:lang w:val="en-GB"/>
        </w:rPr>
        <w:t>1859</w:t>
      </w:r>
      <w:r w:rsidRPr="00226383">
        <w:rPr>
          <w:rFonts w:ascii="Times" w:hAnsi="Times"/>
          <w:b/>
          <w:bCs/>
          <w:color w:val="000000"/>
          <w:u w:val="single"/>
          <w:lang w:val="en-GB"/>
        </w:rPr>
        <w:t>)</w:t>
      </w:r>
    </w:p>
    <w:p w14:paraId="758A45D5" w14:textId="54A604AC" w:rsidR="00226383" w:rsidRDefault="00226383" w:rsidP="00226383">
      <w:pPr>
        <w:pStyle w:val="NormalWeb"/>
        <w:spacing w:before="180" w:beforeAutospacing="0" w:after="180" w:afterAutospacing="0" w:line="276" w:lineRule="auto"/>
        <w:jc w:val="both"/>
        <w:rPr>
          <w:rFonts w:ascii="Times" w:hAnsi="Times"/>
          <w:color w:val="000000"/>
          <w:lang w:val="en-GB"/>
        </w:rPr>
      </w:pPr>
    </w:p>
    <w:p w14:paraId="000E23EA" w14:textId="24182B08" w:rsidR="00226383" w:rsidRPr="00226383" w:rsidRDefault="00226383" w:rsidP="00226383">
      <w:pPr>
        <w:pStyle w:val="NormalWeb"/>
        <w:spacing w:before="180" w:beforeAutospacing="0" w:after="180" w:afterAutospacing="0" w:line="276" w:lineRule="auto"/>
        <w:jc w:val="both"/>
        <w:rPr>
          <w:rFonts w:ascii="Times" w:hAnsi="Times"/>
          <w:b/>
          <w:bCs/>
          <w:color w:val="000000"/>
          <w:lang w:val="en-GB"/>
        </w:rPr>
      </w:pPr>
      <w:r w:rsidRPr="00226383">
        <w:rPr>
          <w:rFonts w:ascii="Times" w:hAnsi="Times"/>
          <w:b/>
          <w:bCs/>
          <w:color w:val="000000"/>
          <w:lang w:val="en-GB"/>
        </w:rPr>
        <w:t>Chapter 1: Introductory</w:t>
      </w:r>
    </w:p>
    <w:p w14:paraId="442FC4D3" w14:textId="77777777" w:rsidR="00226383" w:rsidRDefault="00226383" w:rsidP="00226383">
      <w:pPr>
        <w:pStyle w:val="NormalWeb"/>
        <w:spacing w:before="180" w:beforeAutospacing="0" w:after="180" w:afterAutospacing="0" w:line="276" w:lineRule="auto"/>
        <w:jc w:val="both"/>
        <w:rPr>
          <w:rFonts w:ascii="Times" w:hAnsi="Times"/>
          <w:color w:val="000000"/>
          <w:lang w:val="en-GB"/>
        </w:rPr>
      </w:pPr>
    </w:p>
    <w:p w14:paraId="2B6A8753" w14:textId="1A4FBD7F" w:rsidR="00226383" w:rsidRPr="00226383" w:rsidRDefault="00226383" w:rsidP="00226383">
      <w:pPr>
        <w:pStyle w:val="NormalWeb"/>
        <w:spacing w:before="180" w:beforeAutospacing="0" w:after="180" w:afterAutospacing="0" w:line="276" w:lineRule="auto"/>
        <w:jc w:val="both"/>
        <w:rPr>
          <w:rFonts w:ascii="Times" w:hAnsi="Times"/>
          <w:color w:val="000000"/>
          <w:lang w:val="en-GB"/>
        </w:rPr>
      </w:pPr>
      <w:r w:rsidRPr="00226383">
        <w:rPr>
          <w:rFonts w:ascii="Times" w:hAnsi="Times"/>
          <w:color w:val="000000"/>
          <w:lang w:val="en-GB"/>
        </w:rPr>
        <w:t xml:space="preserve">The object of this Essay is to assert one very simple principle, as entitled to govern absolutely the dealings of society with the individual in the way of compulsion and control, whether the means used </w:t>
      </w:r>
      <w:proofErr w:type="gramStart"/>
      <w:r w:rsidRPr="00226383">
        <w:rPr>
          <w:rFonts w:ascii="Times" w:hAnsi="Times"/>
          <w:color w:val="000000"/>
          <w:lang w:val="en-GB"/>
        </w:rPr>
        <w:t>be</w:t>
      </w:r>
      <w:proofErr w:type="gramEnd"/>
      <w:r w:rsidRPr="00226383">
        <w:rPr>
          <w:rFonts w:ascii="Times" w:hAnsi="Times"/>
          <w:color w:val="000000"/>
          <w:lang w:val="en-GB"/>
        </w:rPr>
        <w:t xml:space="preserve"> physical force in the form of legal penalties, or the moral coercion of public opinion. That principle is, that the sole end for which mankind are warranted, individually or collectively, in interfering with the liberty of action of any of their number, is self-protection. That the only purpose for which power can be rightfully exercised over any member of a civilised community, against his will, is to prevent harm to others. His own good, either physical or moral, is not a sufficient warrant. He cannot rightfully be compelled to do or forbear because it will be better for him to do so, because it will make him happier, because, in the opinions of others, to do so would be wise, or even right. These are good reasons for remonstrating with him, or reasoning with him, or persuading him, or entreating him, but not for compelling him, or visiting him with any evil in case he do otherwise. To justify that, the conduct from which it is desired to deter him must be calculated to produce evil to </w:t>
      </w:r>
      <w:proofErr w:type="spellStart"/>
      <w:r w:rsidRPr="00226383">
        <w:rPr>
          <w:rFonts w:ascii="Times" w:hAnsi="Times"/>
          <w:color w:val="000000"/>
          <w:lang w:val="en-GB"/>
        </w:rPr>
        <w:t>some one</w:t>
      </w:r>
      <w:proofErr w:type="spellEnd"/>
      <w:r w:rsidRPr="00226383">
        <w:rPr>
          <w:rFonts w:ascii="Times" w:hAnsi="Times"/>
          <w:color w:val="000000"/>
          <w:lang w:val="en-GB"/>
        </w:rPr>
        <w:t xml:space="preserve"> else. The only part of the conduct of </w:t>
      </w:r>
      <w:proofErr w:type="gramStart"/>
      <w:r w:rsidRPr="00226383">
        <w:rPr>
          <w:rFonts w:ascii="Times" w:hAnsi="Times"/>
          <w:color w:val="000000"/>
          <w:lang w:val="en-GB"/>
        </w:rPr>
        <w:t>any one</w:t>
      </w:r>
      <w:proofErr w:type="gramEnd"/>
      <w:r w:rsidRPr="00226383">
        <w:rPr>
          <w:rFonts w:ascii="Times" w:hAnsi="Times"/>
          <w:color w:val="000000"/>
          <w:lang w:val="en-GB"/>
        </w:rPr>
        <w:t>, for which he is amenable to society, is that which concerns others. In the part which merely concerns himself, his independence is, of right, absolute. Over himself, over his own body and mind, the individual is sovereign.</w:t>
      </w:r>
    </w:p>
    <w:p w14:paraId="30D646E8" w14:textId="1518D1AE" w:rsidR="00226383" w:rsidRPr="00226383" w:rsidRDefault="00226383" w:rsidP="00226383">
      <w:pPr>
        <w:pStyle w:val="NormalWeb"/>
        <w:spacing w:before="180" w:beforeAutospacing="0" w:after="180" w:afterAutospacing="0" w:line="276" w:lineRule="auto"/>
        <w:jc w:val="both"/>
        <w:rPr>
          <w:rFonts w:ascii="Times" w:hAnsi="Times"/>
          <w:color w:val="000000"/>
          <w:lang w:val="en-GB"/>
        </w:rPr>
      </w:pPr>
      <w:r w:rsidRPr="00226383">
        <w:rPr>
          <w:rFonts w:ascii="Times" w:hAnsi="Times"/>
          <w:color w:val="000000"/>
          <w:lang w:val="en-GB"/>
        </w:rPr>
        <w:t xml:space="preserve">It is, perhaps, hardly necessary to say that this doctrine is meant to apply only to human beings in the maturity of their faculties. We are not speaking of children, or of young persons below the age which the law may fix as that of manhood or womanhood. Those who are still in a state to require being taken care of by others, must be protected against their own actions as well as against external injury. For the same reason, we may leave out of consideration those backward states of society in which the race itself may be considered as in its </w:t>
      </w:r>
      <w:proofErr w:type="spellStart"/>
      <w:r w:rsidRPr="00226383">
        <w:rPr>
          <w:rFonts w:ascii="Times" w:hAnsi="Times"/>
          <w:color w:val="000000"/>
          <w:lang w:val="en-GB"/>
        </w:rPr>
        <w:t>nonage</w:t>
      </w:r>
      <w:proofErr w:type="spellEnd"/>
      <w:r w:rsidRPr="00226383">
        <w:rPr>
          <w:rFonts w:ascii="Times" w:hAnsi="Times"/>
          <w:color w:val="000000"/>
          <w:lang w:val="en-GB"/>
        </w:rPr>
        <w:t xml:space="preserve">. The early difficulties in the way of spontaneous progress are so great, that there is seldom any choice of means for overcoming them; and a ruler full of the spirit of improvement is warranted in the use of any expedients that will attain an end, perhaps otherwise unattainable. Despotism is a legitimate mode of government in dealing with barbarians, provided the end be their improvement, and the means justified by </w:t>
      </w:r>
      <w:proofErr w:type="gramStart"/>
      <w:r w:rsidRPr="00226383">
        <w:rPr>
          <w:rFonts w:ascii="Times" w:hAnsi="Times"/>
          <w:color w:val="000000"/>
          <w:lang w:val="en-GB"/>
        </w:rPr>
        <w:t>actually effecting</w:t>
      </w:r>
      <w:proofErr w:type="gramEnd"/>
      <w:r w:rsidRPr="00226383">
        <w:rPr>
          <w:rFonts w:ascii="Times" w:hAnsi="Times"/>
          <w:color w:val="000000"/>
          <w:lang w:val="en-GB"/>
        </w:rPr>
        <w:t xml:space="preserve"> that end. Liberty, as a principle, has no application to any state of things anterior to the time when mankind </w:t>
      </w:r>
      <w:proofErr w:type="gramStart"/>
      <w:r w:rsidRPr="00226383">
        <w:rPr>
          <w:rFonts w:ascii="Times" w:hAnsi="Times"/>
          <w:color w:val="000000"/>
          <w:lang w:val="en-GB"/>
        </w:rPr>
        <w:t>have</w:t>
      </w:r>
      <w:proofErr w:type="gramEnd"/>
      <w:r w:rsidRPr="00226383">
        <w:rPr>
          <w:rFonts w:ascii="Times" w:hAnsi="Times"/>
          <w:color w:val="000000"/>
          <w:lang w:val="en-GB"/>
        </w:rPr>
        <w:t xml:space="preserve"> become capable of being improved by free and equal discussion. Until then, there is nothing for them but implicit obedience to an Akbar or a Charlemagne, if they are so fortunate as to find one. But as soon as mankind have attained the capacity of being guided to their own improvement by conviction or persuasion (a period long since reached in all nations with whom we need here concern ourselves), compulsion, either in the direct form or in that of pains and penalties for non-compliance, is no longer admissible </w:t>
      </w:r>
      <w:proofErr w:type="gramStart"/>
      <w:r w:rsidRPr="00226383">
        <w:rPr>
          <w:rFonts w:ascii="Times" w:hAnsi="Times"/>
          <w:color w:val="000000"/>
          <w:lang w:val="en-GB"/>
        </w:rPr>
        <w:t>as a means to</w:t>
      </w:r>
      <w:proofErr w:type="gramEnd"/>
      <w:r w:rsidRPr="00226383">
        <w:rPr>
          <w:rFonts w:ascii="Times" w:hAnsi="Times"/>
          <w:color w:val="000000"/>
          <w:lang w:val="en-GB"/>
        </w:rPr>
        <w:t xml:space="preserve"> their own good, and justifiable only for the security of others.</w:t>
      </w:r>
    </w:p>
    <w:p w14:paraId="276AFE43" w14:textId="1246ECF0" w:rsidR="00226383" w:rsidRPr="00226383" w:rsidRDefault="00226383" w:rsidP="00226383">
      <w:pPr>
        <w:pStyle w:val="NormalWeb"/>
        <w:spacing w:before="180" w:beforeAutospacing="0" w:after="180" w:afterAutospacing="0" w:line="276" w:lineRule="auto"/>
        <w:jc w:val="both"/>
        <w:rPr>
          <w:rFonts w:ascii="Times" w:hAnsi="Times"/>
          <w:color w:val="000000"/>
          <w:lang w:val="en-GB"/>
        </w:rPr>
      </w:pPr>
      <w:r w:rsidRPr="00226383">
        <w:rPr>
          <w:rFonts w:ascii="Times" w:hAnsi="Times"/>
          <w:color w:val="000000"/>
          <w:lang w:val="en-GB"/>
        </w:rPr>
        <w:t xml:space="preserve">It is proper to state that I forego any advantage which could be derived to my argument from the idea of abstract right, as a thing independent of utility. I regard utility as the ultimate appeal on all ethical </w:t>
      </w:r>
      <w:r w:rsidRPr="00226383">
        <w:rPr>
          <w:rFonts w:ascii="Times" w:hAnsi="Times"/>
          <w:color w:val="000000"/>
          <w:lang w:val="en-GB"/>
        </w:rPr>
        <w:lastRenderedPageBreak/>
        <w:t xml:space="preserve">questions; but it must be utility in the largest sense, grounded on the permanent interests of man as a progressive being. Those interests, I contend, authorise the subjection of individual spontaneity to external control, only in respect to those actions of each, which concern the interest of other people. If </w:t>
      </w:r>
      <w:proofErr w:type="gramStart"/>
      <w:r w:rsidRPr="00226383">
        <w:rPr>
          <w:rFonts w:ascii="Times" w:hAnsi="Times"/>
          <w:color w:val="000000"/>
          <w:lang w:val="en-GB"/>
        </w:rPr>
        <w:t>any one</w:t>
      </w:r>
      <w:proofErr w:type="gramEnd"/>
      <w:r w:rsidRPr="00226383">
        <w:rPr>
          <w:rFonts w:ascii="Times" w:hAnsi="Times"/>
          <w:color w:val="000000"/>
          <w:lang w:val="en-GB"/>
        </w:rPr>
        <w:t xml:space="preserve"> does an act hurtful to others, there is a </w:t>
      </w:r>
      <w:proofErr w:type="spellStart"/>
      <w:r w:rsidRPr="00226383">
        <w:rPr>
          <w:rFonts w:ascii="Times" w:hAnsi="Times"/>
          <w:i/>
          <w:iCs/>
          <w:color w:val="000000"/>
          <w:lang w:val="en-GB"/>
        </w:rPr>
        <w:t>primâ</w:t>
      </w:r>
      <w:proofErr w:type="spellEnd"/>
      <w:r w:rsidRPr="00226383">
        <w:rPr>
          <w:rFonts w:ascii="Times" w:hAnsi="Times"/>
          <w:i/>
          <w:iCs/>
          <w:color w:val="000000"/>
          <w:lang w:val="en-GB"/>
        </w:rPr>
        <w:t xml:space="preserve"> facie</w:t>
      </w:r>
      <w:r w:rsidRPr="00226383">
        <w:rPr>
          <w:rFonts w:ascii="Times" w:hAnsi="Times"/>
          <w:color w:val="000000"/>
          <w:lang w:val="en-GB"/>
        </w:rPr>
        <w:t> case for punishing him, by law, or, where legal penalties are not safely applicable, by general disapprobation. There are also many positive acts for the benefit of others, which he may rightfully be compelled to perform; such as, to give evidence in a court of justice; to bear his fair share in the common defence, or in any other joint work necessary to the interest of the society of which he enjoys the protection; and to perform certain acts of individual beneficence, such as saving a fellow-creature's life, or interposing to protect the defenceless against ill-usage, things which whenever it is obviously a man's duty to do, he may rightfully be made responsible to society for not doing. A person may cause evil to others not only by his actions but by his inaction, and in either case he is justly accountable to them for the injury. The latter case, it is true, requires a much more cautious exercise of compulsion than the former. To make any one answerable for doing evil to others, is the rule; to make him answerable for not preventing evil, is, comparatively speaking, the exception. Yet there are many cases clear enough and grave enough to justify that exception. In all things which regard the external relations of the individual, he is </w:t>
      </w:r>
      <w:r w:rsidRPr="00226383">
        <w:rPr>
          <w:rFonts w:ascii="Times" w:hAnsi="Times"/>
          <w:i/>
          <w:iCs/>
          <w:color w:val="000000"/>
          <w:lang w:val="en-GB"/>
        </w:rPr>
        <w:t>de jure</w:t>
      </w:r>
      <w:r w:rsidRPr="00226383">
        <w:rPr>
          <w:rFonts w:ascii="Times" w:hAnsi="Times"/>
          <w:color w:val="000000"/>
          <w:lang w:val="en-GB"/>
        </w:rPr>
        <w:t xml:space="preserve"> amenable to those whose interests are concerned, and if need be, to society as their protector. There are often good reasons for not holding him to the responsibility; but these reasons must arise from the special expediencies of the case: either because it is a kind of case in which he is on the whole likely to act better, when left to his own discretion, than when controlled in any way in which society have it in their power to control him; or because the attempt to exercise control would produce other evils, greater than those which it would prevent. When such reasons as these preclude the enforcement of responsibility, the conscience of the agent himself should step into the vacant judgment </w:t>
      </w:r>
      <w:proofErr w:type="gramStart"/>
      <w:r w:rsidRPr="00226383">
        <w:rPr>
          <w:rFonts w:ascii="Times" w:hAnsi="Times"/>
          <w:color w:val="000000"/>
          <w:lang w:val="en-GB"/>
        </w:rPr>
        <w:t>seat, and</w:t>
      </w:r>
      <w:proofErr w:type="gramEnd"/>
      <w:r w:rsidRPr="00226383">
        <w:rPr>
          <w:rFonts w:ascii="Times" w:hAnsi="Times"/>
          <w:color w:val="000000"/>
          <w:lang w:val="en-GB"/>
        </w:rPr>
        <w:t xml:space="preserve"> protect those interests of others which have no external protection; judging himself all the more rigidly, because the case does not admit of his being made accountable to the judgment of his fellow-creatures.</w:t>
      </w:r>
    </w:p>
    <w:p w14:paraId="4EA90ADC" w14:textId="52B8FBA7" w:rsidR="00226383" w:rsidRPr="00226383" w:rsidRDefault="00226383" w:rsidP="00226383">
      <w:pPr>
        <w:pStyle w:val="NormalWeb"/>
        <w:spacing w:before="180" w:beforeAutospacing="0" w:after="180" w:afterAutospacing="0" w:line="276" w:lineRule="auto"/>
        <w:jc w:val="both"/>
        <w:rPr>
          <w:rFonts w:ascii="Times" w:hAnsi="Times"/>
          <w:color w:val="000000"/>
          <w:lang w:val="en-GB"/>
        </w:rPr>
      </w:pPr>
      <w:r w:rsidRPr="00226383">
        <w:rPr>
          <w:rFonts w:ascii="Times" w:hAnsi="Times"/>
          <w:color w:val="000000"/>
          <w:lang w:val="en-GB"/>
        </w:rPr>
        <w:t>But there is a sphere of action in which society, as distinguished from the individual, has, if any, only an indirect interest; comprehending all that portion of a person's life and conduct which affects only himself, or if it also affects others, only with their free, voluntary, and undeceived consent and participation. When I say only himself, I mean directly, and in the first instance: for whatever affects himself, may affect others </w:t>
      </w:r>
      <w:r w:rsidRPr="00226383">
        <w:rPr>
          <w:rFonts w:ascii="Times" w:hAnsi="Times"/>
          <w:i/>
          <w:iCs/>
          <w:color w:val="000000"/>
          <w:lang w:val="en-GB"/>
        </w:rPr>
        <w:t>through</w:t>
      </w:r>
      <w:r w:rsidRPr="00226383">
        <w:rPr>
          <w:rFonts w:ascii="Times" w:hAnsi="Times"/>
          <w:color w:val="000000"/>
          <w:lang w:val="en-GB"/>
        </w:rPr>
        <w:t xml:space="preserve"> himself; and the objection which may be grounded on this contingency, will receive consideration in the sequel. This, then, is the appropriate region of human liberty. It comprises, first, the inward domain of consciousness; demanding liberty of conscience, in the most comprehensive sense; liberty of thought and feeling; absolute freedom of opinion and sentiment on all subjects, practical or speculative, scientific, moral, or theological. The liberty of expressing and publishing opinions may seem to fall under a different principle, since it belongs to that part of the conduct of an individual which concerns other people; </w:t>
      </w:r>
      <w:proofErr w:type="gramStart"/>
      <w:r w:rsidRPr="00226383">
        <w:rPr>
          <w:rFonts w:ascii="Times" w:hAnsi="Times"/>
          <w:color w:val="000000"/>
          <w:lang w:val="en-GB"/>
        </w:rPr>
        <w:t>but,</w:t>
      </w:r>
      <w:proofErr w:type="gramEnd"/>
      <w:r w:rsidRPr="00226383">
        <w:rPr>
          <w:rFonts w:ascii="Times" w:hAnsi="Times"/>
          <w:color w:val="000000"/>
          <w:lang w:val="en-GB"/>
        </w:rPr>
        <w:t xml:space="preserve"> being almost of as much importance as the liberty of thought itself, and resting in great part on the same reasons, is practically inseparable from it. Secondly, the principle requires liberty of tastes and pursuits; of framing the plan of our life to suit our own character; of doing as we like, subject to such consequences as may </w:t>
      </w:r>
      <w:proofErr w:type="gramStart"/>
      <w:r w:rsidRPr="00226383">
        <w:rPr>
          <w:rFonts w:ascii="Times" w:hAnsi="Times"/>
          <w:color w:val="000000"/>
          <w:lang w:val="en-GB"/>
        </w:rPr>
        <w:t>follow:</w:t>
      </w:r>
      <w:proofErr w:type="gramEnd"/>
      <w:r w:rsidRPr="00226383">
        <w:rPr>
          <w:rFonts w:ascii="Times" w:hAnsi="Times"/>
          <w:color w:val="000000"/>
          <w:lang w:val="en-GB"/>
        </w:rPr>
        <w:t xml:space="preserve"> without impediment from our fellow-creatures, so long as what we do does not harm them, even </w:t>
      </w:r>
      <w:r w:rsidRPr="00226383">
        <w:rPr>
          <w:rFonts w:ascii="Times" w:hAnsi="Times"/>
          <w:color w:val="000000"/>
          <w:lang w:val="en-GB"/>
        </w:rPr>
        <w:lastRenderedPageBreak/>
        <w:t xml:space="preserve">though they should think our conduct foolish, perverse, or wrong. Thirdly, from this liberty </w:t>
      </w:r>
      <w:proofErr w:type="gramStart"/>
      <w:r w:rsidRPr="00226383">
        <w:rPr>
          <w:rFonts w:ascii="Times" w:hAnsi="Times"/>
          <w:color w:val="000000"/>
          <w:lang w:val="en-GB"/>
        </w:rPr>
        <w:t>of</w:t>
      </w:r>
      <w:r w:rsidRPr="00226383">
        <w:rPr>
          <w:rStyle w:val="pagenum"/>
          <w:rFonts w:ascii="Times" w:hAnsi="Times"/>
          <w:color w:val="000000"/>
          <w:lang w:val="en-GB"/>
        </w:rPr>
        <w:t>[</w:t>
      </w:r>
      <w:proofErr w:type="gramEnd"/>
      <w:r w:rsidRPr="00226383">
        <w:rPr>
          <w:rStyle w:val="pagenum"/>
          <w:rFonts w:ascii="Times" w:hAnsi="Times"/>
          <w:color w:val="000000"/>
          <w:lang w:val="en-GB"/>
        </w:rPr>
        <w:t>Pg 23]</w:t>
      </w:r>
      <w:r w:rsidRPr="00226383">
        <w:rPr>
          <w:rFonts w:ascii="Times" w:hAnsi="Times"/>
          <w:color w:val="000000"/>
          <w:lang w:val="en-GB"/>
        </w:rPr>
        <w:t> each individual, follows the liberty, within the same limits, of combination among individuals; freedom to unite, for any purpose not involving harm to others: the persons combining being supposed to be of full age, and not forced or deceived.</w:t>
      </w:r>
    </w:p>
    <w:p w14:paraId="46126E71" w14:textId="5A043C2E" w:rsidR="00226383" w:rsidRDefault="00226383" w:rsidP="00226383">
      <w:pPr>
        <w:pStyle w:val="NormalWeb"/>
        <w:spacing w:before="180" w:beforeAutospacing="0" w:after="180" w:afterAutospacing="0" w:line="276" w:lineRule="auto"/>
        <w:jc w:val="both"/>
        <w:rPr>
          <w:rFonts w:ascii="Times" w:hAnsi="Times"/>
          <w:color w:val="000000"/>
          <w:lang w:val="en-GB"/>
        </w:rPr>
      </w:pPr>
      <w:r w:rsidRPr="00226383">
        <w:rPr>
          <w:rFonts w:ascii="Times" w:hAnsi="Times"/>
          <w:color w:val="000000"/>
          <w:lang w:val="en-GB"/>
        </w:rPr>
        <w:t xml:space="preserve">No society in which these liberties are not, </w:t>
      </w:r>
      <w:proofErr w:type="gramStart"/>
      <w:r w:rsidRPr="00226383">
        <w:rPr>
          <w:rFonts w:ascii="Times" w:hAnsi="Times"/>
          <w:color w:val="000000"/>
          <w:lang w:val="en-GB"/>
        </w:rPr>
        <w:t>on the whole</w:t>
      </w:r>
      <w:proofErr w:type="gramEnd"/>
      <w:r w:rsidRPr="00226383">
        <w:rPr>
          <w:rFonts w:ascii="Times" w:hAnsi="Times"/>
          <w:color w:val="000000"/>
          <w:lang w:val="en-GB"/>
        </w:rPr>
        <w:t xml:space="preserve">, respected, is free, whatever may be its form of government; and none is completely free in which they do not exist absolute and unqualified. The only freedom which deserves the name, is that of pursuing our own good in our own way, so long as we do not attempt to deprive others of </w:t>
      </w:r>
      <w:proofErr w:type="gramStart"/>
      <w:r w:rsidRPr="00226383">
        <w:rPr>
          <w:rFonts w:ascii="Times" w:hAnsi="Times"/>
          <w:color w:val="000000"/>
          <w:lang w:val="en-GB"/>
        </w:rPr>
        <w:t>theirs, or</w:t>
      </w:r>
      <w:proofErr w:type="gramEnd"/>
      <w:r w:rsidRPr="00226383">
        <w:rPr>
          <w:rFonts w:ascii="Times" w:hAnsi="Times"/>
          <w:color w:val="000000"/>
          <w:lang w:val="en-GB"/>
        </w:rPr>
        <w:t xml:space="preserve"> impede their efforts to obtain it. Each is the proper guardian of his own health, whether bodily, or mental and spiritual. Mankind are greater gainers by suffering each other to live as seems good to themselves, than by compelling each to live as seems good to the rest</w:t>
      </w:r>
      <w:r>
        <w:rPr>
          <w:rFonts w:ascii="Times" w:hAnsi="Times"/>
          <w:color w:val="000000"/>
          <w:lang w:val="en-GB"/>
        </w:rPr>
        <w:t xml:space="preserve"> […]</w:t>
      </w:r>
    </w:p>
    <w:p w14:paraId="6F858527" w14:textId="70521E34" w:rsidR="00226383" w:rsidRDefault="00226383" w:rsidP="00226383">
      <w:pPr>
        <w:pStyle w:val="NormalWeb"/>
        <w:spacing w:before="180" w:beforeAutospacing="0" w:after="180" w:afterAutospacing="0" w:line="276" w:lineRule="auto"/>
        <w:jc w:val="both"/>
        <w:rPr>
          <w:rFonts w:ascii="Times" w:hAnsi="Times"/>
          <w:color w:val="000000"/>
          <w:lang w:val="en-GB"/>
        </w:rPr>
      </w:pPr>
    </w:p>
    <w:p w14:paraId="1B7CDA44" w14:textId="77777777" w:rsidR="00226383" w:rsidRDefault="00226383" w:rsidP="00226383">
      <w:pPr>
        <w:pStyle w:val="NormalWeb"/>
        <w:spacing w:before="180" w:beforeAutospacing="0" w:after="180" w:afterAutospacing="0" w:line="276" w:lineRule="auto"/>
        <w:jc w:val="both"/>
        <w:rPr>
          <w:rFonts w:ascii="Times" w:hAnsi="Times"/>
          <w:b/>
          <w:bCs/>
          <w:color w:val="000000"/>
          <w:lang w:val="en-GB"/>
        </w:rPr>
      </w:pPr>
      <w:r w:rsidRPr="00226383">
        <w:rPr>
          <w:rFonts w:ascii="Times" w:hAnsi="Times"/>
          <w:b/>
          <w:bCs/>
          <w:color w:val="000000"/>
          <w:lang w:val="en-GB"/>
        </w:rPr>
        <w:t xml:space="preserve">Chapter 2: Of </w:t>
      </w:r>
      <w:proofErr w:type="gramStart"/>
      <w:r w:rsidRPr="00226383">
        <w:rPr>
          <w:rFonts w:ascii="Times" w:hAnsi="Times"/>
          <w:b/>
          <w:bCs/>
          <w:color w:val="000000"/>
          <w:lang w:val="en-GB"/>
        </w:rPr>
        <w:t>The</w:t>
      </w:r>
      <w:proofErr w:type="gramEnd"/>
      <w:r w:rsidRPr="00226383">
        <w:rPr>
          <w:rFonts w:ascii="Times" w:hAnsi="Times"/>
          <w:b/>
          <w:bCs/>
          <w:color w:val="000000"/>
          <w:lang w:val="en-GB"/>
        </w:rPr>
        <w:t xml:space="preserve"> Liberty Of Thought And Discussion</w:t>
      </w:r>
    </w:p>
    <w:p w14:paraId="441A4299" w14:textId="1FCE2B89" w:rsidR="00226383" w:rsidRPr="00226383" w:rsidRDefault="00226383" w:rsidP="00226383">
      <w:pPr>
        <w:pStyle w:val="NormalWeb"/>
        <w:spacing w:before="180" w:beforeAutospacing="0" w:after="180" w:afterAutospacing="0" w:line="276" w:lineRule="auto"/>
        <w:jc w:val="both"/>
        <w:rPr>
          <w:rFonts w:ascii="Times" w:hAnsi="Times"/>
          <w:b/>
          <w:bCs/>
          <w:color w:val="000000"/>
          <w:lang w:val="en-GB"/>
        </w:rPr>
      </w:pPr>
      <w:r w:rsidRPr="00226383">
        <w:rPr>
          <w:rFonts w:ascii="Times" w:hAnsi="Times"/>
          <w:color w:val="000000"/>
          <w:lang w:val="en-GB"/>
        </w:rPr>
        <w:t xml:space="preserve">Let us now pass to the second division of the </w:t>
      </w:r>
      <w:proofErr w:type="gramStart"/>
      <w:r w:rsidRPr="00226383">
        <w:rPr>
          <w:rFonts w:ascii="Times" w:hAnsi="Times"/>
          <w:color w:val="000000"/>
          <w:lang w:val="en-GB"/>
        </w:rPr>
        <w:t>argument, and</w:t>
      </w:r>
      <w:proofErr w:type="gramEnd"/>
      <w:r w:rsidRPr="00226383">
        <w:rPr>
          <w:rFonts w:ascii="Times" w:hAnsi="Times"/>
          <w:color w:val="000000"/>
          <w:lang w:val="en-GB"/>
        </w:rPr>
        <w:t xml:space="preserve"> dismissing the supposition that any of the received opinions may be false, let us assume them to be true, and examine into the worth of the manner in which they are likely to be held, when their truth is not freely and openly canvassed. However unwillingly a person who has a strong opinion may admit the possibility that his opinion may be false, he ought to be moved by the consideration that however true it may be, if it is not fully, frequently, and fearlessly discussed, it will be held as a dead dogma, not a living truth.</w:t>
      </w:r>
    </w:p>
    <w:p w14:paraId="3E79D115" w14:textId="38C772BD" w:rsidR="00226383" w:rsidRPr="00226383" w:rsidRDefault="00226383" w:rsidP="00226383">
      <w:pPr>
        <w:pStyle w:val="NormalWeb"/>
        <w:spacing w:before="180" w:beforeAutospacing="0" w:after="180" w:afterAutospacing="0" w:line="276" w:lineRule="auto"/>
        <w:jc w:val="both"/>
        <w:rPr>
          <w:rFonts w:ascii="Times" w:hAnsi="Times"/>
          <w:color w:val="000000"/>
          <w:lang w:val="en-GB"/>
        </w:rPr>
      </w:pPr>
      <w:r w:rsidRPr="00226383">
        <w:rPr>
          <w:rFonts w:ascii="Times" w:hAnsi="Times"/>
          <w:color w:val="000000"/>
          <w:lang w:val="en-GB"/>
        </w:rPr>
        <w:t xml:space="preserve">There is a class of persons (happily not quite so numerous as formerly) who think it enough if a person assents undoubtingly to what they think true, though he has no knowledge whatever of the grounds of the </w:t>
      </w:r>
      <w:proofErr w:type="gramStart"/>
      <w:r w:rsidRPr="00226383">
        <w:rPr>
          <w:rFonts w:ascii="Times" w:hAnsi="Times"/>
          <w:color w:val="000000"/>
          <w:lang w:val="en-GB"/>
        </w:rPr>
        <w:t>opinion, and</w:t>
      </w:r>
      <w:proofErr w:type="gramEnd"/>
      <w:r w:rsidRPr="00226383">
        <w:rPr>
          <w:rFonts w:ascii="Times" w:hAnsi="Times"/>
          <w:color w:val="000000"/>
          <w:lang w:val="en-GB"/>
        </w:rPr>
        <w:t xml:space="preserve"> could not make a tenable defence of it against the most superficial objections. Such persons, if they can once get their creed taught from authority, naturally think that no good, and some harm, comes of its being allowed to be questioned. Where their influence prevails, they make it nearly impossible for the received opinion to be rejected wisely and considerately, though it may still be rejected rashly and ignorantly; for to shut out discussion entirely is seldom possible, and when it once gets in, beliefs not grounded on conviction are apt to give way before the slightest semblance of an argument. Waiving, however, this possibility—</w:t>
      </w:r>
      <w:proofErr w:type="gramStart"/>
      <w:r w:rsidRPr="00226383">
        <w:rPr>
          <w:rFonts w:ascii="Times" w:hAnsi="Times"/>
          <w:color w:val="000000"/>
          <w:lang w:val="en-GB"/>
        </w:rPr>
        <w:t>assuming that</w:t>
      </w:r>
      <w:proofErr w:type="gramEnd"/>
      <w:r w:rsidRPr="00226383">
        <w:rPr>
          <w:rFonts w:ascii="Times" w:hAnsi="Times"/>
          <w:color w:val="000000"/>
          <w:lang w:val="en-GB"/>
        </w:rPr>
        <w:t xml:space="preserve"> the true opinion abides in the mind, but abides as a prejudice, a belief independent of, and proof against, argument—this is not the way in which truth ought to be held by a rational being. This is not knowing the truth. Truth, thus held, is but one superstition the more, accidentally clinging to the words which enunciate a truth.</w:t>
      </w:r>
    </w:p>
    <w:p w14:paraId="6256E2E0" w14:textId="5DBAF13B" w:rsidR="00226383" w:rsidRPr="00226383" w:rsidRDefault="00226383" w:rsidP="00226383">
      <w:pPr>
        <w:pStyle w:val="NormalWeb"/>
        <w:spacing w:before="180" w:beforeAutospacing="0" w:after="180" w:afterAutospacing="0" w:line="276" w:lineRule="auto"/>
        <w:jc w:val="both"/>
        <w:rPr>
          <w:rFonts w:ascii="Times" w:hAnsi="Times"/>
          <w:color w:val="000000"/>
          <w:lang w:val="en-GB"/>
        </w:rPr>
      </w:pPr>
      <w:r w:rsidRPr="00226383">
        <w:rPr>
          <w:rFonts w:ascii="Times" w:hAnsi="Times"/>
          <w:color w:val="000000"/>
          <w:lang w:val="en-GB"/>
        </w:rPr>
        <w:t xml:space="preserve">If the intellect and judgment of mankind ought to be cultivated, a thing which Protestants at least do not deny, on what can these faculties be more appropriately exercised by </w:t>
      </w:r>
      <w:proofErr w:type="gramStart"/>
      <w:r w:rsidRPr="00226383">
        <w:rPr>
          <w:rFonts w:ascii="Times" w:hAnsi="Times"/>
          <w:color w:val="000000"/>
          <w:lang w:val="en-GB"/>
        </w:rPr>
        <w:t>any one</w:t>
      </w:r>
      <w:proofErr w:type="gramEnd"/>
      <w:r w:rsidRPr="00226383">
        <w:rPr>
          <w:rFonts w:ascii="Times" w:hAnsi="Times"/>
          <w:color w:val="000000"/>
          <w:lang w:val="en-GB"/>
        </w:rPr>
        <w:t xml:space="preserve">, than on the things which concern him so much that it is considered necessary for him to hold opinions on them? If the cultivation of the understanding consists in one thing more than in another, it is surely in learning the grounds of one's own opinions. Whatever people believe, on subjects on which it is of the first importance to believe rightly, they ought to be able to defend against at least the common objections. </w:t>
      </w:r>
      <w:proofErr w:type="gramStart"/>
      <w:r w:rsidRPr="00226383">
        <w:rPr>
          <w:rFonts w:ascii="Times" w:hAnsi="Times"/>
          <w:color w:val="000000"/>
          <w:lang w:val="en-GB"/>
        </w:rPr>
        <w:t>But,</w:t>
      </w:r>
      <w:proofErr w:type="gramEnd"/>
      <w:r w:rsidRPr="00226383">
        <w:rPr>
          <w:rFonts w:ascii="Times" w:hAnsi="Times"/>
          <w:color w:val="000000"/>
          <w:lang w:val="en-GB"/>
        </w:rPr>
        <w:t xml:space="preserve"> </w:t>
      </w:r>
      <w:proofErr w:type="spellStart"/>
      <w:r w:rsidRPr="00226383">
        <w:rPr>
          <w:rFonts w:ascii="Times" w:hAnsi="Times"/>
          <w:color w:val="000000"/>
          <w:lang w:val="en-GB"/>
        </w:rPr>
        <w:t>some one</w:t>
      </w:r>
      <w:proofErr w:type="spellEnd"/>
      <w:r w:rsidRPr="00226383">
        <w:rPr>
          <w:rFonts w:ascii="Times" w:hAnsi="Times"/>
          <w:color w:val="000000"/>
          <w:lang w:val="en-GB"/>
        </w:rPr>
        <w:t xml:space="preserve"> may say, "Let them be </w:t>
      </w:r>
      <w:r w:rsidRPr="00226383">
        <w:rPr>
          <w:rFonts w:ascii="Times" w:hAnsi="Times"/>
          <w:i/>
          <w:iCs/>
          <w:color w:val="000000"/>
          <w:lang w:val="en-GB"/>
        </w:rPr>
        <w:t>taught</w:t>
      </w:r>
      <w:r w:rsidRPr="00226383">
        <w:rPr>
          <w:rFonts w:ascii="Times" w:hAnsi="Times"/>
          <w:color w:val="000000"/>
          <w:lang w:val="en-GB"/>
        </w:rPr>
        <w:t xml:space="preserve"> the grounds of their opinions. It does not follow that </w:t>
      </w:r>
      <w:r w:rsidRPr="00226383">
        <w:rPr>
          <w:rFonts w:ascii="Times" w:hAnsi="Times"/>
          <w:color w:val="000000"/>
          <w:lang w:val="en-GB"/>
        </w:rPr>
        <w:lastRenderedPageBreak/>
        <w:t xml:space="preserve">opinions must be merely parroted because they are never heard controverted. Persons who learn geometry do not simply commit the theorems to memory, but understand and learn likewise the demonstrations; and it would be absurd to say that they remain ignorant of the grounds of geometrical truths, because they never hear </w:t>
      </w:r>
      <w:proofErr w:type="gramStart"/>
      <w:r w:rsidRPr="00226383">
        <w:rPr>
          <w:rFonts w:ascii="Times" w:hAnsi="Times"/>
          <w:color w:val="000000"/>
          <w:lang w:val="en-GB"/>
        </w:rPr>
        <w:t>any one</w:t>
      </w:r>
      <w:proofErr w:type="gramEnd"/>
      <w:r w:rsidRPr="00226383">
        <w:rPr>
          <w:rFonts w:ascii="Times" w:hAnsi="Times"/>
          <w:color w:val="000000"/>
          <w:lang w:val="en-GB"/>
        </w:rPr>
        <w:t xml:space="preserve"> deny, and attempt to disprove them." Undoubtedly: and such teaching suffices on a subject like mathematics, where there is nothing at all to be said on the wrong side of the question. The peculiarity of the evidence of mathematical truths is, that all the argument is on one side. There are no objections, and no answers to objections. But on every subject on which difference of opinion is possible, the truth depends on a balance to be struck between two sets of conflicting reasons. Even in natural philosophy, there is always some other explanation possible of the same facts; some geocentric theory instead of heliocentric, some phlogiston instead of oxygen; and it </w:t>
      </w:r>
      <w:proofErr w:type="gramStart"/>
      <w:r w:rsidRPr="00226383">
        <w:rPr>
          <w:rFonts w:ascii="Times" w:hAnsi="Times"/>
          <w:color w:val="000000"/>
          <w:lang w:val="en-GB"/>
        </w:rPr>
        <w:t>has to</w:t>
      </w:r>
      <w:proofErr w:type="gramEnd"/>
      <w:r w:rsidRPr="00226383">
        <w:rPr>
          <w:rFonts w:ascii="Times" w:hAnsi="Times"/>
          <w:color w:val="000000"/>
          <w:lang w:val="en-GB"/>
        </w:rPr>
        <w:t xml:space="preserve"> be shown why that other theory cannot be the true one: and until this is shown, and until we know how it is shown, we do not understand the grounds of our opinion. But when we turn to subjects infinitely more complicated, to morals, religion, politics, social relations, and the business of life, three-fourths of the arguments for every disputed opinion consist in dispelling the appearances which favour some opinion different from it. The greatest orator, save </w:t>
      </w:r>
      <w:proofErr w:type="gramStart"/>
      <w:r w:rsidRPr="00226383">
        <w:rPr>
          <w:rFonts w:ascii="Times" w:hAnsi="Times"/>
          <w:color w:val="000000"/>
          <w:lang w:val="en-GB"/>
        </w:rPr>
        <w:t>one,</w:t>
      </w:r>
      <w:proofErr w:type="gramEnd"/>
      <w:r w:rsidRPr="00226383">
        <w:rPr>
          <w:rFonts w:ascii="Times" w:hAnsi="Times"/>
          <w:color w:val="000000"/>
          <w:lang w:val="en-GB"/>
        </w:rPr>
        <w:t xml:space="preserve"> of antiquity, has left it on record that he always studied his adversary's case with as great, if not with still greater, intensity than even his own. What Cicero practised as the means of forensic success, requires to be imitated by all who study any subject </w:t>
      </w:r>
      <w:proofErr w:type="gramStart"/>
      <w:r w:rsidRPr="00226383">
        <w:rPr>
          <w:rFonts w:ascii="Times" w:hAnsi="Times"/>
          <w:color w:val="000000"/>
          <w:lang w:val="en-GB"/>
        </w:rPr>
        <w:t>in order to</w:t>
      </w:r>
      <w:proofErr w:type="gramEnd"/>
      <w:r w:rsidRPr="00226383">
        <w:rPr>
          <w:rFonts w:ascii="Times" w:hAnsi="Times"/>
          <w:color w:val="000000"/>
          <w:lang w:val="en-GB"/>
        </w:rPr>
        <w:t xml:space="preserve"> arrive at the truth. He who knows only his own side of the case, knows little of that. His reasons may be good, and no one may have been able to refute them. But if he is equally unable to refute the reasons on the opposite side; if he does not so much as know what they are, he has </w:t>
      </w:r>
      <w:proofErr w:type="gramStart"/>
      <w:r w:rsidRPr="00226383">
        <w:rPr>
          <w:rFonts w:ascii="Times" w:hAnsi="Times"/>
          <w:color w:val="000000"/>
          <w:lang w:val="en-GB"/>
        </w:rPr>
        <w:t>no</w:t>
      </w:r>
      <w:proofErr w:type="gramEnd"/>
      <w:r w:rsidRPr="00226383">
        <w:rPr>
          <w:rFonts w:ascii="Times" w:hAnsi="Times"/>
          <w:color w:val="000000"/>
          <w:lang w:val="en-GB"/>
        </w:rPr>
        <w:t xml:space="preserve"> ground for preferring either opinion. The rational position for him would be suspension of judgment, and unless he contents himself with that, he is either led by authority, or adopts, like the generality of the world, the side to which he feels most inclination. Nor is it enough that he should hear the arguments of adversaries from his own teachers, presented as they state them, and accompanied by what they offer as refutations. That is not the way to do justice to the </w:t>
      </w:r>
      <w:proofErr w:type="gramStart"/>
      <w:r w:rsidRPr="00226383">
        <w:rPr>
          <w:rFonts w:ascii="Times" w:hAnsi="Times"/>
          <w:color w:val="000000"/>
          <w:lang w:val="en-GB"/>
        </w:rPr>
        <w:t>arguments, or</w:t>
      </w:r>
      <w:proofErr w:type="gramEnd"/>
      <w:r w:rsidRPr="00226383">
        <w:rPr>
          <w:rFonts w:ascii="Times" w:hAnsi="Times"/>
          <w:color w:val="000000"/>
          <w:lang w:val="en-GB"/>
        </w:rPr>
        <w:t xml:space="preserve"> bring them into real contact with his own mind. He must be able to hear them from persons who actually believe </w:t>
      </w:r>
      <w:proofErr w:type="gramStart"/>
      <w:r w:rsidRPr="00226383">
        <w:rPr>
          <w:rFonts w:ascii="Times" w:hAnsi="Times"/>
          <w:color w:val="000000"/>
          <w:lang w:val="en-GB"/>
        </w:rPr>
        <w:t>them;</w:t>
      </w:r>
      <w:proofErr w:type="gramEnd"/>
      <w:r w:rsidRPr="00226383">
        <w:rPr>
          <w:rFonts w:ascii="Times" w:hAnsi="Times"/>
          <w:color w:val="000000"/>
          <w:lang w:val="en-GB"/>
        </w:rPr>
        <w:t xml:space="preserve"> who defend them in earnest, and do their very utmost for them. He must know them in their most plausible and persuasive form; he must feel the whole force of the difficulty which the true view of the subject has to encounter and dispose of; else he will never really possess himself of the portion of truth which meets and removes that difficulty. Ninety-nine in a hundred of what are called educated men are in this condition; even of those who can argue fluently for their opinions. Their conclusion may be true, but it might be false for anything they know: they have never thrown themselves into the mental position of those who think differently from them, and considered what such persons may have to say; and </w:t>
      </w:r>
      <w:proofErr w:type="gramStart"/>
      <w:r w:rsidRPr="00226383">
        <w:rPr>
          <w:rFonts w:ascii="Times" w:hAnsi="Times"/>
          <w:color w:val="000000"/>
          <w:lang w:val="en-GB"/>
        </w:rPr>
        <w:t>consequently</w:t>
      </w:r>
      <w:proofErr w:type="gramEnd"/>
      <w:r w:rsidRPr="00226383">
        <w:rPr>
          <w:rFonts w:ascii="Times" w:hAnsi="Times"/>
          <w:color w:val="000000"/>
          <w:lang w:val="en-GB"/>
        </w:rPr>
        <w:t xml:space="preserve"> they do not, in any proper sense of the word, know the doctrine which they themselves profess. They do not know those parts of it which explain and justify the remainder; the considerations which show that a fact which seemingly conflicts with another is reconcilable with it, or that, of two apparently strong reasons, one and not the other ought to be preferred. All that part of the truth which turns the scale, and decides the judgment of a completely informed mind, they are strangers to; nor is it ever really known, but to those who have attended equally and impartially to both </w:t>
      </w:r>
      <w:proofErr w:type="gramStart"/>
      <w:r w:rsidRPr="00226383">
        <w:rPr>
          <w:rFonts w:ascii="Times" w:hAnsi="Times"/>
          <w:color w:val="000000"/>
          <w:lang w:val="en-GB"/>
        </w:rPr>
        <w:t>sides, and</w:t>
      </w:r>
      <w:proofErr w:type="gramEnd"/>
      <w:r w:rsidRPr="00226383">
        <w:rPr>
          <w:rFonts w:ascii="Times" w:hAnsi="Times"/>
          <w:color w:val="000000"/>
          <w:lang w:val="en-GB"/>
        </w:rPr>
        <w:t xml:space="preserve"> endeavoured to see the reasons of both in the strongest light. So essential is this discipline to a real understanding of moral and human subjects, </w:t>
      </w:r>
      <w:r w:rsidRPr="00226383">
        <w:rPr>
          <w:rFonts w:ascii="Times" w:hAnsi="Times"/>
          <w:color w:val="000000"/>
          <w:lang w:val="en-GB"/>
        </w:rPr>
        <w:lastRenderedPageBreak/>
        <w:t>that if opponents of all important truths do not exist, it is indispensable to imagine them, and supply them with the strongest arguments which the most skilful devil's advocate can conjure up.</w:t>
      </w:r>
    </w:p>
    <w:p w14:paraId="3A4A99D2" w14:textId="372F06BD" w:rsidR="00226383" w:rsidRDefault="00226383" w:rsidP="00226383">
      <w:pPr>
        <w:pStyle w:val="NormalWeb"/>
        <w:spacing w:before="180" w:beforeAutospacing="0" w:after="180" w:afterAutospacing="0" w:line="276" w:lineRule="auto"/>
        <w:jc w:val="both"/>
        <w:rPr>
          <w:rFonts w:ascii="Times" w:hAnsi="Times"/>
          <w:color w:val="000000"/>
          <w:lang w:val="en-GB"/>
        </w:rPr>
      </w:pPr>
      <w:r w:rsidRPr="00226383">
        <w:rPr>
          <w:rFonts w:ascii="Times" w:hAnsi="Times"/>
          <w:color w:val="000000"/>
          <w:lang w:val="en-GB"/>
        </w:rPr>
        <w:t xml:space="preserve">To abate the force of these considerations, an enemy of free discussion may be supposed to say, that there is no necessity for mankind in general to know and understand all that can be said against or for their opinions by philosophers and theologians. That it is not needful for common men to be able to expose all the misstatements or fallacies of an ingenious opponent. That it is enough if there is always somebody capable of answering them, so that nothing likely to mislead uninstructed persons remains unrefuted. </w:t>
      </w:r>
      <w:proofErr w:type="gramStart"/>
      <w:r w:rsidRPr="00226383">
        <w:rPr>
          <w:rFonts w:ascii="Times" w:hAnsi="Times"/>
          <w:color w:val="000000"/>
          <w:lang w:val="en-GB"/>
        </w:rPr>
        <w:t>That simple minds</w:t>
      </w:r>
      <w:proofErr w:type="gramEnd"/>
      <w:r w:rsidRPr="00226383">
        <w:rPr>
          <w:rFonts w:ascii="Times" w:hAnsi="Times"/>
          <w:color w:val="000000"/>
          <w:lang w:val="en-GB"/>
        </w:rPr>
        <w:t>, having been taught the obvious grounds of the truths inculcated on them, may trust to authority for the rest, and being aware that they have neither knowledge nor talent to resolve every difficulty which can be raised, may repose in the assurance that all those which have been raised have been or can be answered, by those who are specially trained to the task</w:t>
      </w:r>
      <w:r>
        <w:rPr>
          <w:rFonts w:ascii="Times" w:hAnsi="Times"/>
          <w:color w:val="000000"/>
          <w:lang w:val="en-GB"/>
        </w:rPr>
        <w:t xml:space="preserve"> […]</w:t>
      </w:r>
    </w:p>
    <w:p w14:paraId="71E4510E" w14:textId="77777777" w:rsidR="00226383" w:rsidRDefault="00226383" w:rsidP="00226383">
      <w:pPr>
        <w:pStyle w:val="NormalWeb"/>
        <w:spacing w:before="180" w:beforeAutospacing="0" w:after="180" w:afterAutospacing="0" w:line="276" w:lineRule="auto"/>
        <w:jc w:val="both"/>
        <w:rPr>
          <w:rFonts w:ascii="Times" w:hAnsi="Times"/>
          <w:color w:val="000000"/>
          <w:lang w:val="en-GB"/>
        </w:rPr>
      </w:pPr>
    </w:p>
    <w:p w14:paraId="59ADEFC2" w14:textId="27C58779" w:rsidR="00226383" w:rsidRPr="00226383" w:rsidRDefault="00226383" w:rsidP="00226383">
      <w:pPr>
        <w:pStyle w:val="NormalWeb"/>
        <w:spacing w:before="180" w:beforeAutospacing="0" w:after="180" w:afterAutospacing="0" w:line="276" w:lineRule="auto"/>
        <w:jc w:val="both"/>
        <w:rPr>
          <w:rFonts w:ascii="Times" w:hAnsi="Times"/>
          <w:color w:val="000000"/>
          <w:lang w:val="en-GB"/>
        </w:rPr>
      </w:pPr>
      <w:r w:rsidRPr="00226383">
        <w:rPr>
          <w:rFonts w:ascii="Times" w:hAnsi="Times"/>
          <w:color w:val="000000"/>
          <w:lang w:val="en-GB"/>
        </w:rPr>
        <w:t xml:space="preserve">It still remains to speak of one of the principal causes which make diversity of opinion </w:t>
      </w:r>
      <w:proofErr w:type="gramStart"/>
      <w:r w:rsidRPr="00226383">
        <w:rPr>
          <w:rFonts w:ascii="Times" w:hAnsi="Times"/>
          <w:color w:val="000000"/>
          <w:lang w:val="en-GB"/>
        </w:rPr>
        <w:t>advantageous, and</w:t>
      </w:r>
      <w:proofErr w:type="gramEnd"/>
      <w:r w:rsidRPr="00226383">
        <w:rPr>
          <w:rFonts w:ascii="Times" w:hAnsi="Times"/>
          <w:color w:val="000000"/>
          <w:lang w:val="en-GB"/>
        </w:rPr>
        <w:t xml:space="preserve"> will continue to do so until mankind shall have entered a stage of intellectual advancement which at present seems at an incalculable distance. We have hitherto considered only two possibilities: that the received opinion may be false, and some other opinion, consequently, true; or that, the received opinion being true, a conflict with the opposite error is essential to a clear apprehension and deep feeling of its truth. But there is a commoner case than either of these; when the conflicting doctrines, instead of being one true and the other false, share the truth between them; and the nonconforming opinion is needed to supply the remainder of the truth, of which the received doctrine embodies only a part. Popular opinions, on subjects not palpable to sense, are often true, but seldom or never the whole truth. They are a part of the truth; sometimes a greater, sometimes a smaller part, but exaggerated, distorted, and disjoined from the truths by which they ought to be accompanied and limited. Heretical opinions, on the other hand, are generally some of these suppressed and neglected truths, bursting the bonds which kept them down, and either seeking reconciliation with the truth contained in the common opinion, or fronting it as enemies, and setting themselves up, with similar exclusiveness, as the whole truth. The latter case is hitherto the most frequent, as, in the human mind, one-sidedness has always been the rule, and many-sidedness the exception. Hence, even in revolutions of opinion, one part of the truth usually sets while another rises. Even progress, which ought to superadd, for the most part only substitutes one partial and incomplete truth for another; improvement consisting chiefly in this, that the new fragment of truth is more wanted, more adapted to the needs of the time, than that which it displaces. Such being the partial character of prevailing opinions, even when resting on a true foundation; every opinion which embodies somewhat of the portion of truth which the common opinion omits, ought to be considered precious, with whatever amount of error and confusion that truth may be blended. No sober judge of human affairs will feel bound to be indignant because those who force on our notice truths which we should otherwise have overlooked, overlook some of those which we see. Rather, he will think that so long as popular truth is one-sided, it is more desirable than otherwise that unpopular truth should have one-sided asserters too; such being usually the most energetic, and the most likely to compel reluctant attention to the fragment of wisdom which they proclaim as if it were the whole.</w:t>
      </w:r>
    </w:p>
    <w:p w14:paraId="00D3BBF3" w14:textId="526AF454" w:rsidR="00226383" w:rsidRPr="00226383" w:rsidRDefault="00226383" w:rsidP="00226383">
      <w:pPr>
        <w:pStyle w:val="NormalWeb"/>
        <w:spacing w:before="180" w:beforeAutospacing="0" w:after="180" w:afterAutospacing="0" w:line="276" w:lineRule="auto"/>
        <w:jc w:val="both"/>
        <w:rPr>
          <w:rFonts w:ascii="Times" w:hAnsi="Times"/>
          <w:color w:val="000000"/>
          <w:lang w:val="en-GB"/>
        </w:rPr>
      </w:pPr>
      <w:r w:rsidRPr="00226383">
        <w:rPr>
          <w:rFonts w:ascii="Times" w:hAnsi="Times"/>
          <w:color w:val="000000"/>
          <w:lang w:val="en-GB"/>
        </w:rPr>
        <w:lastRenderedPageBreak/>
        <w:t>Thus, in the eighteenth century, when nearly all the instructed, and all those of the uninstructed who were led by them, were lost in admiration of what is called civilisation, and of the marvels of modern science, literature, and philosophy, and while greatly overrating the amount of unlikeness between the men of modern and those of ancient times, indulged the belief that the whole of the difference was in their own favour; with what a salutary shock did the paradoxes of Rousseau explode like bombshells in the midst, dislocating the compact mass of one-sided opinion, and forcing its elements to recombine in a better form and with additional ingredients.</w:t>
      </w:r>
    </w:p>
    <w:p w14:paraId="156A5D96" w14:textId="77777777" w:rsidR="00226383" w:rsidRPr="00226383" w:rsidRDefault="00226383" w:rsidP="00226383">
      <w:pPr>
        <w:pStyle w:val="NormalWeb"/>
        <w:spacing w:before="180" w:beforeAutospacing="0" w:after="180" w:afterAutospacing="0" w:line="276" w:lineRule="auto"/>
        <w:jc w:val="both"/>
        <w:rPr>
          <w:rFonts w:ascii="Times" w:hAnsi="Times"/>
          <w:color w:val="000000"/>
          <w:lang w:val="en-GB"/>
        </w:rPr>
      </w:pPr>
    </w:p>
    <w:p w14:paraId="5A6913D5" w14:textId="77777777" w:rsidR="00226383" w:rsidRPr="00226383" w:rsidRDefault="00226383" w:rsidP="00226383">
      <w:pPr>
        <w:pStyle w:val="NormalWeb"/>
        <w:spacing w:before="180" w:beforeAutospacing="0" w:after="180" w:afterAutospacing="0" w:line="276" w:lineRule="auto"/>
        <w:jc w:val="both"/>
        <w:rPr>
          <w:rFonts w:ascii="Times" w:hAnsi="Times"/>
          <w:color w:val="000000"/>
          <w:lang w:val="en-GB"/>
        </w:rPr>
      </w:pPr>
    </w:p>
    <w:p w14:paraId="5D021A60" w14:textId="77777777" w:rsidR="00EC649B" w:rsidRDefault="00EC649B"/>
    <w:sectPr w:rsidR="00EC649B" w:rsidSect="009140BD">
      <w:footerReference w:type="even" r:id="rId6"/>
      <w:footerReference w:type="default" r:id="rId7"/>
      <w:pgSz w:w="11900" w:h="16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5087B" w14:textId="77777777" w:rsidR="00E93EF7" w:rsidRDefault="00E93EF7" w:rsidP="00226383">
      <w:r>
        <w:separator/>
      </w:r>
    </w:p>
  </w:endnote>
  <w:endnote w:type="continuationSeparator" w:id="0">
    <w:p w14:paraId="23272486" w14:textId="77777777" w:rsidR="00E93EF7" w:rsidRDefault="00E93EF7" w:rsidP="00226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etal"/>
      </w:rPr>
      <w:id w:val="-155686882"/>
      <w:docPartObj>
        <w:docPartGallery w:val="Page Numbers (Bottom of Page)"/>
        <w:docPartUnique/>
      </w:docPartObj>
    </w:sdtPr>
    <w:sdtContent>
      <w:p w14:paraId="7AFF4268" w14:textId="7328B2B6" w:rsidR="00226383" w:rsidRDefault="00226383" w:rsidP="00EF0533">
        <w:pPr>
          <w:pStyle w:val="Sidefod"/>
          <w:framePr w:wrap="none" w:vAnchor="text" w:hAnchor="margin" w:xAlign="center" w:y="1"/>
          <w:rPr>
            <w:rStyle w:val="Sidetal"/>
          </w:rPr>
        </w:pPr>
        <w:r>
          <w:rPr>
            <w:rStyle w:val="Sidetal"/>
          </w:rPr>
          <w:fldChar w:fldCharType="begin"/>
        </w:r>
        <w:r>
          <w:rPr>
            <w:rStyle w:val="Sidetal"/>
          </w:rPr>
          <w:instrText xml:space="preserve"> PAGE </w:instrText>
        </w:r>
        <w:r>
          <w:rPr>
            <w:rStyle w:val="Sidetal"/>
          </w:rPr>
          <w:fldChar w:fldCharType="end"/>
        </w:r>
      </w:p>
    </w:sdtContent>
  </w:sdt>
  <w:p w14:paraId="7A611F6B" w14:textId="77777777" w:rsidR="00226383" w:rsidRDefault="00226383">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etal"/>
      </w:rPr>
      <w:id w:val="-2059934059"/>
      <w:docPartObj>
        <w:docPartGallery w:val="Page Numbers (Bottom of Page)"/>
        <w:docPartUnique/>
      </w:docPartObj>
    </w:sdtPr>
    <w:sdtContent>
      <w:p w14:paraId="2E63F266" w14:textId="28772659" w:rsidR="00226383" w:rsidRDefault="00226383" w:rsidP="00EF0533">
        <w:pPr>
          <w:pStyle w:val="Sidefod"/>
          <w:framePr w:wrap="none" w:vAnchor="text" w:hAnchor="margin" w:xAlign="center" w:y="1"/>
          <w:rPr>
            <w:rStyle w:val="Sidetal"/>
          </w:rPr>
        </w:pPr>
        <w:r>
          <w:rPr>
            <w:rStyle w:val="Sidetal"/>
          </w:rPr>
          <w:fldChar w:fldCharType="begin"/>
        </w:r>
        <w:r>
          <w:rPr>
            <w:rStyle w:val="Sidetal"/>
          </w:rPr>
          <w:instrText xml:space="preserve"> PAGE </w:instrText>
        </w:r>
        <w:r>
          <w:rPr>
            <w:rStyle w:val="Sidetal"/>
          </w:rPr>
          <w:fldChar w:fldCharType="separate"/>
        </w:r>
        <w:r>
          <w:rPr>
            <w:rStyle w:val="Sidetal"/>
            <w:noProof/>
          </w:rPr>
          <w:t>1</w:t>
        </w:r>
        <w:r>
          <w:rPr>
            <w:rStyle w:val="Sidetal"/>
          </w:rPr>
          <w:fldChar w:fldCharType="end"/>
        </w:r>
      </w:p>
    </w:sdtContent>
  </w:sdt>
  <w:p w14:paraId="34F82303" w14:textId="77777777" w:rsidR="00226383" w:rsidRDefault="00226383">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CBA02" w14:textId="77777777" w:rsidR="00E93EF7" w:rsidRDefault="00E93EF7" w:rsidP="00226383">
      <w:r>
        <w:separator/>
      </w:r>
    </w:p>
  </w:footnote>
  <w:footnote w:type="continuationSeparator" w:id="0">
    <w:p w14:paraId="4F2DB0F7" w14:textId="77777777" w:rsidR="00E93EF7" w:rsidRDefault="00E93EF7" w:rsidP="002263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383"/>
    <w:rsid w:val="00226383"/>
    <w:rsid w:val="009140BD"/>
    <w:rsid w:val="009A2A42"/>
    <w:rsid w:val="00E93EF7"/>
    <w:rsid w:val="00EC649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7C260D9C"/>
  <w15:chartTrackingRefBased/>
  <w15:docId w15:val="{1A873FE8-221C-4E4E-8CA6-282ECB43A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NormalWeb">
    <w:name w:val="Normal (Web)"/>
    <w:basedOn w:val="Normal"/>
    <w:uiPriority w:val="99"/>
    <w:semiHidden/>
    <w:unhideWhenUsed/>
    <w:rsid w:val="00226383"/>
    <w:pPr>
      <w:spacing w:before="100" w:beforeAutospacing="1" w:after="100" w:afterAutospacing="1"/>
    </w:pPr>
    <w:rPr>
      <w:rFonts w:ascii="Times New Roman" w:eastAsia="Times New Roman" w:hAnsi="Times New Roman" w:cs="Times New Roman"/>
      <w:lang w:eastAsia="da-DK"/>
    </w:rPr>
  </w:style>
  <w:style w:type="character" w:customStyle="1" w:styleId="pagenum">
    <w:name w:val="pagenum"/>
    <w:basedOn w:val="Standardskrifttypeiafsnit"/>
    <w:rsid w:val="00226383"/>
  </w:style>
  <w:style w:type="paragraph" w:styleId="Sidefod">
    <w:name w:val="footer"/>
    <w:basedOn w:val="Normal"/>
    <w:link w:val="SidefodTegn"/>
    <w:uiPriority w:val="99"/>
    <w:unhideWhenUsed/>
    <w:rsid w:val="00226383"/>
    <w:pPr>
      <w:tabs>
        <w:tab w:val="center" w:pos="4819"/>
        <w:tab w:val="right" w:pos="9638"/>
      </w:tabs>
    </w:pPr>
  </w:style>
  <w:style w:type="character" w:customStyle="1" w:styleId="SidefodTegn">
    <w:name w:val="Sidefod Tegn"/>
    <w:basedOn w:val="Standardskrifttypeiafsnit"/>
    <w:link w:val="Sidefod"/>
    <w:uiPriority w:val="99"/>
    <w:rsid w:val="00226383"/>
  </w:style>
  <w:style w:type="character" w:styleId="Sidetal">
    <w:name w:val="page number"/>
    <w:basedOn w:val="Standardskrifttypeiafsnit"/>
    <w:uiPriority w:val="99"/>
    <w:semiHidden/>
    <w:unhideWhenUsed/>
    <w:rsid w:val="00226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709565">
      <w:bodyDiv w:val="1"/>
      <w:marLeft w:val="0"/>
      <w:marRight w:val="0"/>
      <w:marTop w:val="0"/>
      <w:marBottom w:val="0"/>
      <w:divBdr>
        <w:top w:val="none" w:sz="0" w:space="0" w:color="auto"/>
        <w:left w:val="none" w:sz="0" w:space="0" w:color="auto"/>
        <w:bottom w:val="none" w:sz="0" w:space="0" w:color="auto"/>
        <w:right w:val="none" w:sz="0" w:space="0" w:color="auto"/>
      </w:divBdr>
    </w:div>
    <w:div w:id="946085522">
      <w:bodyDiv w:val="1"/>
      <w:marLeft w:val="0"/>
      <w:marRight w:val="0"/>
      <w:marTop w:val="0"/>
      <w:marBottom w:val="0"/>
      <w:divBdr>
        <w:top w:val="none" w:sz="0" w:space="0" w:color="auto"/>
        <w:left w:val="none" w:sz="0" w:space="0" w:color="auto"/>
        <w:bottom w:val="none" w:sz="0" w:space="0" w:color="auto"/>
        <w:right w:val="none" w:sz="0" w:space="0" w:color="auto"/>
      </w:divBdr>
    </w:div>
    <w:div w:id="1520775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2779</Words>
  <Characters>16957</Characters>
  <Application>Microsoft Office Word</Application>
  <DocSecurity>0</DocSecurity>
  <Lines>141</Lines>
  <Paragraphs>39</Paragraphs>
  <ScaleCrop>false</ScaleCrop>
  <Company/>
  <LinksUpToDate>false</LinksUpToDate>
  <CharactersWithSpaces>19697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Ask Popp-Madsen</dc:creator>
  <cp:keywords/>
  <dc:description/>
  <cp:lastModifiedBy>Benjamin Ask Popp-Madsen</cp:lastModifiedBy>
  <cp:revision>1</cp:revision>
  <dcterms:created xsi:type="dcterms:W3CDTF">2023-09-21T07:04:00Z</dcterms:created>
  <dcterms:modified xsi:type="dcterms:W3CDTF">2023-09-21T07:15:00Z</dcterms:modified>
</cp:coreProperties>
</file>