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8F3436" wp14:paraId="573022DF" wp14:textId="2F3E6C49">
      <w:pPr>
        <w:pStyle w:val="Title"/>
        <w:ind w:left="283"/>
        <w:rPr>
          <w:rStyle w:val="FootnoteReference"/>
          <w:rFonts w:ascii="Garamond" w:hAnsi="Garamond" w:eastAsia="Garamond" w:cs="Garamond"/>
          <w:b w:val="1"/>
          <w:bCs w:val="1"/>
          <w:color w:val="C8961E"/>
          <w:sz w:val="48"/>
          <w:szCs w:val="48"/>
        </w:rPr>
      </w:pPr>
      <w:r w:rsidR="06613C9C">
        <w:rPr/>
        <w:t>Méh</w:t>
      </w:r>
      <w:r w:rsidRPr="208F3436">
        <w:rPr>
          <w:rStyle w:val="FootnoteReference"/>
          <w:rFonts w:ascii="Garamond" w:hAnsi="Garamond" w:eastAsia="Garamond" w:cs="Garamond"/>
          <w:b w:val="1"/>
          <w:bCs w:val="1"/>
          <w:color w:val="C8961E"/>
          <w:sz w:val="48"/>
          <w:szCs w:val="48"/>
        </w:rPr>
        <w:footnoteReference w:id="23168"/>
      </w:r>
    </w:p>
    <w:p xmlns:wp14="http://schemas.microsoft.com/office/word/2010/wordml" w:rsidP="33F5C9CC" wp14:paraId="0C455F19" wp14:textId="2F62C7A1" wp14:noSpellErr="1">
      <w:pPr>
        <w:pStyle w:val="Normal"/>
        <w:spacing w:after="60" w:afterAutospacing="off" w:line="240" w:lineRule="auto"/>
        <w:ind w:left="283" w:firstLine="708"/>
        <w:jc w:val="both"/>
        <w:rPr>
          <w:rFonts w:ascii="Garamond" w:hAnsi="Garamond" w:eastAsia="Garamond" w:cs="Garamond"/>
          <w:sz w:val="26"/>
          <w:szCs w:val="26"/>
        </w:rPr>
      </w:pPr>
      <w:r w:rsidR="3E187C93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9609FFA" wp14:editId="19E25E7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800000" cy="1107000"/>
            <wp:effectExtent l="76200" t="76200" r="124460" b="131445"/>
            <wp:wrapSquare wrapText="bothSides"/>
            <wp:docPr id="342769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769905" name="Picture 342769905"/>
                    <pic:cNvPicPr/>
                  </pic:nvPicPr>
                  <pic:blipFill>
                    <a:blip xmlns:r="http://schemas.openxmlformats.org/officeDocument/2006/relationships" r:embed="rId917879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0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4446B6C" w:rsidR="1BA0ECC4">
        <w:rPr>
          <w:rFonts w:ascii="Garamond" w:hAnsi="Garamond" w:eastAsia="Garamond" w:cs="Garamond"/>
          <w:sz w:val="26"/>
          <w:szCs w:val="26"/>
        </w:rPr>
        <w:t xml:space="preserve">A méh a hártyásszárnyúak rendjébe tartozik. Ide sorolják az összes társadalomban élő rovart, tehát azokat, amelyek szervezett csoportokban, nagy létszámban élnek együtt. A méhek </w:t>
      </w:r>
      <w:r w:rsidRPr="64446B6C" w:rsidR="1BA0ECC4">
        <w:rPr>
          <w:rFonts w:ascii="Garamond" w:hAnsi="Garamond" w:eastAsia="Garamond" w:cs="Garamond"/>
          <w:sz w:val="26"/>
          <w:szCs w:val="26"/>
        </w:rPr>
        <w:t>fascináló</w:t>
      </w:r>
      <w:r w:rsidRPr="64446B6C" w:rsidR="1BA0ECC4">
        <w:rPr>
          <w:rFonts w:ascii="Garamond" w:hAnsi="Garamond" w:eastAsia="Garamond" w:cs="Garamond"/>
          <w:sz w:val="26"/>
          <w:szCs w:val="26"/>
        </w:rPr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xmlns:wp14="http://schemas.microsoft.com/office/word/2010/wordml" w:rsidP="33F5C9CC" wp14:paraId="27F24315" wp14:textId="148AFA9B">
      <w:pPr>
        <w:pStyle w:val="Normal"/>
        <w:spacing w:after="60" w:afterAutospacing="off" w:line="240" w:lineRule="auto"/>
        <w:ind w:left="283" w:firstLine="708"/>
        <w:jc w:val="both"/>
        <w:rPr>
          <w:rFonts w:ascii="Garamond" w:hAnsi="Garamond" w:eastAsia="Garamond" w:cs="Garamond"/>
          <w:sz w:val="26"/>
          <w:szCs w:val="26"/>
        </w:rPr>
      </w:pPr>
      <w:r w:rsidRPr="33F5C9CC" w:rsidR="33D58033">
        <w:rPr>
          <w:rFonts w:ascii="Garamond" w:hAnsi="Garamond" w:eastAsia="Garamond" w:cs="Garamond"/>
          <w:sz w:val="26"/>
          <w:szCs w:val="26"/>
        </w:rP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xmlns:wp14="http://schemas.microsoft.com/office/word/2010/wordml" w:rsidP="33F5C9CC" wp14:paraId="40083005" wp14:textId="01E6DE2D">
      <w:pPr>
        <w:pStyle w:val="Normal"/>
        <w:spacing w:after="60" w:afterAutospacing="off" w:line="240" w:lineRule="auto"/>
        <w:ind w:left="283" w:firstLine="708"/>
        <w:jc w:val="both"/>
        <w:rPr>
          <w:rFonts w:ascii="Garamond" w:hAnsi="Garamond" w:eastAsia="Garamond" w:cs="Garamond"/>
          <w:sz w:val="26"/>
          <w:szCs w:val="26"/>
        </w:rPr>
      </w:pPr>
      <w:r w:rsidRPr="33F5C9CC" w:rsidR="33D58033">
        <w:rPr>
          <w:rFonts w:ascii="Garamond" w:hAnsi="Garamond" w:eastAsia="Garamond" w:cs="Garamond"/>
          <w:sz w:val="26"/>
          <w:szCs w:val="26"/>
        </w:rP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xmlns:wp14="http://schemas.microsoft.com/office/word/2010/wordml" w:rsidP="33F5C9CC" wp14:paraId="5DE5BD2C" wp14:textId="7E90DC75" wp14:noSpellErr="1">
      <w:pPr>
        <w:pStyle w:val="Subtitle"/>
        <w:rPr>
          <w:rFonts w:ascii="Garamond" w:hAnsi="Garamond" w:eastAsia="Garamond" w:cs="Garamond"/>
          <w:color w:val="C8961E"/>
          <w:sz w:val="40"/>
          <w:szCs w:val="40"/>
          <w:u w:val="single"/>
        </w:rPr>
      </w:pPr>
      <w:r w:rsidR="33D58033">
        <w:rPr/>
        <w:t>A méhcsaládok</w:t>
      </w:r>
    </w:p>
    <w:p xmlns:wp14="http://schemas.microsoft.com/office/word/2010/wordml" w:rsidP="7DEDF78E" wp14:paraId="7736FAD6" wp14:textId="53F6CF6B">
      <w:pPr>
        <w:pStyle w:val="Normal"/>
        <w:spacing w:after="60" w:afterAutospacing="off" w:line="240" w:lineRule="auto"/>
        <w:ind w:left="283" w:firstLine="0"/>
        <w:jc w:val="both"/>
        <w:rPr>
          <w:rFonts w:ascii="Garamond" w:hAnsi="Garamond" w:eastAsia="Garamond" w:cs="Garamond"/>
          <w:sz w:val="26"/>
          <w:szCs w:val="26"/>
        </w:rPr>
      </w:pPr>
      <w:r w:rsidR="29D3CA0A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15708A6" wp14:editId="0E06113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00000" cy="2412000"/>
            <wp:effectExtent l="76200" t="76200" r="124460" b="140970"/>
            <wp:wrapSquare wrapText="bothSides"/>
            <wp:docPr id="1319126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126661" name="Picture 1319126661"/>
                    <pic:cNvPicPr/>
                  </pic:nvPicPr>
                  <pic:blipFill>
                    <a:blip xmlns:r="http://schemas.openxmlformats.org/officeDocument/2006/relationships" r:embed="rId541927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12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C7C626E" w:rsidR="7AD5718E">
        <w:rPr>
          <w:rFonts w:ascii="Garamond" w:hAnsi="Garamond" w:eastAsia="Garamond" w:cs="Garamond"/>
          <w:sz w:val="26"/>
          <w:szCs w:val="26"/>
        </w:rPr>
        <w:t>A méhcsaládok 3 különböző kasztból állnak:</w:t>
      </w:r>
    </w:p>
    <w:p xmlns:wp14="http://schemas.microsoft.com/office/word/2010/wordml" w:rsidP="64446B6C" wp14:paraId="3E47C4F5" wp14:noSpellErr="1" wp14:textId="0E4A2110">
      <w:pPr>
        <w:pStyle w:val="ListParagraph"/>
        <w:numPr>
          <w:ilvl w:val="0"/>
          <w:numId w:val="2"/>
        </w:numPr>
        <w:spacing w:after="60" w:afterAutospacing="off" w:line="240" w:lineRule="auto"/>
        <w:ind w:left="283" w:hanging="283"/>
        <w:jc w:val="both"/>
        <w:rPr>
          <w:rFonts w:ascii="Garamond" w:hAnsi="Garamond" w:eastAsia="Garamond" w:cs="Garamond"/>
          <w:sz w:val="26"/>
          <w:szCs w:val="26"/>
        </w:rPr>
      </w:pPr>
      <w:r w:rsidRPr="0C7C626E" w:rsidR="3E187C93">
        <w:rPr>
          <w:rFonts w:ascii="Garamond" w:hAnsi="Garamond" w:eastAsia="Garamond" w:cs="Garamond"/>
          <w:sz w:val="26"/>
          <w:szCs w:val="26"/>
        </w:rPr>
        <w:t xml:space="preserve">a </w:t>
      </w:r>
      <w:r w:rsidRPr="0C7C626E" w:rsidR="3E187C93">
        <w:rPr>
          <w:rFonts w:ascii="Garamond" w:hAnsi="Garamond" w:eastAsia="Garamond" w:cs="Garamond"/>
          <w:b w:val="1"/>
          <w:bCs w:val="1"/>
          <w:sz w:val="26"/>
          <w:szCs w:val="26"/>
        </w:rPr>
        <w:t>királynő</w:t>
      </w:r>
      <w:r w:rsidRPr="0C7C626E" w:rsidR="3E187C93">
        <w:rPr>
          <w:rFonts w:ascii="Garamond" w:hAnsi="Garamond" w:eastAsia="Garamond" w:cs="Garamond"/>
          <w:sz w:val="26"/>
          <w:szCs w:val="26"/>
        </w:rPr>
        <w:t xml:space="preserve"> – az uralkodó, a méhek anyja, egyetlen feladata lerakni a petéket, ezáltal</w:t>
      </w:r>
      <w:r w:rsidRPr="0C7C626E" w:rsidR="4058C343">
        <w:rPr>
          <w:rFonts w:ascii="Garamond" w:hAnsi="Garamond" w:eastAsia="Garamond" w:cs="Garamond"/>
          <w:sz w:val="26"/>
          <w:szCs w:val="26"/>
        </w:rPr>
        <w:t xml:space="preserve"> </w:t>
      </w:r>
      <w:r w:rsidRPr="0C7C626E" w:rsidR="3E187C93">
        <w:rPr>
          <w:rFonts w:ascii="Garamond" w:hAnsi="Garamond" w:eastAsia="Garamond" w:cs="Garamond"/>
          <w:sz w:val="26"/>
          <w:szCs w:val="26"/>
        </w:rPr>
        <w:t>biztosítani a család fennmaradását</w:t>
      </w:r>
    </w:p>
    <w:p xmlns:wp14="http://schemas.microsoft.com/office/word/2010/wordml" w:rsidP="64446B6C" wp14:paraId="0AEB5039" wp14:textId="7A65CE9E">
      <w:pPr>
        <w:pStyle w:val="ListParagraph"/>
        <w:numPr>
          <w:ilvl w:val="0"/>
          <w:numId w:val="2"/>
        </w:numPr>
        <w:spacing w:after="60" w:afterAutospacing="off" w:line="240" w:lineRule="auto"/>
        <w:ind w:left="283" w:hanging="283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</w:t>
      </w:r>
      <w:r w:rsidRPr="64446B6C" w:rsidR="3E187C93">
        <w:rPr>
          <w:rFonts w:ascii="Garamond" w:hAnsi="Garamond" w:eastAsia="Garamond" w:cs="Garamond"/>
          <w:b w:val="1"/>
          <w:bCs w:val="1"/>
          <w:sz w:val="26"/>
          <w:szCs w:val="26"/>
        </w:rPr>
        <w:t>herék</w:t>
      </w: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 – a hímnemű méhek, amelyeknek az a feladatuk, hogy megtermékenyítsék a királynőt</w:t>
      </w:r>
    </w:p>
    <w:p xmlns:wp14="http://schemas.microsoft.com/office/word/2010/wordml" w:rsidP="64446B6C" wp14:paraId="28015E8D" wp14:textId="7D9C965F">
      <w:pPr>
        <w:pStyle w:val="ListParagraph"/>
        <w:numPr>
          <w:ilvl w:val="0"/>
          <w:numId w:val="2"/>
        </w:numPr>
        <w:spacing w:after="60" w:afterAutospacing="off" w:line="240" w:lineRule="auto"/>
        <w:ind w:left="283" w:hanging="283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</w:t>
      </w:r>
      <w:r w:rsidRPr="64446B6C" w:rsidR="3E187C93">
        <w:rPr>
          <w:rFonts w:ascii="Garamond" w:hAnsi="Garamond" w:eastAsia="Garamond" w:cs="Garamond"/>
          <w:b w:val="1"/>
          <w:bCs w:val="1"/>
          <w:sz w:val="26"/>
          <w:szCs w:val="26"/>
        </w:rPr>
        <w:t>dolgozók</w:t>
      </w: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  </w:t>
      </w:r>
    </w:p>
    <w:p xmlns:wp14="http://schemas.microsoft.com/office/word/2010/wordml" w:rsidP="64446B6C" wp14:paraId="0492293A" wp14:textId="41707B12">
      <w:pPr>
        <w:pStyle w:val="Normal"/>
        <w:spacing w:after="60" w:afterAutospacing="off" w:line="240" w:lineRule="auto"/>
        <w:ind w:left="283" w:firstLine="0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szabadban a méhek rajokba tömörülve élnek. A raj nem egy nagycsalád, hanem a méhek szervezett csoportja.  Jellemzően sziklás szurdokokban, fák odvaiban és földbe vájt üregekben találnak és alakítanak ki lakóhelyet. </w:t>
      </w:r>
    </w:p>
    <w:p xmlns:wp14="http://schemas.microsoft.com/office/word/2010/wordml" w:rsidP="33F5C9CC" wp14:paraId="25966D23" wp14:textId="7C179328">
      <w:pPr>
        <w:pStyle w:val="Subtitle"/>
        <w:spacing w:after="0" w:afterAutospacing="off" w:line="240" w:lineRule="auto"/>
        <w:ind w:left="0"/>
        <w:jc w:val="both"/>
        <w:rPr>
          <w:rFonts w:ascii="Garamond" w:hAnsi="Garamond" w:eastAsia="Garamond" w:cs="Garamond"/>
          <w:sz w:val="40"/>
          <w:szCs w:val="40"/>
        </w:rPr>
      </w:pPr>
      <w:r w:rsidRPr="33F5C9CC" w:rsidR="33D58033">
        <w:rPr>
          <w:rFonts w:ascii="Garamond" w:hAnsi="Garamond" w:eastAsia="Garamond" w:cs="Garamond"/>
          <w:sz w:val="40"/>
          <w:szCs w:val="40"/>
        </w:rPr>
        <w:t>A házi méh</w:t>
      </w:r>
    </w:p>
    <w:p xmlns:wp14="http://schemas.microsoft.com/office/word/2010/wordml" w:rsidP="64446B6C" wp14:paraId="3B21EFBD" wp14:textId="0DF1AC39">
      <w:pPr>
        <w:pStyle w:val="Normal"/>
        <w:spacing w:after="60" w:afterAutospacing="off" w:line="240" w:lineRule="auto"/>
        <w:ind w:left="283" w:firstLine="708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házi méh kizárólag kaptárban él, egy téglatest alakú, általában fából készült </w:t>
      </w:r>
      <w:r w:rsidRPr="64446B6C" w:rsidR="3AE850B8">
        <w:rPr>
          <w:rFonts w:ascii="Garamond" w:hAnsi="Garamond" w:eastAsia="Garamond" w:cs="Garamond"/>
          <w:sz w:val="26"/>
          <w:szCs w:val="26"/>
        </w:rPr>
        <w:t>„</w:t>
      </w:r>
      <w:r w:rsidRPr="64446B6C" w:rsidR="3E187C93">
        <w:rPr>
          <w:rFonts w:ascii="Garamond" w:hAnsi="Garamond" w:eastAsia="Garamond" w:cs="Garamond"/>
          <w:sz w:val="26"/>
          <w:szCs w:val="26"/>
        </w:rPr>
        <w:t>házikóban</w:t>
      </w:r>
      <w:r w:rsidRPr="64446B6C" w:rsidR="48B97712">
        <w:rPr>
          <w:rFonts w:ascii="Garamond" w:hAnsi="Garamond" w:eastAsia="Garamond" w:cs="Garamond"/>
          <w:sz w:val="26"/>
          <w:szCs w:val="26"/>
        </w:rPr>
        <w:t>”</w:t>
      </w: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, ahol elegendő hely van a szaporodásra és fejlődésre az egész család számára.  A kaptár helyettesíti a fák </w:t>
      </w:r>
      <w:r w:rsidRPr="64446B6C" w:rsidR="3E187C93">
        <w:rPr>
          <w:rFonts w:ascii="Garamond" w:hAnsi="Garamond" w:eastAsia="Garamond" w:cs="Garamond"/>
          <w:sz w:val="26"/>
          <w:szCs w:val="26"/>
        </w:rPr>
        <w:t>odvát</w:t>
      </w: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 vagy a sziklaüregeket, amelyet méhkasnak nevezünk, ha méhek is élnek benne. Ezek a </w:t>
      </w:r>
      <w:r w:rsidRPr="64446B6C" w:rsidR="3E187C93">
        <w:rPr>
          <w:rFonts w:ascii="Garamond" w:hAnsi="Garamond" w:eastAsia="Garamond" w:cs="Garamond"/>
          <w:sz w:val="26"/>
          <w:szCs w:val="26"/>
        </w:rPr>
        <w:t>kaptárak</w:t>
      </w: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 úgy készülnek, hogy a méhész hozzájuk tudjon férni, ha ellenőrizni akarja a méhek életét. </w:t>
      </w:r>
    </w:p>
    <w:p w:rsidR="64446B6C" w:rsidP="208F3436" w:rsidRDefault="64446B6C" w14:paraId="0C5ECA5F" w14:textId="64F0CD2D">
      <w:pPr>
        <w:pStyle w:val="Normal"/>
        <w:spacing w:after="60" w:afterAutospacing="off" w:line="240" w:lineRule="auto"/>
        <w:ind w:left="283" w:firstLine="708"/>
        <w:jc w:val="both"/>
        <w:rPr>
          <w:rFonts w:ascii="Garamond" w:hAnsi="Garamond" w:eastAsia="Garamond" w:cs="Garamond"/>
          <w:sz w:val="26"/>
          <w:szCs w:val="26"/>
        </w:rPr>
      </w:pPr>
      <w:r w:rsidRPr="208F3436" w:rsidR="1BA0ECC4">
        <w:rPr>
          <w:rFonts w:ascii="Garamond" w:hAnsi="Garamond" w:eastAsia="Garamond" w:cs="Garamond"/>
          <w:sz w:val="26"/>
          <w:szCs w:val="26"/>
        </w:rPr>
        <w:t xml:space="preserve"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 </w:t>
      </w:r>
    </w:p>
    <w:p xmlns:wp14="http://schemas.microsoft.com/office/word/2010/wordml" w:rsidP="33F5C9CC" wp14:paraId="45580803" wp14:textId="30C80946">
      <w:pPr>
        <w:pStyle w:val="Subtitle"/>
        <w:spacing w:after="0" w:afterAutospacing="off" w:line="240" w:lineRule="auto"/>
        <w:ind w:left="0"/>
        <w:jc w:val="both"/>
        <w:rPr>
          <w:rFonts w:ascii="Garamond" w:hAnsi="Garamond" w:eastAsia="Garamond" w:cs="Garamond"/>
          <w:sz w:val="40"/>
          <w:szCs w:val="40"/>
        </w:rPr>
      </w:pPr>
      <w:r w:rsidRPr="33F5C9CC" w:rsidR="33D58033">
        <w:rPr>
          <w:rFonts w:ascii="Garamond" w:hAnsi="Garamond" w:eastAsia="Garamond" w:cs="Garamond"/>
          <w:sz w:val="40"/>
          <w:szCs w:val="40"/>
        </w:rPr>
        <w:t>Érdekességek a méhről</w:t>
      </w:r>
    </w:p>
    <w:p xmlns:wp14="http://schemas.microsoft.com/office/word/2010/wordml" w:rsidP="64446B6C" wp14:paraId="7F3B25DB" wp14:textId="2D915960">
      <w:pPr>
        <w:pStyle w:val="ListParagraph"/>
        <w:numPr>
          <w:ilvl w:val="0"/>
          <w:numId w:val="3"/>
        </w:numPr>
        <w:spacing w:after="60" w:afterAutospacing="off" w:line="240" w:lineRule="auto"/>
        <w:ind w:left="850" w:hanging="567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méh nem csíp, hanem szúr. </w:t>
      </w:r>
    </w:p>
    <w:p xmlns:wp14="http://schemas.microsoft.com/office/word/2010/wordml" w:rsidP="64446B6C" wp14:paraId="23545F9F" wp14:textId="73ECBAC6">
      <w:pPr>
        <w:pStyle w:val="ListParagraph"/>
        <w:numPr>
          <w:ilvl w:val="0"/>
          <w:numId w:val="3"/>
        </w:numPr>
        <w:spacing w:after="60" w:afterAutospacing="off" w:line="240" w:lineRule="auto"/>
        <w:ind w:left="850" w:hanging="567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méhek a nyári hónapokban átlagosan 6 hetet élnek. Egy méh egész élete során egy mokkáskanálnyi mézhez szükséges nektárnál kevesebbet gyűjt. </w:t>
      </w:r>
    </w:p>
    <w:p xmlns:wp14="http://schemas.microsoft.com/office/word/2010/wordml" w:rsidP="64446B6C" wp14:paraId="030DCEA0" wp14:textId="3B48AD88">
      <w:pPr>
        <w:pStyle w:val="ListParagraph"/>
        <w:numPr>
          <w:ilvl w:val="0"/>
          <w:numId w:val="3"/>
        </w:numPr>
        <w:spacing w:after="60" w:afterAutospacing="off" w:line="240" w:lineRule="auto"/>
        <w:ind w:left="850" w:hanging="567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A méh átlagosan 14-15 km/óra sebességgel repül, és annyi utat tesz meg életében, hogy háromszor megkerülhetné a Földet. </w:t>
      </w:r>
    </w:p>
    <w:p xmlns:wp14="http://schemas.microsoft.com/office/word/2010/wordml" w:rsidP="64446B6C" wp14:paraId="630E2432" wp14:textId="041E9AA9">
      <w:pPr>
        <w:pStyle w:val="ListParagraph"/>
        <w:numPr>
          <w:ilvl w:val="0"/>
          <w:numId w:val="3"/>
        </w:numPr>
        <w:spacing w:after="60" w:afterAutospacing="off" w:line="240" w:lineRule="auto"/>
        <w:ind w:left="850" w:hanging="567"/>
        <w:jc w:val="both"/>
        <w:rPr>
          <w:rFonts w:ascii="Garamond" w:hAnsi="Garamond" w:eastAsia="Garamond" w:cs="Garamond"/>
          <w:sz w:val="26"/>
          <w:szCs w:val="26"/>
        </w:rPr>
      </w:pP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Egy kg akácmézhez 50 000 méh </w:t>
      </w:r>
      <w:r w:rsidRPr="64446B6C" w:rsidR="6C6A2A8B">
        <w:rPr>
          <w:rFonts w:ascii="Garamond" w:hAnsi="Garamond" w:eastAsia="Garamond" w:cs="Garamond"/>
          <w:sz w:val="26"/>
          <w:szCs w:val="26"/>
        </w:rPr>
        <w:t>„</w:t>
      </w:r>
      <w:r w:rsidRPr="64446B6C" w:rsidR="3E187C93">
        <w:rPr>
          <w:rFonts w:ascii="Garamond" w:hAnsi="Garamond" w:eastAsia="Garamond" w:cs="Garamond"/>
          <w:sz w:val="26"/>
          <w:szCs w:val="26"/>
        </w:rPr>
        <w:t>rakománya</w:t>
      </w:r>
      <w:r w:rsidRPr="64446B6C" w:rsidR="308008CE">
        <w:rPr>
          <w:rFonts w:ascii="Garamond" w:hAnsi="Garamond" w:eastAsia="Garamond" w:cs="Garamond"/>
          <w:sz w:val="26"/>
          <w:szCs w:val="26"/>
        </w:rPr>
        <w:t>”</w:t>
      </w:r>
      <w:r w:rsidRPr="64446B6C" w:rsidR="3E187C93">
        <w:rPr>
          <w:rFonts w:ascii="Garamond" w:hAnsi="Garamond" w:eastAsia="Garamond" w:cs="Garamond"/>
          <w:sz w:val="26"/>
          <w:szCs w:val="26"/>
        </w:rPr>
        <w:t xml:space="preserve"> szükséges. </w:t>
      </w:r>
    </w:p>
    <w:p xmlns:wp14="http://schemas.microsoft.com/office/word/2010/wordml" w:rsidP="64446B6C" wp14:paraId="4F56FC69" wp14:noSpellErr="1" wp14:textId="1C0887B9">
      <w:pPr>
        <w:pStyle w:val="ListParagraph"/>
        <w:numPr>
          <w:ilvl w:val="0"/>
          <w:numId w:val="3"/>
        </w:numPr>
        <w:spacing w:after="60" w:afterAutospacing="off" w:line="240" w:lineRule="auto"/>
        <w:ind w:left="850" w:hanging="567"/>
        <w:jc w:val="both"/>
        <w:rPr>
          <w:rFonts w:ascii="Garamond" w:hAnsi="Garamond" w:eastAsia="Garamond" w:cs="Garamond"/>
          <w:sz w:val="26"/>
          <w:szCs w:val="26"/>
        </w:rPr>
      </w:pPr>
      <w:r w:rsidRPr="208F3436" w:rsidR="1BA0ECC4">
        <w:rPr>
          <w:rFonts w:ascii="Garamond" w:hAnsi="Garamond" w:eastAsia="Garamond" w:cs="Garamond"/>
          <w:sz w:val="26"/>
          <w:szCs w:val="26"/>
        </w:rPr>
        <w:t xml:space="preserve">A méhek tánccal értesítik társaikat a nektárforrás irányáról és távolságáról. </w:t>
      </w:r>
    </w:p>
    <w:p xmlns:wp14="http://schemas.microsoft.com/office/word/2010/wordml" w:rsidP="208F3436" wp14:paraId="7F82EAED" wp14:textId="5E8033F3">
      <w:pPr>
        <w:pStyle w:val="Normal"/>
        <w:shd w:val="clear" w:color="auto" w:fill="C8961E"/>
        <w:spacing w:after="60" w:afterAutospacing="off" w:line="240" w:lineRule="auto"/>
        <w:ind w:left="283" w:firstLine="567"/>
        <w:jc w:val="both"/>
        <w:rPr>
          <w:rFonts w:ascii="Garamond" w:hAnsi="Garamond" w:eastAsia="Garamond" w:cs="Garamond"/>
          <w:color w:val="FFFFFF" w:themeColor="background1" w:themeTint="FF" w:themeShade="FF"/>
          <w:sz w:val="26"/>
          <w:szCs w:val="26"/>
        </w:rPr>
      </w:pPr>
      <w:r w:rsidRPr="208F3436" w:rsidR="06613C9C">
        <w:rPr>
          <w:rFonts w:ascii="Garamond" w:hAnsi="Garamond" w:eastAsia="Garamond" w:cs="Garamond"/>
          <w:color w:val="FFFFFF" w:themeColor="background1" w:themeTint="FF" w:themeShade="FF"/>
          <w:sz w:val="26"/>
          <w:szCs w:val="26"/>
        </w:rPr>
        <w:t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</w:t>
      </w:r>
      <w:r w:rsidRPr="208F3436" w:rsidR="06613C9C">
        <w:rPr>
          <w:rFonts w:ascii="Garamond" w:hAnsi="Garamond" w:eastAsia="Garamond" w:cs="Garamond"/>
          <w:color w:val="FFFFFF" w:themeColor="background1" w:themeTint="FF" w:themeShade="FF"/>
          <w:sz w:val="26"/>
          <w:szCs w:val="26"/>
        </w:rPr>
        <w:t xml:space="preserve"> </w:t>
      </w:r>
    </w:p>
    <w:sectPr>
      <w:pgSz w:w="11906" w:h="16838" w:orient="portrait"/>
      <w:pgMar w:top="1077" w:right="1191" w:bottom="1077" w:left="1191" w:header="708" w:footer="708" w:gutter="0"/>
      <w:cols w:space="708"/>
      <w:docGrid w:linePitch="360"/>
      <w:headerReference w:type="default" r:id="R4a856ce817074415"/>
      <w:footerReference w:type="default" r:id="R2fe0b6a73eb4442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33F5C9CC" w:rsidTr="33F5C9CC" w14:paraId="30229CFA">
      <w:trPr>
        <w:trHeight w:val="300"/>
      </w:trPr>
      <w:tc>
        <w:tcPr>
          <w:tcW w:w="3170" w:type="dxa"/>
          <w:tcMar/>
        </w:tcPr>
        <w:p w:rsidR="33F5C9CC" w:rsidP="33F5C9CC" w:rsidRDefault="33F5C9CC" w14:paraId="7ECA6721" w14:textId="4D42C127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33F5C9CC" w:rsidP="33F5C9CC" w:rsidRDefault="33F5C9CC" w14:paraId="7ADE2488" w14:textId="3E06A8D6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33F5C9CC" w:rsidP="33F5C9CC" w:rsidRDefault="33F5C9CC" w14:paraId="511B0A51" w14:textId="5093D898">
          <w:pPr>
            <w:pStyle w:val="Header"/>
            <w:bidi w:val="0"/>
            <w:ind w:right="-115"/>
            <w:jc w:val="right"/>
          </w:pPr>
        </w:p>
      </w:tc>
    </w:tr>
  </w:tbl>
  <w:p w:rsidR="33F5C9CC" w:rsidP="33F5C9CC" w:rsidRDefault="33F5C9CC" w14:paraId="6421BE08" w14:textId="106293DB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208F3436" w:rsidRDefault="208F3436" w14:paraId="7549AEBF" w14:textId="5A0BCE7E">
      <w:pPr>
        <w:spacing w:after="0" w:line="240" w:lineRule="auto"/>
      </w:pPr>
      <w:r>
        <w:separator/>
      </w:r>
    </w:p>
  </w:footnote>
  <w:footnote w:type="continuationSeparator" w:id="0">
    <w:p w:rsidR="208F3436" w:rsidRDefault="208F3436" w14:paraId="0C9804D6" w14:textId="5E9F1A65">
      <w:pPr>
        <w:spacing w:after="0" w:line="240" w:lineRule="auto"/>
      </w:pPr>
      <w:r>
        <w:continuationSeparator/>
      </w:r>
    </w:p>
  </w:footnote>
  <w:footnote w:id="23168">
    <w:p w:rsidR="208F3436" w:rsidP="208F3436" w:rsidRDefault="208F3436" w14:paraId="6C9344B6" w14:textId="65169A2E">
      <w:pPr>
        <w:pStyle w:val="FootnoteText"/>
        <w:bidi w:val="0"/>
        <w:spacing w:after="60" w:afterAutospacing="off" w:line="240" w:lineRule="auto"/>
        <w:ind w:left="0"/>
        <w:jc w:val="both"/>
        <w:rPr>
          <w:rFonts w:ascii="Garamond" w:hAnsi="Garamond" w:eastAsia="Garamond" w:cs="Garamond"/>
          <w:i w:val="1"/>
          <w:iCs w:val="1"/>
          <w:sz w:val="26"/>
          <w:szCs w:val="26"/>
        </w:rPr>
      </w:pPr>
      <w:r w:rsidRPr="208F3436">
        <w:rPr>
          <w:rStyle w:val="FootnoteReference"/>
          <w:rFonts w:ascii="Garamond" w:hAnsi="Garamond" w:eastAsia="Garamond" w:cs="Garamond"/>
          <w:i w:val="1"/>
          <w:iCs w:val="1"/>
          <w:sz w:val="20"/>
          <w:szCs w:val="20"/>
        </w:rPr>
        <w:footnoteRef/>
      </w:r>
      <w:r w:rsidRPr="208F3436" w:rsidR="208F3436">
        <w:rPr>
          <w:rFonts w:ascii="Garamond" w:hAnsi="Garamond" w:eastAsia="Garamond" w:cs="Garamond"/>
          <w:i w:val="1"/>
          <w:iCs w:val="1"/>
          <w:sz w:val="20"/>
          <w:szCs w:val="20"/>
        </w:rPr>
        <w:t xml:space="preserve"> </w:t>
      </w:r>
      <w:r w:rsidRPr="208F3436" w:rsidR="208F3436">
        <w:rPr>
          <w:rFonts w:ascii="Garamond" w:hAnsi="Garamond" w:eastAsia="Garamond" w:cs="Garamond"/>
          <w:i w:val="1"/>
          <w:iCs w:val="1"/>
          <w:sz w:val="20"/>
          <w:szCs w:val="20"/>
        </w:rPr>
        <w:t>https://mezinfo.hu/meh/</w:t>
      </w:r>
    </w:p>
    <w:p w:rsidR="208F3436" w:rsidP="208F3436" w:rsidRDefault="208F3436" w14:paraId="52F823A5" w14:textId="7EBBFC34">
      <w:pPr>
        <w:pStyle w:val="FootnoteText"/>
        <w:bidi w:val="0"/>
        <w:ind w:firstLine="0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70"/>
      <w:gridCol w:w="3170"/>
      <w:gridCol w:w="3170"/>
    </w:tblGrid>
    <w:tr w:rsidR="33F5C9CC" w:rsidTr="33F5C9CC" w14:paraId="49008589">
      <w:trPr>
        <w:trHeight w:val="300"/>
      </w:trPr>
      <w:tc>
        <w:tcPr>
          <w:tcW w:w="3170" w:type="dxa"/>
          <w:tcMar/>
        </w:tcPr>
        <w:p w:rsidR="33F5C9CC" w:rsidP="33F5C9CC" w:rsidRDefault="33F5C9CC" w14:paraId="503AA932" w14:textId="6209208A">
          <w:pPr>
            <w:pStyle w:val="Header"/>
            <w:bidi w:val="0"/>
            <w:ind w:left="-115"/>
            <w:jc w:val="left"/>
          </w:pPr>
        </w:p>
      </w:tc>
      <w:tc>
        <w:tcPr>
          <w:tcW w:w="3170" w:type="dxa"/>
          <w:tcMar/>
        </w:tcPr>
        <w:p w:rsidR="33F5C9CC" w:rsidP="33F5C9CC" w:rsidRDefault="33F5C9CC" w14:paraId="1BB88027" w14:textId="400B8D30">
          <w:pPr>
            <w:pStyle w:val="Header"/>
            <w:bidi w:val="0"/>
            <w:jc w:val="center"/>
          </w:pPr>
        </w:p>
      </w:tc>
      <w:tc>
        <w:tcPr>
          <w:tcW w:w="3170" w:type="dxa"/>
          <w:tcMar/>
        </w:tcPr>
        <w:p w:rsidR="33F5C9CC" w:rsidP="33F5C9CC" w:rsidRDefault="33F5C9CC" w14:paraId="093C062E" w14:textId="04EB51C4">
          <w:pPr>
            <w:pStyle w:val="Header"/>
            <w:bidi w:val="0"/>
            <w:ind w:right="-115"/>
            <w:jc w:val="right"/>
          </w:pPr>
        </w:p>
      </w:tc>
    </w:tr>
  </w:tbl>
  <w:p w:rsidR="33F5C9CC" w:rsidP="33F5C9CC" w:rsidRDefault="33F5C9CC" w14:paraId="2C8388B8" w14:textId="47F3EA0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036b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*"/>
      <w:lvlJc w:val="left"/>
      <w:pPr>
        <w:ind w:left="720" w:hanging="360"/>
      </w:pPr>
      <w:rPr>
        <w:rFonts w:hint="default" w:ascii="Garamond" w:hAnsi="Garamond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51b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*"/>
      <w:lvlJc w:val="left"/>
      <w:pPr>
        <w:ind w:left="643" w:hanging="360"/>
      </w:pPr>
      <w:rPr>
        <w:rFonts w:hint="default" w:ascii="Garamond" w:hAnsi="Garamond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d9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64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e3b5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928c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2A8B01"/>
    <w:rsid w:val="003433B7"/>
    <w:rsid w:val="02F03422"/>
    <w:rsid w:val="04213A2F"/>
    <w:rsid w:val="052A64AD"/>
    <w:rsid w:val="05E11033"/>
    <w:rsid w:val="06613C9C"/>
    <w:rsid w:val="07E14C5B"/>
    <w:rsid w:val="0C7C626E"/>
    <w:rsid w:val="0EEA9A2F"/>
    <w:rsid w:val="100F0F9A"/>
    <w:rsid w:val="15D61439"/>
    <w:rsid w:val="16134B1B"/>
    <w:rsid w:val="16B79ABA"/>
    <w:rsid w:val="17E1C78C"/>
    <w:rsid w:val="18F0BC83"/>
    <w:rsid w:val="194D6471"/>
    <w:rsid w:val="1A39F306"/>
    <w:rsid w:val="1A3E0D3D"/>
    <w:rsid w:val="1BA0ECC4"/>
    <w:rsid w:val="1C0BF466"/>
    <w:rsid w:val="208F3436"/>
    <w:rsid w:val="220C7994"/>
    <w:rsid w:val="22E1191F"/>
    <w:rsid w:val="248FF49B"/>
    <w:rsid w:val="25C59729"/>
    <w:rsid w:val="2738630E"/>
    <w:rsid w:val="29D3CA0A"/>
    <w:rsid w:val="2A4D9BF0"/>
    <w:rsid w:val="2A7F37FA"/>
    <w:rsid w:val="2AD54AB5"/>
    <w:rsid w:val="2C15D09C"/>
    <w:rsid w:val="2C1EB107"/>
    <w:rsid w:val="2C714F2F"/>
    <w:rsid w:val="2CCE9735"/>
    <w:rsid w:val="308008CE"/>
    <w:rsid w:val="3090B086"/>
    <w:rsid w:val="309DB760"/>
    <w:rsid w:val="32349A6D"/>
    <w:rsid w:val="3298DBE0"/>
    <w:rsid w:val="33D58033"/>
    <w:rsid w:val="33F5C9CC"/>
    <w:rsid w:val="362557B1"/>
    <w:rsid w:val="367DA37F"/>
    <w:rsid w:val="37B767B5"/>
    <w:rsid w:val="3854FA0A"/>
    <w:rsid w:val="3879DFD6"/>
    <w:rsid w:val="3AE850B8"/>
    <w:rsid w:val="3E187C93"/>
    <w:rsid w:val="4058C343"/>
    <w:rsid w:val="433B7B77"/>
    <w:rsid w:val="45CC83F6"/>
    <w:rsid w:val="462A8B01"/>
    <w:rsid w:val="48A2ADA2"/>
    <w:rsid w:val="48B97712"/>
    <w:rsid w:val="49A5BF7D"/>
    <w:rsid w:val="4D1F5D88"/>
    <w:rsid w:val="500D5CBB"/>
    <w:rsid w:val="50B20DEB"/>
    <w:rsid w:val="50C6C57C"/>
    <w:rsid w:val="51057BCC"/>
    <w:rsid w:val="532600D8"/>
    <w:rsid w:val="53A64A0F"/>
    <w:rsid w:val="5761FC9B"/>
    <w:rsid w:val="57DB237A"/>
    <w:rsid w:val="57DFAF84"/>
    <w:rsid w:val="59DF8F88"/>
    <w:rsid w:val="5B5E4D4E"/>
    <w:rsid w:val="5C2CC722"/>
    <w:rsid w:val="5D524FB7"/>
    <w:rsid w:val="5E76E248"/>
    <w:rsid w:val="61933507"/>
    <w:rsid w:val="630310F4"/>
    <w:rsid w:val="64446B6C"/>
    <w:rsid w:val="64E475AE"/>
    <w:rsid w:val="6ADC2056"/>
    <w:rsid w:val="6B6EC9D1"/>
    <w:rsid w:val="6C6A2A8B"/>
    <w:rsid w:val="6E9F3B5A"/>
    <w:rsid w:val="71B66ADB"/>
    <w:rsid w:val="71DFB986"/>
    <w:rsid w:val="736A32FB"/>
    <w:rsid w:val="79394688"/>
    <w:rsid w:val="7AD5718E"/>
    <w:rsid w:val="7C22CC8F"/>
    <w:rsid w:val="7DEDF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03E6"/>
  <w15:chartTrackingRefBased/>
  <w15:docId w15:val="{25B3288A-6657-4EB1-A555-0600D426BBC3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33F5C9CC"/>
    <w:rPr>
      <w:rFonts w:ascii="Garamond" w:hAnsi="Garamond" w:eastAsia="Garamond" w:cs="Garamond"/>
      <w:b w:val="1"/>
      <w:bCs w:val="1"/>
      <w:color w:val="C8961E"/>
      <w:sz w:val="48"/>
      <w:szCs w:val="48"/>
    </w:rPr>
    <w:pPr>
      <w:spacing w:after="120" w:afterAutospacing="off" w:line="240" w:lineRule="auto"/>
      <w:ind w:left="0"/>
      <w:jc w:val="both"/>
    </w:pPr>
  </w:style>
  <w:style w:type="character" w:styleId="TitleChar" w:customStyle="true">
    <w:uiPriority w:val="10"/>
    <w:name w:val="Title Char"/>
    <w:basedOn w:val="DefaultParagraphFont"/>
    <w:link w:val="Title"/>
    <w:rsid w:val="33F5C9CC"/>
    <w:rPr>
      <w:rFonts w:ascii="Garamond" w:hAnsi="Garamond" w:eastAsia="Garamond" w:cs="Garamond"/>
      <w:b w:val="1"/>
      <w:bCs w:val="1"/>
      <w:color w:val="C8961E"/>
      <w:sz w:val="48"/>
      <w:szCs w:val="48"/>
    </w:rPr>
  </w:style>
  <w:style w:type="paragraph" w:styleId="Subtitle">
    <w:uiPriority w:val="11"/>
    <w:name w:val="Subtitle"/>
    <w:basedOn w:val="Normal"/>
    <w:next w:val="Normal"/>
    <w:qFormat/>
    <w:rsid w:val="33F5C9CC"/>
    <w:rPr>
      <w:rFonts w:ascii="Garamond" w:hAnsi="Garamond" w:eastAsia="Garamond" w:cs="Garamond"/>
      <w:color w:val="C8961E"/>
      <w:sz w:val="40"/>
      <w:szCs w:val="40"/>
      <w:u w:val="single"/>
    </w:rPr>
    <w:pPr>
      <w:spacing w:before="60" w:beforeAutospacing="off" w:after="0" w:afterAutospacing="off" w:line="240" w:lineRule="auto"/>
      <w:ind w:left="0"/>
      <w:jc w:val="both"/>
    </w:pPr>
  </w:style>
  <w:style w:type="paragraph" w:styleId="ListParagraph">
    <w:uiPriority w:val="34"/>
    <w:name w:val="List Paragraph"/>
    <w:basedOn w:val="Normal"/>
    <w:qFormat/>
    <w:rsid w:val="33F5C9C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3F5C9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F5C9C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208F3436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208F34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a856ce817074415" /><Relationship Type="http://schemas.openxmlformats.org/officeDocument/2006/relationships/footer" Target="footer.xml" Id="R2fe0b6a73eb4442c" /><Relationship Type="http://schemas.openxmlformats.org/officeDocument/2006/relationships/image" Target="/media/image.jpg" Id="rId917879243" /><Relationship Type="http://schemas.openxmlformats.org/officeDocument/2006/relationships/numbering" Target="numbering.xml" Id="Ra2c8fb77212a48bf" /><Relationship Type="http://schemas.openxmlformats.org/officeDocument/2006/relationships/image" Target="/media/image4.jpg" Id="rId541927481" /><Relationship Type="http://schemas.openxmlformats.org/officeDocument/2006/relationships/footnotes" Target="footnotes.xml" Id="R8cddcdac8f934c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2026-09-06T17:59:55.3275981Z</dcterms:created>
  <dcterms:modified xsi:type="dcterms:W3CDTF">2026-09-06T19:03:42.5121842Z</dcterms:modified>
  <dc:creator>Sipos Kristóf</dc:creator>
  <lastModifiedBy>Sipos Kristóf</lastModifiedBy>
</coreProperties>
</file>