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ghumbr9ae13" w:id="0"/>
      <w:bookmarkEnd w:id="0"/>
      <w:r w:rsidDel="00000000" w:rsidR="00000000" w:rsidRPr="00000000">
        <w:rPr>
          <w:rtl w:val="0"/>
        </w:rPr>
        <w:t xml:space="preserve">Water Data Project para Groots</w:t>
      </w:r>
    </w:p>
    <w:p w:rsidR="00000000" w:rsidDel="00000000" w:rsidP="00000000" w:rsidRDefault="00000000" w:rsidRPr="00000000" w14:paraId="00000002">
      <w:pPr>
        <w:pStyle w:val="Subtitle"/>
        <w:rPr/>
      </w:pPr>
      <w:bookmarkStart w:colFirst="0" w:colLast="0" w:name="_g0qw1j4kukgw" w:id="1"/>
      <w:bookmarkEnd w:id="1"/>
      <w:r w:rsidDel="00000000" w:rsidR="00000000" w:rsidRPr="00000000">
        <w:rPr>
          <w:rtl w:val="0"/>
        </w:rPr>
        <w:t xml:space="preserve">Architectura - Definición por FASES</w:t>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yv6byj9q7wba">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Alcance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_yv6byj9q7wba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z9mp7zkiqqju">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Requerimientos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_z9mp7zkiqqju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th2v4iaprqys">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Requerimientos Funcionales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_th2v4iaprqys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u42elpb81868">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Requerimientos No Funcionales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_u42elpb81868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6d22d0mdfhl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Características Técnicas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_6d22d0mdfhl0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vpwcenwgu2bp">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Requisitos de Nexion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_vpwcenwgu2bp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woiqxd66udfs">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Requisitos Funcionales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_woiqxd66udfs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6lprwgd0884v">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Requisitos Tecnológicos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_6lprwgd0884v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7hjhaam5l81c">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Comprensión de los requerimientos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_7hjhaam5l81c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3u7g7ttf8b91">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Arquitectura FASE 1</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_3u7g7ttf8b91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5gxuzn5cnbw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Principales Características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_5gxuzn5cnbwf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u14bs8bgk2wv">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Consideraciones FASE 1</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_u14bs8bgk2wv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8pwwy9u1yxv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Arquitecturas Candidata FASE 2</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_8pwwy9u1yxvm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color w:val="666666"/>
            </w:rPr>
          </w:pPr>
          <w:hyperlink w:anchor="_284d4p4hxzod">
            <w:r w:rsidDel="00000000" w:rsidR="00000000" w:rsidRPr="00000000">
              <w:rPr>
                <w:color w:val="666666"/>
                <w:rtl w:val="0"/>
              </w:rPr>
              <w:t xml:space="preserve">Arquitectura Candidata A</w:t>
            </w:r>
          </w:hyperlink>
          <w:r w:rsidDel="00000000" w:rsidR="00000000" w:rsidRPr="00000000">
            <w:rPr>
              <w:color w:val="666666"/>
              <w:rtl w:val="0"/>
            </w:rPr>
            <w:tab/>
          </w:r>
          <w:r w:rsidDel="00000000" w:rsidR="00000000" w:rsidRPr="00000000">
            <w:fldChar w:fldCharType="begin"/>
            <w:instrText xml:space="preserve"> PAGEREF _284d4p4hxzod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7h8s24bmret">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Principales Características - Candidata 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_7h8s24bmret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brq6n32mtiql">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Componentes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_brq6n32mtiql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6hty4j2id2rl">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Support API</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_6hty4j2id2rl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440" w:firstLine="0"/>
            <w:rPr>
              <w:color w:val="666666"/>
            </w:rPr>
          </w:pPr>
          <w:hyperlink w:anchor="_nb0pa4f3jrln">
            <w:r w:rsidDel="00000000" w:rsidR="00000000" w:rsidRPr="00000000">
              <w:rPr>
                <w:color w:val="666666"/>
                <w:rtl w:val="0"/>
              </w:rPr>
              <w:t xml:space="preserve">KoBoCollect / ODKCollect</w:t>
            </w:r>
          </w:hyperlink>
          <w:r w:rsidDel="00000000" w:rsidR="00000000" w:rsidRPr="00000000">
            <w:rPr>
              <w:color w:val="666666"/>
              <w:rtl w:val="0"/>
            </w:rPr>
            <w:tab/>
          </w:r>
          <w:r w:rsidDel="00000000" w:rsidR="00000000" w:rsidRPr="00000000">
            <w:fldChar w:fldCharType="begin"/>
            <w:instrText xml:space="preserve"> PAGEREF _nb0pa4f3jrln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5f40671yejfq">
            <w:r w:rsidDel="00000000" w:rsidR="00000000" w:rsidRPr="00000000">
              <w:rPr>
                <w:color w:val="666666"/>
                <w:rtl w:val="0"/>
              </w:rPr>
              <w:t xml:space="preserve">KoBo</w:t>
            </w:r>
          </w:hyperlink>
          <w:hyperlink w:anchor="_5f40671yejf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Toolbox Services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_5f40671yejfq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dgfx4fgi7x1s">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Capas de la Aplicación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_dgfx4fgi7x1s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s9q9lp1tzth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Diagrama de contenedores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_s9q9lp1tzthk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oi3mmsartj5u">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Diagrama de Despliegue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_oi3mmsartj5u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nyqtcqv90li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Flujo de Desarrollo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_nyqtcqv90liq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j2pwr7jg8rc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Consideraciones Finales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_j2pwr7jg8rc5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7fiaif4ucx">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Beneficios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_7fiaif4ucx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xn9tysa5wrb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Skills requeridos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_xn9tysa5wrbw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pwjdrbixe0rl">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Riesgos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_pwjdrbixe0rl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1440" w:firstLine="0"/>
            <w:rPr>
              <w:rFonts w:ascii="Arial" w:cs="Arial" w:eastAsia="Arial" w:hAnsi="Arial"/>
              <w:b w:val="0"/>
              <w:i w:val="0"/>
              <w:smallCaps w:val="0"/>
              <w:strike w:val="0"/>
              <w:color w:val="666666"/>
              <w:sz w:val="22"/>
              <w:szCs w:val="22"/>
              <w:u w:val="none"/>
              <w:shd w:fill="auto" w:val="clear"/>
              <w:vertAlign w:val="baseline"/>
            </w:rPr>
          </w:pPr>
          <w:hyperlink w:anchor="_ck8d76yg92b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Veredicto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_ck8d76yg92bw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j5030tj0swot">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Arquitectura Candidata B</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_j5030tj0swot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1cp9r9d70i6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Principales Características - Candidata B</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_1cp9r9d70i6r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color w:val="666666"/>
            </w:rPr>
          </w:pPr>
          <w:hyperlink w:anchor="_9mb8mqd7l8au">
            <w:r w:rsidDel="00000000" w:rsidR="00000000" w:rsidRPr="00000000">
              <w:rPr>
                <w:color w:val="666666"/>
                <w:rtl w:val="0"/>
              </w:rPr>
              <w:t xml:space="preserve">Componentes</w:t>
            </w:r>
          </w:hyperlink>
          <w:r w:rsidDel="00000000" w:rsidR="00000000" w:rsidRPr="00000000">
            <w:rPr>
              <w:color w:val="666666"/>
              <w:rtl w:val="0"/>
            </w:rPr>
            <w:tab/>
          </w:r>
          <w:r w:rsidDel="00000000" w:rsidR="00000000" w:rsidRPr="00000000">
            <w:fldChar w:fldCharType="begin"/>
            <w:instrText xml:space="preserve"> PAGEREF _9mb8mqd7l8au \h </w:instrText>
            <w:fldChar w:fldCharType="separate"/>
          </w:r>
          <w:r w:rsidDel="00000000" w:rsidR="00000000" w:rsidRPr="00000000">
            <w:rPr>
              <w:color w:val="66666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440" w:firstLine="0"/>
            <w:rPr>
              <w:color w:val="666666"/>
            </w:rPr>
          </w:pPr>
          <w:hyperlink w:anchor="_km1t4tgjwl58">
            <w:r w:rsidDel="00000000" w:rsidR="00000000" w:rsidRPr="00000000">
              <w:rPr>
                <w:color w:val="666666"/>
                <w:rtl w:val="0"/>
              </w:rPr>
              <w:t xml:space="preserve">Support API</w:t>
            </w:r>
          </w:hyperlink>
          <w:r w:rsidDel="00000000" w:rsidR="00000000" w:rsidRPr="00000000">
            <w:rPr>
              <w:color w:val="666666"/>
              <w:rtl w:val="0"/>
            </w:rPr>
            <w:tab/>
          </w:r>
          <w:r w:rsidDel="00000000" w:rsidR="00000000" w:rsidRPr="00000000">
            <w:fldChar w:fldCharType="begin"/>
            <w:instrText xml:space="preserve"> PAGEREF _km1t4tgjwl58 \h </w:instrText>
            <w:fldChar w:fldCharType="separate"/>
          </w:r>
          <w:r w:rsidDel="00000000" w:rsidR="00000000" w:rsidRPr="00000000">
            <w:rPr>
              <w:color w:val="66666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440" w:firstLine="0"/>
            <w:rPr>
              <w:color w:val="666666"/>
            </w:rPr>
          </w:pPr>
          <w:hyperlink w:anchor="_4yciyb3uybjt">
            <w:r w:rsidDel="00000000" w:rsidR="00000000" w:rsidRPr="00000000">
              <w:rPr>
                <w:color w:val="666666"/>
                <w:rtl w:val="0"/>
              </w:rPr>
              <w:t xml:space="preserve">Ver a definición en Candidata A</w:t>
            </w:r>
          </w:hyperlink>
          <w:r w:rsidDel="00000000" w:rsidR="00000000" w:rsidRPr="00000000">
            <w:rPr>
              <w:color w:val="666666"/>
              <w:rtl w:val="0"/>
            </w:rPr>
            <w:tab/>
          </w:r>
          <w:r w:rsidDel="00000000" w:rsidR="00000000" w:rsidRPr="00000000">
            <w:fldChar w:fldCharType="begin"/>
            <w:instrText xml:space="preserve"> PAGEREF _4yciyb3uybjt \h </w:instrText>
            <w:fldChar w:fldCharType="separate"/>
          </w:r>
          <w:r w:rsidDel="00000000" w:rsidR="00000000" w:rsidRPr="00000000">
            <w:rPr>
              <w:color w:val="66666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440" w:firstLine="0"/>
            <w:rPr>
              <w:color w:val="666666"/>
            </w:rPr>
          </w:pPr>
          <w:hyperlink w:anchor="_kfs24nlp38t">
            <w:r w:rsidDel="00000000" w:rsidR="00000000" w:rsidRPr="00000000">
              <w:rPr>
                <w:color w:val="666666"/>
                <w:rtl w:val="0"/>
              </w:rPr>
              <w:t xml:space="preserve">KoBoCollect / ODKCollect</w:t>
            </w:r>
          </w:hyperlink>
          <w:r w:rsidDel="00000000" w:rsidR="00000000" w:rsidRPr="00000000">
            <w:rPr>
              <w:color w:val="666666"/>
              <w:rtl w:val="0"/>
            </w:rPr>
            <w:tab/>
          </w:r>
          <w:r w:rsidDel="00000000" w:rsidR="00000000" w:rsidRPr="00000000">
            <w:fldChar w:fldCharType="begin"/>
            <w:instrText xml:space="preserve"> PAGEREF _kfs24nlp38t \h </w:instrText>
            <w:fldChar w:fldCharType="separate"/>
          </w:r>
          <w:r w:rsidDel="00000000" w:rsidR="00000000" w:rsidRPr="00000000">
            <w:rPr>
              <w:color w:val="66666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color w:val="666666"/>
            </w:rPr>
          </w:pPr>
          <w:hyperlink w:anchor="_kumsnxlm6v1e">
            <w:r w:rsidDel="00000000" w:rsidR="00000000" w:rsidRPr="00000000">
              <w:rPr>
                <w:color w:val="666666"/>
                <w:rtl w:val="0"/>
              </w:rPr>
              <w:t xml:space="preserve">KoBoToolbox Services</w:t>
            </w:r>
          </w:hyperlink>
          <w:r w:rsidDel="00000000" w:rsidR="00000000" w:rsidRPr="00000000">
            <w:rPr>
              <w:color w:val="666666"/>
              <w:rtl w:val="0"/>
            </w:rPr>
            <w:tab/>
          </w:r>
          <w:r w:rsidDel="00000000" w:rsidR="00000000" w:rsidRPr="00000000">
            <w:fldChar w:fldCharType="begin"/>
            <w:instrText xml:space="preserve"> PAGEREF _kumsnxlm6v1e \h </w:instrText>
            <w:fldChar w:fldCharType="separate"/>
          </w:r>
          <w:r w:rsidDel="00000000" w:rsidR="00000000" w:rsidRPr="00000000">
            <w:rPr>
              <w:color w:val="66666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rPr>
              <w:color w:val="666666"/>
            </w:rPr>
          </w:pPr>
          <w:hyperlink w:anchor="_rl51bsm0dbat">
            <w:r w:rsidDel="00000000" w:rsidR="00000000" w:rsidRPr="00000000">
              <w:rPr>
                <w:color w:val="666666"/>
                <w:rtl w:val="0"/>
              </w:rPr>
              <w:t xml:space="preserve">Capas de la Aplicación</w:t>
            </w:r>
          </w:hyperlink>
          <w:r w:rsidDel="00000000" w:rsidR="00000000" w:rsidRPr="00000000">
            <w:rPr>
              <w:color w:val="666666"/>
              <w:rtl w:val="0"/>
            </w:rPr>
            <w:tab/>
          </w:r>
          <w:r w:rsidDel="00000000" w:rsidR="00000000" w:rsidRPr="00000000">
            <w:fldChar w:fldCharType="begin"/>
            <w:instrText xml:space="preserve"> PAGEREF _rl51bsm0dbat \h </w:instrText>
            <w:fldChar w:fldCharType="separate"/>
          </w:r>
          <w:r w:rsidDel="00000000" w:rsidR="00000000" w:rsidRPr="00000000">
            <w:rPr>
              <w:color w:val="66666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080" w:firstLine="0"/>
            <w:rPr>
              <w:color w:val="666666"/>
            </w:rPr>
          </w:pPr>
          <w:hyperlink w:anchor="_3gxi0iqj1i1c">
            <w:r w:rsidDel="00000000" w:rsidR="00000000" w:rsidRPr="00000000">
              <w:rPr>
                <w:color w:val="666666"/>
                <w:rtl w:val="0"/>
              </w:rPr>
              <w:t xml:space="preserve">Diagrama de contenedores</w:t>
            </w:r>
          </w:hyperlink>
          <w:r w:rsidDel="00000000" w:rsidR="00000000" w:rsidRPr="00000000">
            <w:rPr>
              <w:color w:val="666666"/>
              <w:rtl w:val="0"/>
            </w:rPr>
            <w:tab/>
          </w:r>
          <w:r w:rsidDel="00000000" w:rsidR="00000000" w:rsidRPr="00000000">
            <w:fldChar w:fldCharType="begin"/>
            <w:instrText xml:space="preserve"> PAGEREF _3gxi0iqj1i1c \h </w:instrText>
            <w:fldChar w:fldCharType="separate"/>
          </w:r>
          <w:r w:rsidDel="00000000" w:rsidR="00000000" w:rsidRPr="00000000">
            <w:rPr>
              <w:color w:val="66666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color w:val="666666"/>
            </w:rPr>
          </w:pPr>
          <w:hyperlink w:anchor="_q66h49dge4et">
            <w:r w:rsidDel="00000000" w:rsidR="00000000" w:rsidRPr="00000000">
              <w:rPr>
                <w:color w:val="666666"/>
                <w:rtl w:val="0"/>
              </w:rPr>
              <w:t xml:space="preserve">Diagrama de Despliegue</w:t>
            </w:r>
          </w:hyperlink>
          <w:r w:rsidDel="00000000" w:rsidR="00000000" w:rsidRPr="00000000">
            <w:rPr>
              <w:color w:val="666666"/>
              <w:rtl w:val="0"/>
            </w:rPr>
            <w:tab/>
          </w:r>
          <w:r w:rsidDel="00000000" w:rsidR="00000000" w:rsidRPr="00000000">
            <w:fldChar w:fldCharType="begin"/>
            <w:instrText xml:space="preserve"> PAGEREF _q66h49dge4et \h </w:instrText>
            <w:fldChar w:fldCharType="separate"/>
          </w:r>
          <w:r w:rsidDel="00000000" w:rsidR="00000000" w:rsidRPr="00000000">
            <w:rPr>
              <w:color w:val="666666"/>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color w:val="666666"/>
            </w:rPr>
          </w:pPr>
          <w:hyperlink w:anchor="_acw9t14dpy0z">
            <w:r w:rsidDel="00000000" w:rsidR="00000000" w:rsidRPr="00000000">
              <w:rPr>
                <w:color w:val="666666"/>
                <w:rtl w:val="0"/>
              </w:rPr>
              <w:t xml:space="preserve">Flujo de Desarrollo</w:t>
            </w:r>
          </w:hyperlink>
          <w:r w:rsidDel="00000000" w:rsidR="00000000" w:rsidRPr="00000000">
            <w:rPr>
              <w:color w:val="666666"/>
              <w:rtl w:val="0"/>
            </w:rPr>
            <w:tab/>
          </w:r>
          <w:r w:rsidDel="00000000" w:rsidR="00000000" w:rsidRPr="00000000">
            <w:fldChar w:fldCharType="begin"/>
            <w:instrText xml:space="preserve"> PAGEREF _acw9t14dpy0z \h </w:instrText>
            <w:fldChar w:fldCharType="separate"/>
          </w:r>
          <w:r w:rsidDel="00000000" w:rsidR="00000000" w:rsidRPr="00000000">
            <w:rPr>
              <w:color w:val="666666"/>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color w:val="666666"/>
            </w:rPr>
          </w:pPr>
          <w:hyperlink w:anchor="_4blo55cxn9ij">
            <w:r w:rsidDel="00000000" w:rsidR="00000000" w:rsidRPr="00000000">
              <w:rPr>
                <w:color w:val="666666"/>
                <w:rtl w:val="0"/>
              </w:rPr>
              <w:t xml:space="preserve">Consideraciones Finales</w:t>
            </w:r>
          </w:hyperlink>
          <w:r w:rsidDel="00000000" w:rsidR="00000000" w:rsidRPr="00000000">
            <w:rPr>
              <w:color w:val="666666"/>
              <w:rtl w:val="0"/>
            </w:rPr>
            <w:tab/>
          </w:r>
          <w:r w:rsidDel="00000000" w:rsidR="00000000" w:rsidRPr="00000000">
            <w:fldChar w:fldCharType="begin"/>
            <w:instrText xml:space="preserve"> PAGEREF _4blo55cxn9ij \h </w:instrText>
            <w:fldChar w:fldCharType="separate"/>
          </w:r>
          <w:r w:rsidDel="00000000" w:rsidR="00000000" w:rsidRPr="00000000">
            <w:rPr>
              <w:color w:val="666666"/>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440" w:firstLine="0"/>
            <w:rPr>
              <w:color w:val="666666"/>
            </w:rPr>
          </w:pPr>
          <w:hyperlink w:anchor="_jc95oawzvlhp">
            <w:r w:rsidDel="00000000" w:rsidR="00000000" w:rsidRPr="00000000">
              <w:rPr>
                <w:color w:val="666666"/>
                <w:rtl w:val="0"/>
              </w:rPr>
              <w:t xml:space="preserve">Beneficios</w:t>
            </w:r>
          </w:hyperlink>
          <w:r w:rsidDel="00000000" w:rsidR="00000000" w:rsidRPr="00000000">
            <w:rPr>
              <w:color w:val="666666"/>
              <w:rtl w:val="0"/>
            </w:rPr>
            <w:tab/>
          </w:r>
          <w:r w:rsidDel="00000000" w:rsidR="00000000" w:rsidRPr="00000000">
            <w:fldChar w:fldCharType="begin"/>
            <w:instrText xml:space="preserve"> PAGEREF _jc95oawzvlhp \h </w:instrText>
            <w:fldChar w:fldCharType="separate"/>
          </w:r>
          <w:r w:rsidDel="00000000" w:rsidR="00000000" w:rsidRPr="00000000">
            <w:rPr>
              <w:color w:val="666666"/>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440" w:firstLine="0"/>
            <w:rPr>
              <w:color w:val="666666"/>
            </w:rPr>
          </w:pPr>
          <w:hyperlink w:anchor="_wvlfw9qs1abc">
            <w:r w:rsidDel="00000000" w:rsidR="00000000" w:rsidRPr="00000000">
              <w:rPr>
                <w:color w:val="666666"/>
                <w:rtl w:val="0"/>
              </w:rPr>
              <w:t xml:space="preserve">Skills requeridos</w:t>
            </w:r>
          </w:hyperlink>
          <w:r w:rsidDel="00000000" w:rsidR="00000000" w:rsidRPr="00000000">
            <w:rPr>
              <w:color w:val="666666"/>
              <w:rtl w:val="0"/>
            </w:rPr>
            <w:tab/>
          </w:r>
          <w:r w:rsidDel="00000000" w:rsidR="00000000" w:rsidRPr="00000000">
            <w:fldChar w:fldCharType="begin"/>
            <w:instrText xml:space="preserve"> PAGEREF _wvlfw9qs1abc \h </w:instrText>
            <w:fldChar w:fldCharType="separate"/>
          </w:r>
          <w:r w:rsidDel="00000000" w:rsidR="00000000" w:rsidRPr="00000000">
            <w:rPr>
              <w:color w:val="666666"/>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440" w:firstLine="0"/>
            <w:rPr>
              <w:color w:val="666666"/>
            </w:rPr>
          </w:pPr>
          <w:hyperlink w:anchor="_a6wpqvzf9n0h">
            <w:r w:rsidDel="00000000" w:rsidR="00000000" w:rsidRPr="00000000">
              <w:rPr>
                <w:color w:val="666666"/>
                <w:rtl w:val="0"/>
              </w:rPr>
              <w:t xml:space="preserve">Riesgos</w:t>
            </w:r>
          </w:hyperlink>
          <w:r w:rsidDel="00000000" w:rsidR="00000000" w:rsidRPr="00000000">
            <w:rPr>
              <w:color w:val="666666"/>
              <w:rtl w:val="0"/>
            </w:rPr>
            <w:tab/>
          </w:r>
          <w:r w:rsidDel="00000000" w:rsidR="00000000" w:rsidRPr="00000000">
            <w:fldChar w:fldCharType="begin"/>
            <w:instrText xml:space="preserve"> PAGEREF _a6wpqvzf9n0h \h </w:instrText>
            <w:fldChar w:fldCharType="separate"/>
          </w:r>
          <w:r w:rsidDel="00000000" w:rsidR="00000000" w:rsidRPr="00000000">
            <w:rPr>
              <w:color w:val="666666"/>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440" w:firstLine="0"/>
            <w:rPr>
              <w:color w:val="666666"/>
            </w:rPr>
          </w:pPr>
          <w:hyperlink w:anchor="_43ad20q7kx62">
            <w:r w:rsidDel="00000000" w:rsidR="00000000" w:rsidRPr="00000000">
              <w:rPr>
                <w:color w:val="666666"/>
                <w:rtl w:val="0"/>
              </w:rPr>
              <w:t xml:space="preserve">Veredicto</w:t>
            </w:r>
          </w:hyperlink>
          <w:r w:rsidDel="00000000" w:rsidR="00000000" w:rsidRPr="00000000">
            <w:rPr>
              <w:color w:val="666666"/>
              <w:rtl w:val="0"/>
            </w:rPr>
            <w:tab/>
          </w:r>
          <w:r w:rsidDel="00000000" w:rsidR="00000000" w:rsidRPr="00000000">
            <w:fldChar w:fldCharType="begin"/>
            <w:instrText xml:space="preserve"> PAGEREF _43ad20q7kx62 \h </w:instrText>
            <w:fldChar w:fldCharType="separate"/>
          </w:r>
          <w:r w:rsidDel="00000000" w:rsidR="00000000" w:rsidRPr="00000000">
            <w:rPr>
              <w:color w:val="666666"/>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720" w:firstLine="0"/>
            <w:rPr>
              <w:color w:val="666666"/>
            </w:rPr>
          </w:pPr>
          <w:hyperlink w:anchor="_nrhd15okgzde">
            <w:r w:rsidDel="00000000" w:rsidR="00000000" w:rsidRPr="00000000">
              <w:rPr>
                <w:color w:val="666666"/>
                <w:rtl w:val="0"/>
              </w:rPr>
              <w:t xml:space="preserve">Arquitectura Candidata B</w:t>
            </w:r>
          </w:hyperlink>
          <w:r w:rsidDel="00000000" w:rsidR="00000000" w:rsidRPr="00000000">
            <w:rPr>
              <w:color w:val="666666"/>
              <w:rtl w:val="0"/>
            </w:rPr>
            <w:tab/>
          </w:r>
          <w:r w:rsidDel="00000000" w:rsidR="00000000" w:rsidRPr="00000000">
            <w:fldChar w:fldCharType="begin"/>
            <w:instrText xml:space="preserve"> PAGEREF _nrhd15okgzde \h </w:instrText>
            <w:fldChar w:fldCharType="separate"/>
          </w:r>
          <w:r w:rsidDel="00000000" w:rsidR="00000000" w:rsidRPr="00000000">
            <w:rPr>
              <w:color w:val="666666"/>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bookmarkStart w:colFirst="0" w:colLast="0" w:name="_yv6byj9q7wba" w:id="2"/>
      <w:bookmarkEnd w:id="2"/>
      <w:r w:rsidDel="00000000" w:rsidR="00000000" w:rsidRPr="00000000">
        <w:rPr>
          <w:rtl w:val="0"/>
        </w:rPr>
        <w:t xml:space="preserve">Alcance</w:t>
      </w:r>
    </w:p>
    <w:p w:rsidR="00000000" w:rsidDel="00000000" w:rsidP="00000000" w:rsidRDefault="00000000" w:rsidRPr="00000000" w14:paraId="00000031">
      <w:pPr>
        <w:ind w:left="0" w:firstLine="0"/>
        <w:rPr/>
      </w:pPr>
      <w:r w:rsidDel="00000000" w:rsidR="00000000" w:rsidRPr="00000000">
        <w:rPr>
          <w:rtl w:val="0"/>
        </w:rPr>
        <w:t xml:space="preserve">Realizar el análisis de la arquitectura a desarrollar y desplegar para su futuro mantenimiento y/o escalado.</w:t>
      </w:r>
    </w:p>
    <w:p w:rsidR="00000000" w:rsidDel="00000000" w:rsidP="00000000" w:rsidRDefault="00000000" w:rsidRPr="00000000" w14:paraId="00000032">
      <w:pPr>
        <w:ind w:left="0" w:firstLine="0"/>
        <w:rPr/>
      </w:pPr>
      <w:r w:rsidDel="00000000" w:rsidR="00000000" w:rsidRPr="00000000">
        <w:rPr>
          <w:rtl w:val="0"/>
        </w:rPr>
        <w:t xml:space="preserve">Se proponen dos fases de trabajo:</w:t>
      </w:r>
    </w:p>
    <w:p w:rsidR="00000000" w:rsidDel="00000000" w:rsidP="00000000" w:rsidRDefault="00000000" w:rsidRPr="00000000" w14:paraId="00000033">
      <w:pPr>
        <w:numPr>
          <w:ilvl w:val="0"/>
          <w:numId w:val="25"/>
        </w:numPr>
        <w:ind w:left="720" w:hanging="360"/>
        <w:rPr>
          <w:u w:val="none"/>
        </w:rPr>
      </w:pPr>
      <w:r w:rsidDel="00000000" w:rsidR="00000000" w:rsidRPr="00000000">
        <w:rPr>
          <w:b w:val="1"/>
          <w:rtl w:val="0"/>
        </w:rPr>
        <w:t xml:space="preserve">FASE 1</w:t>
      </w:r>
      <w:r w:rsidDel="00000000" w:rsidR="00000000" w:rsidRPr="00000000">
        <w:rPr>
          <w:rtl w:val="0"/>
        </w:rPr>
        <w:t xml:space="preserve">: Instalación de KoBoToolbox. Operativa completamente basada en la funcionalidad de KoBoToolbox.</w:t>
      </w:r>
    </w:p>
    <w:p w:rsidR="00000000" w:rsidDel="00000000" w:rsidP="00000000" w:rsidRDefault="00000000" w:rsidRPr="00000000" w14:paraId="00000034">
      <w:pPr>
        <w:numPr>
          <w:ilvl w:val="0"/>
          <w:numId w:val="25"/>
        </w:numPr>
        <w:ind w:left="720" w:hanging="360"/>
        <w:rPr>
          <w:u w:val="none"/>
        </w:rPr>
      </w:pPr>
      <w:r w:rsidDel="00000000" w:rsidR="00000000" w:rsidRPr="00000000">
        <w:rPr>
          <w:b w:val="1"/>
          <w:rtl w:val="0"/>
        </w:rPr>
        <w:t xml:space="preserve">FASE 2</w:t>
      </w:r>
      <w:r w:rsidDel="00000000" w:rsidR="00000000" w:rsidRPr="00000000">
        <w:rPr>
          <w:rtl w:val="0"/>
        </w:rPr>
        <w:t xml:space="preserve">: Implementación de Incentivos en una aplicación web complementaria a KoBo. La misma tendría la capacidad de manejar Incentivos y basarse en Role Management para un acceso granular.</w:t>
      </w:r>
    </w:p>
    <w:p w:rsidR="00000000" w:rsidDel="00000000" w:rsidP="00000000" w:rsidRDefault="00000000" w:rsidRPr="00000000" w14:paraId="00000035">
      <w:pPr>
        <w:ind w:left="0" w:firstLine="0"/>
        <w:rPr>
          <w:b w:val="1"/>
        </w:rPr>
      </w:pPr>
      <w:r w:rsidDel="00000000" w:rsidR="00000000" w:rsidRPr="00000000">
        <w:rPr>
          <w:rtl w:val="0"/>
        </w:rPr>
        <w:t xml:space="preserve">Se presenta una arquitectura para la </w:t>
      </w:r>
      <w:r w:rsidDel="00000000" w:rsidR="00000000" w:rsidRPr="00000000">
        <w:rPr>
          <w:b w:val="1"/>
          <w:rtl w:val="0"/>
        </w:rPr>
        <w:t xml:space="preserve">FASE 1</w:t>
      </w:r>
    </w:p>
    <w:p w:rsidR="00000000" w:rsidDel="00000000" w:rsidP="00000000" w:rsidRDefault="00000000" w:rsidRPr="00000000" w14:paraId="00000036">
      <w:pPr>
        <w:ind w:left="0" w:firstLine="0"/>
        <w:rPr>
          <w:b w:val="1"/>
        </w:rPr>
      </w:pPr>
      <w:r w:rsidDel="00000000" w:rsidR="00000000" w:rsidRPr="00000000">
        <w:rPr>
          <w:rtl w:val="0"/>
        </w:rPr>
        <w:t xml:space="preserve">Se presentan dos arquitecturas candidatas en base a la comprensión de los requerimientos de </w:t>
      </w:r>
      <w:r w:rsidDel="00000000" w:rsidR="00000000" w:rsidRPr="00000000">
        <w:rPr>
          <w:b w:val="1"/>
          <w:rtl w:val="0"/>
        </w:rPr>
        <w:t xml:space="preserve">FASE 2</w:t>
      </w:r>
    </w:p>
    <w:p w:rsidR="00000000" w:rsidDel="00000000" w:rsidP="00000000" w:rsidRDefault="00000000" w:rsidRPr="00000000" w14:paraId="00000037">
      <w:pPr>
        <w:ind w:left="0" w:firstLine="0"/>
        <w:rPr/>
      </w:pPr>
      <w:r w:rsidDel="00000000" w:rsidR="00000000" w:rsidRPr="00000000">
        <w:rPr>
          <w:rtl w:val="0"/>
        </w:rPr>
        <w:t xml:space="preserve">Ambas fases serán indicadas a lo largo del documento</w:t>
      </w:r>
    </w:p>
    <w:p w:rsidR="00000000" w:rsidDel="00000000" w:rsidP="00000000" w:rsidRDefault="00000000" w:rsidRPr="00000000" w14:paraId="00000038">
      <w:pPr>
        <w:ind w:left="0" w:firstLine="0"/>
        <w:rPr/>
      </w:pPr>
      <w:r w:rsidDel="00000000" w:rsidR="00000000" w:rsidRPr="00000000">
        <w:rPr>
          <w:rtl w:val="0"/>
        </w:rPr>
        <w:t xml:space="preserve">Se diseña la arquitectura en base a la comprensión de la herramienta de gestión y levantamiento de encuestas: </w:t>
      </w:r>
      <w:r w:rsidDel="00000000" w:rsidR="00000000" w:rsidRPr="00000000">
        <w:rPr>
          <w:b w:val="1"/>
          <w:rtl w:val="0"/>
        </w:rPr>
        <w:t xml:space="preserve">KoBoToolbox</w:t>
      </w:r>
      <w:r w:rsidDel="00000000" w:rsidR="00000000" w:rsidRPr="00000000">
        <w:rPr>
          <w:rtl w:val="0"/>
        </w:rPr>
        <w:t xml:space="preserve">.</w:t>
      </w:r>
    </w:p>
    <w:p w:rsidR="00000000" w:rsidDel="00000000" w:rsidP="00000000" w:rsidRDefault="00000000" w:rsidRPr="00000000" w14:paraId="00000039">
      <w:pPr>
        <w:ind w:left="0" w:firstLine="0"/>
        <w:rPr/>
      </w:pPr>
      <w:r w:rsidDel="00000000" w:rsidR="00000000" w:rsidRPr="00000000">
        <w:rPr>
          <w:rtl w:val="0"/>
        </w:rPr>
        <w:t xml:space="preserve">La arquitectura candidata debe ser validada con Pruebas de Concepto (POC por sus siglas en inglés).</w:t>
      </w:r>
    </w:p>
    <w:p w:rsidR="00000000" w:rsidDel="00000000" w:rsidP="00000000" w:rsidRDefault="00000000" w:rsidRPr="00000000" w14:paraId="0000003A">
      <w:pPr>
        <w:ind w:left="0" w:firstLine="0"/>
        <w:rPr/>
      </w:pPr>
      <w:r w:rsidDel="00000000" w:rsidR="00000000" w:rsidRPr="00000000">
        <w:rPr>
          <w:rtl w:val="0"/>
        </w:rPr>
        <w:t xml:space="preserve">Este documento es considerado de alto nivel y no es una especificación técnica de implementación por lo que las especificaciones de implementación serán detalladas en documentos complementarios y desarrolladas por el equipo.</w:t>
      </w:r>
    </w:p>
    <w:p w:rsidR="00000000" w:rsidDel="00000000" w:rsidP="00000000" w:rsidRDefault="00000000" w:rsidRPr="00000000" w14:paraId="0000003B">
      <w:pPr>
        <w:pStyle w:val="Heading1"/>
        <w:rPr/>
      </w:pPr>
      <w:bookmarkStart w:colFirst="0" w:colLast="0" w:name="_z9mp7zkiqqju" w:id="3"/>
      <w:bookmarkEnd w:id="3"/>
      <w:r w:rsidDel="00000000" w:rsidR="00000000" w:rsidRPr="00000000">
        <w:rPr>
          <w:rtl w:val="0"/>
        </w:rPr>
        <w:t xml:space="preserve">Requerimientos</w:t>
      </w:r>
    </w:p>
    <w:p w:rsidR="00000000" w:rsidDel="00000000" w:rsidP="00000000" w:rsidRDefault="00000000" w:rsidRPr="00000000" w14:paraId="0000003C">
      <w:pPr>
        <w:pStyle w:val="Heading2"/>
        <w:rPr/>
      </w:pPr>
      <w:bookmarkStart w:colFirst="0" w:colLast="0" w:name="_th2v4iaprqys" w:id="4"/>
      <w:bookmarkEnd w:id="4"/>
      <w:r w:rsidDel="00000000" w:rsidR="00000000" w:rsidRPr="00000000">
        <w:rPr>
          <w:rtl w:val="0"/>
        </w:rPr>
        <w:t xml:space="preserve">Requerimientos Funcionales</w:t>
      </w:r>
    </w:p>
    <w:p w:rsidR="00000000" w:rsidDel="00000000" w:rsidP="00000000" w:rsidRDefault="00000000" w:rsidRPr="00000000" w14:paraId="0000003D">
      <w:pPr>
        <w:rPr>
          <w:b w:val="1"/>
        </w:rPr>
      </w:pPr>
      <w:r w:rsidDel="00000000" w:rsidR="00000000" w:rsidRPr="00000000">
        <w:rPr>
          <w:b w:val="1"/>
          <w:rtl w:val="0"/>
        </w:rPr>
        <w:t xml:space="preserve">FASE 1</w:t>
      </w:r>
    </w:p>
    <w:p w:rsidR="00000000" w:rsidDel="00000000" w:rsidP="00000000" w:rsidRDefault="00000000" w:rsidRPr="00000000" w14:paraId="0000003E">
      <w:pPr>
        <w:numPr>
          <w:ilvl w:val="0"/>
          <w:numId w:val="26"/>
        </w:numPr>
        <w:ind w:left="720" w:hanging="360"/>
        <w:rPr>
          <w:u w:val="none"/>
        </w:rPr>
      </w:pPr>
      <w:r w:rsidDel="00000000" w:rsidR="00000000" w:rsidRPr="00000000">
        <w:rPr>
          <w:rtl w:val="0"/>
        </w:rPr>
        <w:t xml:space="preserve">Contar con una herramienta de levantamiento de encuestas</w:t>
      </w:r>
    </w:p>
    <w:p w:rsidR="00000000" w:rsidDel="00000000" w:rsidP="00000000" w:rsidRDefault="00000000" w:rsidRPr="00000000" w14:paraId="0000003F">
      <w:pPr>
        <w:numPr>
          <w:ilvl w:val="1"/>
          <w:numId w:val="26"/>
        </w:numPr>
        <w:ind w:left="1440" w:hanging="360"/>
        <w:rPr>
          <w:u w:val="none"/>
        </w:rPr>
      </w:pPr>
      <w:r w:rsidDel="00000000" w:rsidR="00000000" w:rsidRPr="00000000">
        <w:rPr>
          <w:rtl w:val="0"/>
        </w:rPr>
        <w:t xml:space="preserve">Capacidad de generar nuevas encuestas.</w:t>
      </w:r>
    </w:p>
    <w:p w:rsidR="00000000" w:rsidDel="00000000" w:rsidP="00000000" w:rsidRDefault="00000000" w:rsidRPr="00000000" w14:paraId="00000040">
      <w:pPr>
        <w:numPr>
          <w:ilvl w:val="1"/>
          <w:numId w:val="26"/>
        </w:numPr>
        <w:ind w:left="1440" w:hanging="360"/>
        <w:rPr>
          <w:u w:val="none"/>
        </w:rPr>
      </w:pPr>
      <w:r w:rsidDel="00000000" w:rsidR="00000000" w:rsidRPr="00000000">
        <w:rPr>
          <w:rtl w:val="0"/>
        </w:rPr>
        <w:t xml:space="preserve">Capacidad de editar y gestionar encuestas existentes.</w:t>
      </w:r>
    </w:p>
    <w:p w:rsidR="00000000" w:rsidDel="00000000" w:rsidP="00000000" w:rsidRDefault="00000000" w:rsidRPr="00000000" w14:paraId="00000041">
      <w:pPr>
        <w:numPr>
          <w:ilvl w:val="1"/>
          <w:numId w:val="26"/>
        </w:numPr>
        <w:ind w:left="1440" w:hanging="360"/>
        <w:rPr>
          <w:u w:val="none"/>
        </w:rPr>
      </w:pPr>
      <w:r w:rsidDel="00000000" w:rsidR="00000000" w:rsidRPr="00000000">
        <w:rPr>
          <w:rtl w:val="0"/>
        </w:rPr>
        <w:t xml:space="preserve">Capacidad de levantar encuestas en poblados alejados sin conexión a internet.</w:t>
      </w:r>
    </w:p>
    <w:p w:rsidR="00000000" w:rsidDel="00000000" w:rsidP="00000000" w:rsidRDefault="00000000" w:rsidRPr="00000000" w14:paraId="00000042">
      <w:pPr>
        <w:numPr>
          <w:ilvl w:val="1"/>
          <w:numId w:val="26"/>
        </w:numPr>
        <w:ind w:left="1440" w:hanging="360"/>
        <w:rPr>
          <w:u w:val="none"/>
        </w:rPr>
      </w:pPr>
      <w:r w:rsidDel="00000000" w:rsidR="00000000" w:rsidRPr="00000000">
        <w:rPr>
          <w:rtl w:val="0"/>
        </w:rPr>
        <w:t xml:space="preserve">Capacidad de analizar los datos enviados por los encuestadores de manera de poder hacer el análisis de datos que soporte a la toma de decisiones.</w:t>
      </w:r>
    </w:p>
    <w:p w:rsidR="00000000" w:rsidDel="00000000" w:rsidP="00000000" w:rsidRDefault="00000000" w:rsidRPr="00000000" w14:paraId="00000043">
      <w:pPr>
        <w:rPr>
          <w:b w:val="1"/>
        </w:rPr>
      </w:pPr>
      <w:r w:rsidDel="00000000" w:rsidR="00000000" w:rsidRPr="00000000">
        <w:rPr>
          <w:b w:val="1"/>
          <w:rtl w:val="0"/>
        </w:rPr>
        <w:t xml:space="preserve">FASE 2</w:t>
      </w:r>
    </w:p>
    <w:p w:rsidR="00000000" w:rsidDel="00000000" w:rsidP="00000000" w:rsidRDefault="00000000" w:rsidRPr="00000000" w14:paraId="00000044">
      <w:pPr>
        <w:numPr>
          <w:ilvl w:val="0"/>
          <w:numId w:val="26"/>
        </w:numPr>
        <w:ind w:left="720" w:hanging="360"/>
        <w:rPr>
          <w:u w:val="none"/>
        </w:rPr>
      </w:pPr>
      <w:r w:rsidDel="00000000" w:rsidR="00000000" w:rsidRPr="00000000">
        <w:rPr>
          <w:rtl w:val="0"/>
        </w:rPr>
        <w:t xml:space="preserve">Contar con una herramienta de incentivos</w:t>
      </w:r>
    </w:p>
    <w:p w:rsidR="00000000" w:rsidDel="00000000" w:rsidP="00000000" w:rsidRDefault="00000000" w:rsidRPr="00000000" w14:paraId="00000045">
      <w:pPr>
        <w:numPr>
          <w:ilvl w:val="1"/>
          <w:numId w:val="26"/>
        </w:numPr>
        <w:ind w:left="1440" w:hanging="360"/>
        <w:rPr>
          <w:u w:val="none"/>
        </w:rPr>
      </w:pPr>
      <w:r w:rsidDel="00000000" w:rsidR="00000000" w:rsidRPr="00000000">
        <w:rPr>
          <w:rtl w:val="0"/>
        </w:rPr>
        <w:t xml:space="preserve">Poder enviar incentivos a los Comités de Agua Potable y Saneamiento a través de una aplicación.</w:t>
      </w:r>
    </w:p>
    <w:p w:rsidR="00000000" w:rsidDel="00000000" w:rsidP="00000000" w:rsidRDefault="00000000" w:rsidRPr="00000000" w14:paraId="00000046">
      <w:pPr>
        <w:numPr>
          <w:ilvl w:val="1"/>
          <w:numId w:val="26"/>
        </w:numPr>
        <w:ind w:left="1440" w:hanging="360"/>
        <w:rPr>
          <w:u w:val="none"/>
        </w:rPr>
      </w:pPr>
      <w:r w:rsidDel="00000000" w:rsidR="00000000" w:rsidRPr="00000000">
        <w:rPr>
          <w:rtl w:val="0"/>
        </w:rPr>
        <w:t xml:space="preserve">[A ser delimitado].</w:t>
      </w:r>
      <w:r w:rsidDel="00000000" w:rsidR="00000000" w:rsidRPr="00000000">
        <w:rPr>
          <w:b w:val="1"/>
          <w:shd w:fill="ead1dc" w:val="clear"/>
          <w:rtl w:val="0"/>
        </w:rPr>
        <w:t xml:space="preserve"> No se cuenta con mayores especificaciones.</w:t>
      </w:r>
    </w:p>
    <w:p w:rsidR="00000000" w:rsidDel="00000000" w:rsidP="00000000" w:rsidRDefault="00000000" w:rsidRPr="00000000" w14:paraId="00000047">
      <w:pPr>
        <w:numPr>
          <w:ilvl w:val="0"/>
          <w:numId w:val="26"/>
        </w:numPr>
        <w:ind w:left="720" w:hanging="360"/>
        <w:rPr>
          <w:u w:val="none"/>
        </w:rPr>
      </w:pPr>
      <w:r w:rsidDel="00000000" w:rsidR="00000000" w:rsidRPr="00000000">
        <w:rPr>
          <w:rtl w:val="0"/>
        </w:rPr>
        <w:t xml:space="preserve">Contar con niveles de acceso a diferentes lugares de la herramienta</w:t>
      </w:r>
    </w:p>
    <w:p w:rsidR="00000000" w:rsidDel="00000000" w:rsidP="00000000" w:rsidRDefault="00000000" w:rsidRPr="00000000" w14:paraId="00000048">
      <w:pPr>
        <w:pStyle w:val="Heading2"/>
        <w:rPr/>
      </w:pPr>
      <w:bookmarkStart w:colFirst="0" w:colLast="0" w:name="_u42elpb81868" w:id="5"/>
      <w:bookmarkEnd w:id="5"/>
      <w:r w:rsidDel="00000000" w:rsidR="00000000" w:rsidRPr="00000000">
        <w:rPr>
          <w:rtl w:val="0"/>
        </w:rPr>
        <w:t xml:space="preserve">Requerimientos No Funcionales</w:t>
      </w:r>
    </w:p>
    <w:p w:rsidR="00000000" w:rsidDel="00000000" w:rsidP="00000000" w:rsidRDefault="00000000" w:rsidRPr="00000000" w14:paraId="00000049">
      <w:pPr>
        <w:numPr>
          <w:ilvl w:val="0"/>
          <w:numId w:val="29"/>
        </w:numPr>
        <w:ind w:left="720" w:hanging="360"/>
        <w:rPr>
          <w:u w:val="none"/>
        </w:rPr>
      </w:pPr>
      <w:r w:rsidDel="00000000" w:rsidR="00000000" w:rsidRPr="00000000">
        <w:rPr>
          <w:rtl w:val="0"/>
        </w:rPr>
        <w:t xml:space="preserve">La herramienta debe ser de naturaleza OpenSource.</w:t>
      </w:r>
    </w:p>
    <w:p w:rsidR="00000000" w:rsidDel="00000000" w:rsidP="00000000" w:rsidRDefault="00000000" w:rsidRPr="00000000" w14:paraId="0000004A">
      <w:pPr>
        <w:numPr>
          <w:ilvl w:val="0"/>
          <w:numId w:val="29"/>
        </w:numPr>
        <w:ind w:left="720" w:hanging="360"/>
        <w:rPr>
          <w:u w:val="none"/>
        </w:rPr>
      </w:pPr>
      <w:r w:rsidDel="00000000" w:rsidR="00000000" w:rsidRPr="00000000">
        <w:rPr>
          <w:rtl w:val="0"/>
        </w:rPr>
        <w:t xml:space="preserve">La herramienta debe ser desplegada en un entorno OpenSource.</w:t>
      </w:r>
    </w:p>
    <w:p w:rsidR="00000000" w:rsidDel="00000000" w:rsidP="00000000" w:rsidRDefault="00000000" w:rsidRPr="00000000" w14:paraId="0000004B">
      <w:pPr>
        <w:numPr>
          <w:ilvl w:val="0"/>
          <w:numId w:val="29"/>
        </w:numPr>
        <w:ind w:left="720" w:hanging="360"/>
        <w:rPr>
          <w:u w:val="none"/>
        </w:rPr>
      </w:pPr>
      <w:r w:rsidDel="00000000" w:rsidR="00000000" w:rsidRPr="00000000">
        <w:rPr>
          <w:rtl w:val="0"/>
        </w:rPr>
        <w:t xml:space="preserve">El acceso a internet no está garantizado, por lo que las herramientas a plantear deben ser sincronizables cuando internet esté disponible (modo offline).</w:t>
      </w:r>
    </w:p>
    <w:p w:rsidR="00000000" w:rsidDel="00000000" w:rsidP="00000000" w:rsidRDefault="00000000" w:rsidRPr="00000000" w14:paraId="0000004C">
      <w:pPr>
        <w:numPr>
          <w:ilvl w:val="0"/>
          <w:numId w:val="29"/>
        </w:numPr>
        <w:ind w:left="720" w:hanging="360"/>
        <w:rPr>
          <w:u w:val="none"/>
        </w:rPr>
      </w:pPr>
      <w:r w:rsidDel="00000000" w:rsidR="00000000" w:rsidRPr="00000000">
        <w:rPr>
          <w:rtl w:val="0"/>
        </w:rPr>
        <w:t xml:space="preserve">Las herramientas de Gestión (Definición y análisis de datos) no necesitan ser de modo Offline.</w:t>
      </w:r>
    </w:p>
    <w:p w:rsidR="00000000" w:rsidDel="00000000" w:rsidP="00000000" w:rsidRDefault="00000000" w:rsidRPr="00000000" w14:paraId="0000004D">
      <w:pPr>
        <w:pStyle w:val="Heading2"/>
        <w:rPr/>
      </w:pPr>
      <w:bookmarkStart w:colFirst="0" w:colLast="0" w:name="_6d22d0mdfhl0" w:id="6"/>
      <w:bookmarkEnd w:id="6"/>
      <w:r w:rsidDel="00000000" w:rsidR="00000000" w:rsidRPr="00000000">
        <w:rPr>
          <w:rtl w:val="0"/>
        </w:rPr>
        <w:t xml:space="preserve">Características Técnicas</w:t>
      </w:r>
    </w:p>
    <w:p w:rsidR="00000000" w:rsidDel="00000000" w:rsidP="00000000" w:rsidRDefault="00000000" w:rsidRPr="00000000" w14:paraId="0000004E">
      <w:pPr>
        <w:rPr/>
      </w:pPr>
      <w:r w:rsidDel="00000000" w:rsidR="00000000" w:rsidRPr="00000000">
        <w:rPr>
          <w:b w:val="1"/>
          <w:rtl w:val="0"/>
        </w:rPr>
        <w:t xml:space="preserve">FASE 1</w:t>
      </w:r>
      <w:r w:rsidDel="00000000" w:rsidR="00000000" w:rsidRPr="00000000">
        <w:rPr>
          <w:rtl w:val="0"/>
        </w:rPr>
      </w:r>
    </w:p>
    <w:p w:rsidR="00000000" w:rsidDel="00000000" w:rsidP="00000000" w:rsidRDefault="00000000" w:rsidRPr="00000000" w14:paraId="0000004F">
      <w:pPr>
        <w:numPr>
          <w:ilvl w:val="0"/>
          <w:numId w:val="29"/>
        </w:numPr>
        <w:ind w:left="720" w:hanging="360"/>
        <w:rPr>
          <w:u w:val="none"/>
        </w:rPr>
      </w:pPr>
      <w:r w:rsidDel="00000000" w:rsidR="00000000" w:rsidRPr="00000000">
        <w:rPr>
          <w:rtl w:val="0"/>
        </w:rPr>
        <w:t xml:space="preserve">Los servicios a ser entregados deben ser instalados en la infraestructura local de la entidad beneficiaria de la herramienta.</w:t>
      </w:r>
    </w:p>
    <w:p w:rsidR="00000000" w:rsidDel="00000000" w:rsidP="00000000" w:rsidRDefault="00000000" w:rsidRPr="00000000" w14:paraId="00000050">
      <w:pPr>
        <w:numPr>
          <w:ilvl w:val="0"/>
          <w:numId w:val="29"/>
        </w:numPr>
        <w:ind w:left="720" w:hanging="360"/>
        <w:rPr>
          <w:u w:val="none"/>
        </w:rPr>
      </w:pPr>
      <w:r w:rsidDel="00000000" w:rsidR="00000000" w:rsidRPr="00000000">
        <w:rPr>
          <w:rtl w:val="0"/>
        </w:rPr>
        <w:t xml:space="preserve">Para bajar costos de desarrollo, se sugiere evaluar herramientas de levantamiento de encuestas: </w:t>
      </w:r>
    </w:p>
    <w:p w:rsidR="00000000" w:rsidDel="00000000" w:rsidP="00000000" w:rsidRDefault="00000000" w:rsidRPr="00000000" w14:paraId="00000051">
      <w:pPr>
        <w:numPr>
          <w:ilvl w:val="1"/>
          <w:numId w:val="29"/>
        </w:numPr>
        <w:ind w:left="1440" w:hanging="360"/>
        <w:rPr>
          <w:u w:val="none"/>
        </w:rPr>
      </w:pPr>
      <w:r w:rsidDel="00000000" w:rsidR="00000000" w:rsidRPr="00000000">
        <w:rPr>
          <w:rtl w:val="0"/>
        </w:rPr>
        <w:t xml:space="preserve">KoBoToolbox u</w:t>
      </w:r>
    </w:p>
    <w:p w:rsidR="00000000" w:rsidDel="00000000" w:rsidP="00000000" w:rsidRDefault="00000000" w:rsidRPr="00000000" w14:paraId="00000052">
      <w:pPr>
        <w:numPr>
          <w:ilvl w:val="1"/>
          <w:numId w:val="29"/>
        </w:numPr>
        <w:ind w:left="1440" w:hanging="360"/>
        <w:rPr>
          <w:u w:val="none"/>
        </w:rPr>
      </w:pPr>
      <w:r w:rsidDel="00000000" w:rsidR="00000000" w:rsidRPr="00000000">
        <w:rPr>
          <w:rtl w:val="0"/>
        </w:rPr>
        <w:t xml:space="preserve">ODK Central</w:t>
      </w:r>
    </w:p>
    <w:p w:rsidR="00000000" w:rsidDel="00000000" w:rsidP="00000000" w:rsidRDefault="00000000" w:rsidRPr="00000000" w14:paraId="00000053">
      <w:pPr>
        <w:rPr/>
      </w:pPr>
      <w:r w:rsidDel="00000000" w:rsidR="00000000" w:rsidRPr="00000000">
        <w:rPr>
          <w:b w:val="1"/>
          <w:rtl w:val="0"/>
        </w:rPr>
        <w:t xml:space="preserve">FASE 2</w:t>
      </w:r>
      <w:r w:rsidDel="00000000" w:rsidR="00000000" w:rsidRPr="00000000">
        <w:rPr>
          <w:rtl w:val="0"/>
        </w:rPr>
      </w:r>
    </w:p>
    <w:p w:rsidR="00000000" w:rsidDel="00000000" w:rsidP="00000000" w:rsidRDefault="00000000" w:rsidRPr="00000000" w14:paraId="00000054">
      <w:pPr>
        <w:numPr>
          <w:ilvl w:val="0"/>
          <w:numId w:val="29"/>
        </w:numPr>
        <w:ind w:left="720" w:hanging="360"/>
        <w:rPr>
          <w:u w:val="none"/>
        </w:rPr>
      </w:pPr>
      <w:r w:rsidDel="00000000" w:rsidR="00000000" w:rsidRPr="00000000">
        <w:rPr>
          <w:rtl w:val="0"/>
        </w:rPr>
        <w:t xml:space="preserve">La herramienta de incentivos puede ser OpenSource pero también es posible evaluar una herramienta a medida, con elementos básicos, una vez que el alcance de la misma haya sido definido por Groots.</w:t>
      </w:r>
    </w:p>
    <w:p w:rsidR="00000000" w:rsidDel="00000000" w:rsidP="00000000" w:rsidRDefault="00000000" w:rsidRPr="00000000" w14:paraId="00000055">
      <w:pPr>
        <w:numPr>
          <w:ilvl w:val="0"/>
          <w:numId w:val="29"/>
        </w:numPr>
        <w:ind w:left="720" w:hanging="360"/>
        <w:rPr>
          <w:u w:val="none"/>
        </w:rPr>
      </w:pPr>
      <w:r w:rsidDel="00000000" w:rsidR="00000000" w:rsidRPr="00000000">
        <w:rPr>
          <w:rtl w:val="0"/>
        </w:rPr>
        <w:t xml:space="preserve">Es deseable que el esquema de autenticación sea de tipo Single-SignOn. Por lo que la evaluación de las herramientas deberían proveer un estándar de autenticación abierto como OAuth2.0</w:t>
      </w:r>
    </w:p>
    <w:p w:rsidR="00000000" w:rsidDel="00000000" w:rsidP="00000000" w:rsidRDefault="00000000" w:rsidRPr="00000000" w14:paraId="00000056">
      <w:pPr>
        <w:numPr>
          <w:ilvl w:val="1"/>
          <w:numId w:val="29"/>
        </w:numPr>
        <w:ind w:left="1440" w:hanging="360"/>
        <w:rPr>
          <w:u w:val="none"/>
        </w:rPr>
      </w:pPr>
      <w:r w:rsidDel="00000000" w:rsidR="00000000" w:rsidRPr="00000000">
        <w:rPr>
          <w:rtl w:val="0"/>
        </w:rPr>
        <w:t xml:space="preserve">En caso de no contar con esta característica, el proyecto sigue siendo viable y el equipo de Nexion debe elaborar documentación para el correcto uso de aplicaciones separadas.</w:t>
      </w:r>
    </w:p>
    <w:p w:rsidR="00000000" w:rsidDel="00000000" w:rsidP="00000000" w:rsidRDefault="00000000" w:rsidRPr="00000000" w14:paraId="00000057">
      <w:pPr>
        <w:pStyle w:val="Heading1"/>
        <w:rPr/>
      </w:pPr>
      <w:bookmarkStart w:colFirst="0" w:colLast="0" w:name="_vpwcenwgu2bp" w:id="7"/>
      <w:bookmarkEnd w:id="7"/>
      <w:r w:rsidDel="00000000" w:rsidR="00000000" w:rsidRPr="00000000">
        <w:rPr>
          <w:rtl w:val="0"/>
        </w:rPr>
        <w:t xml:space="preserve">Requisitos de Nexion</w:t>
      </w:r>
    </w:p>
    <w:p w:rsidR="00000000" w:rsidDel="00000000" w:rsidP="00000000" w:rsidRDefault="00000000" w:rsidRPr="00000000" w14:paraId="00000058">
      <w:pPr>
        <w:pStyle w:val="Heading2"/>
        <w:rPr/>
      </w:pPr>
      <w:bookmarkStart w:colFirst="0" w:colLast="0" w:name="_woiqxd66udfs" w:id="8"/>
      <w:bookmarkEnd w:id="8"/>
      <w:r w:rsidDel="00000000" w:rsidR="00000000" w:rsidRPr="00000000">
        <w:rPr>
          <w:rtl w:val="0"/>
        </w:rPr>
        <w:t xml:space="preserve">Requisitos Funcionales</w:t>
      </w:r>
    </w:p>
    <w:p w:rsidR="00000000" w:rsidDel="00000000" w:rsidP="00000000" w:rsidRDefault="00000000" w:rsidRPr="00000000" w14:paraId="00000059">
      <w:pPr>
        <w:ind w:left="0" w:firstLine="0"/>
        <w:rPr/>
      </w:pPr>
      <w:r w:rsidDel="00000000" w:rsidR="00000000" w:rsidRPr="00000000">
        <w:rPr>
          <w:rtl w:val="0"/>
        </w:rPr>
        <w:t xml:space="preserve">El principal objetivo es que las encuestas se realicen en poblaciones con un limitado o incluso inexistente acceso a la red internet. </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Los usuarios de la aplicación de levantamiento de datos deben contar con una herramienta simple</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Es posible que sea necesaria la capacitación por parte de personal de Groots/Gobernación/otros</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La herramienta debe estar disponible en español</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Los encuestadores deben saber leer en español y manejar un celular con sistema operativo Android</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Los administradores de la herramienta deben tener los siguientes conocimientos:</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t xml:space="preserve">Uso de aplicaciones basadas en Web y Móvil (Android)</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Descarga de datos para análisis en Excel, Google Sheets u otra herramienta </w:t>
      </w:r>
    </w:p>
    <w:p w:rsidR="00000000" w:rsidDel="00000000" w:rsidP="00000000" w:rsidRDefault="00000000" w:rsidRPr="00000000" w14:paraId="00000061">
      <w:pPr>
        <w:numPr>
          <w:ilvl w:val="0"/>
          <w:numId w:val="3"/>
        </w:numPr>
        <w:ind w:left="720" w:hanging="360"/>
        <w:rPr>
          <w:shd w:fill="ead1dc" w:val="clear"/>
        </w:rPr>
      </w:pPr>
      <w:r w:rsidDel="00000000" w:rsidR="00000000" w:rsidRPr="00000000">
        <w:rPr>
          <w:shd w:fill="ead1dc" w:val="clear"/>
          <w:rtl w:val="0"/>
        </w:rPr>
        <w:t xml:space="preserve">El módulo de Incentivos debe ser delimitado y especificado para la puesta en marcha de la </w:t>
      </w:r>
      <w:r w:rsidDel="00000000" w:rsidR="00000000" w:rsidRPr="00000000">
        <w:rPr>
          <w:b w:val="1"/>
          <w:shd w:fill="ead1dc" w:val="clear"/>
          <w:rtl w:val="0"/>
        </w:rPr>
        <w:t xml:space="preserve">FASE 2</w:t>
      </w:r>
    </w:p>
    <w:p w:rsidR="00000000" w:rsidDel="00000000" w:rsidP="00000000" w:rsidRDefault="00000000" w:rsidRPr="00000000" w14:paraId="00000062">
      <w:pPr>
        <w:pStyle w:val="Heading2"/>
        <w:rPr/>
      </w:pPr>
      <w:bookmarkStart w:colFirst="0" w:colLast="0" w:name="_6lprwgd0884v" w:id="9"/>
      <w:bookmarkEnd w:id="9"/>
      <w:r w:rsidDel="00000000" w:rsidR="00000000" w:rsidRPr="00000000">
        <w:rPr>
          <w:rtl w:val="0"/>
        </w:rPr>
        <w:t xml:space="preserve">Requisitos Tecnológicos</w:t>
      </w:r>
    </w:p>
    <w:p w:rsidR="00000000" w:rsidDel="00000000" w:rsidP="00000000" w:rsidRDefault="00000000" w:rsidRPr="00000000" w14:paraId="00000063">
      <w:pPr>
        <w:numPr>
          <w:ilvl w:val="0"/>
          <w:numId w:val="19"/>
        </w:numPr>
        <w:ind w:left="720" w:hanging="360"/>
        <w:rPr>
          <w:u w:val="none"/>
        </w:rPr>
      </w:pPr>
      <w:r w:rsidDel="00000000" w:rsidR="00000000" w:rsidRPr="00000000">
        <w:rPr>
          <w:rtl w:val="0"/>
        </w:rPr>
        <w:t xml:space="preserve">Los encuestadores deben contar con un teléfono Android con una versión mínima que es soportada por la aplicación de levantamiento de encuestas (KoBoCollect o ODKCollect)</w:t>
      </w:r>
    </w:p>
    <w:p w:rsidR="00000000" w:rsidDel="00000000" w:rsidP="00000000" w:rsidRDefault="00000000" w:rsidRPr="00000000" w14:paraId="00000064">
      <w:pPr>
        <w:numPr>
          <w:ilvl w:val="0"/>
          <w:numId w:val="19"/>
        </w:numPr>
        <w:ind w:left="720" w:hanging="360"/>
        <w:rPr>
          <w:u w:val="none"/>
        </w:rPr>
      </w:pPr>
      <w:r w:rsidDel="00000000" w:rsidR="00000000" w:rsidRPr="00000000">
        <w:rPr>
          <w:rtl w:val="0"/>
        </w:rPr>
        <w:t xml:space="preserve">El personal técnico de la entidad beneficiaria debe tener los siguientes conocimientos para gestionar el uptime de la aplicación:</w:t>
      </w:r>
    </w:p>
    <w:p w:rsidR="00000000" w:rsidDel="00000000" w:rsidP="00000000" w:rsidRDefault="00000000" w:rsidRPr="00000000" w14:paraId="00000065">
      <w:pPr>
        <w:numPr>
          <w:ilvl w:val="1"/>
          <w:numId w:val="19"/>
        </w:numPr>
        <w:ind w:left="1440" w:hanging="360"/>
        <w:rPr>
          <w:u w:val="none"/>
        </w:rPr>
      </w:pPr>
      <w:r w:rsidDel="00000000" w:rsidR="00000000" w:rsidRPr="00000000">
        <w:rPr>
          <w:rtl w:val="0"/>
        </w:rPr>
        <w:t xml:space="preserve">Gestión de servidores Linux </w:t>
      </w:r>
    </w:p>
    <w:p w:rsidR="00000000" w:rsidDel="00000000" w:rsidP="00000000" w:rsidRDefault="00000000" w:rsidRPr="00000000" w14:paraId="00000066">
      <w:pPr>
        <w:numPr>
          <w:ilvl w:val="2"/>
          <w:numId w:val="19"/>
        </w:numPr>
        <w:ind w:left="2160" w:hanging="360"/>
        <w:rPr>
          <w:u w:val="none"/>
        </w:rPr>
      </w:pPr>
      <w:r w:rsidDel="00000000" w:rsidR="00000000" w:rsidRPr="00000000">
        <w:rPr>
          <w:rtl w:val="0"/>
        </w:rPr>
        <w:t xml:space="preserve">Instalación, mantenimiento</w:t>
      </w:r>
    </w:p>
    <w:p w:rsidR="00000000" w:rsidDel="00000000" w:rsidP="00000000" w:rsidRDefault="00000000" w:rsidRPr="00000000" w14:paraId="00000067">
      <w:pPr>
        <w:numPr>
          <w:ilvl w:val="2"/>
          <w:numId w:val="19"/>
        </w:numPr>
        <w:ind w:left="2160" w:hanging="360"/>
        <w:rPr>
          <w:u w:val="none"/>
        </w:rPr>
      </w:pPr>
      <w:r w:rsidDel="00000000" w:rsidR="00000000" w:rsidRPr="00000000">
        <w:rPr>
          <w:rtl w:val="0"/>
        </w:rPr>
        <w:t xml:space="preserve">Gestión de redes (DNS, publicación de una página web al exterior)</w:t>
      </w:r>
    </w:p>
    <w:p w:rsidR="00000000" w:rsidDel="00000000" w:rsidP="00000000" w:rsidRDefault="00000000" w:rsidRPr="00000000" w14:paraId="00000068">
      <w:pPr>
        <w:numPr>
          <w:ilvl w:val="1"/>
          <w:numId w:val="19"/>
        </w:numPr>
        <w:ind w:left="1440" w:hanging="360"/>
        <w:rPr>
          <w:u w:val="none"/>
        </w:rPr>
      </w:pPr>
      <w:r w:rsidDel="00000000" w:rsidR="00000000" w:rsidRPr="00000000">
        <w:rPr>
          <w:rtl w:val="0"/>
        </w:rPr>
        <w:t xml:space="preserve">Gestión de contenedores con Docker</w:t>
      </w:r>
    </w:p>
    <w:p w:rsidR="00000000" w:rsidDel="00000000" w:rsidP="00000000" w:rsidRDefault="00000000" w:rsidRPr="00000000" w14:paraId="00000069">
      <w:pPr>
        <w:numPr>
          <w:ilvl w:val="2"/>
          <w:numId w:val="19"/>
        </w:numPr>
        <w:ind w:left="2160" w:hanging="360"/>
        <w:rPr>
          <w:u w:val="none"/>
        </w:rPr>
      </w:pPr>
      <w:r w:rsidDel="00000000" w:rsidR="00000000" w:rsidRPr="00000000">
        <w:rPr>
          <w:rtl w:val="0"/>
        </w:rPr>
        <w:t xml:space="preserve">Nivel básico a intermedio</w:t>
      </w:r>
    </w:p>
    <w:p w:rsidR="00000000" w:rsidDel="00000000" w:rsidP="00000000" w:rsidRDefault="00000000" w:rsidRPr="00000000" w14:paraId="0000006A">
      <w:pPr>
        <w:numPr>
          <w:ilvl w:val="2"/>
          <w:numId w:val="19"/>
        </w:numPr>
        <w:ind w:left="2160" w:hanging="360"/>
        <w:rPr>
          <w:u w:val="none"/>
        </w:rPr>
      </w:pPr>
      <w:r w:rsidDel="00000000" w:rsidR="00000000" w:rsidRPr="00000000">
        <w:rPr>
          <w:rtl w:val="0"/>
        </w:rPr>
        <w:t xml:space="preserve">Lectura de logs</w:t>
      </w:r>
    </w:p>
    <w:p w:rsidR="00000000" w:rsidDel="00000000" w:rsidP="00000000" w:rsidRDefault="00000000" w:rsidRPr="00000000" w14:paraId="0000006B">
      <w:pPr>
        <w:numPr>
          <w:ilvl w:val="1"/>
          <w:numId w:val="19"/>
        </w:numPr>
        <w:ind w:left="1440" w:hanging="360"/>
        <w:rPr>
          <w:u w:val="none"/>
        </w:rPr>
      </w:pPr>
      <w:r w:rsidDel="00000000" w:rsidR="00000000" w:rsidRPr="00000000">
        <w:rPr>
          <w:rtl w:val="0"/>
        </w:rPr>
        <w:t xml:space="preserve">Certificados SSL</w:t>
      </w:r>
    </w:p>
    <w:p w:rsidR="00000000" w:rsidDel="00000000" w:rsidP="00000000" w:rsidRDefault="00000000" w:rsidRPr="00000000" w14:paraId="0000006C">
      <w:pPr>
        <w:numPr>
          <w:ilvl w:val="2"/>
          <w:numId w:val="19"/>
        </w:numPr>
        <w:ind w:left="2160" w:hanging="360"/>
        <w:rPr>
          <w:u w:val="none"/>
        </w:rPr>
      </w:pPr>
      <w:r w:rsidDel="00000000" w:rsidR="00000000" w:rsidRPr="00000000">
        <w:rPr>
          <w:rtl w:val="0"/>
        </w:rPr>
        <w:t xml:space="preserve">Instalación, mantenimiento</w:t>
      </w:r>
    </w:p>
    <w:p w:rsidR="00000000" w:rsidDel="00000000" w:rsidP="00000000" w:rsidRDefault="00000000" w:rsidRPr="00000000" w14:paraId="0000006D">
      <w:pPr>
        <w:numPr>
          <w:ilvl w:val="1"/>
          <w:numId w:val="19"/>
        </w:numPr>
        <w:ind w:left="1440" w:hanging="360"/>
        <w:rPr>
          <w:u w:val="none"/>
        </w:rPr>
      </w:pPr>
      <w:r w:rsidDel="00000000" w:rsidR="00000000" w:rsidRPr="00000000">
        <w:rPr>
          <w:rtl w:val="0"/>
        </w:rPr>
        <w:t xml:space="preserve">Lenguajes de programación para despliegue</w:t>
      </w:r>
    </w:p>
    <w:p w:rsidR="00000000" w:rsidDel="00000000" w:rsidP="00000000" w:rsidRDefault="00000000" w:rsidRPr="00000000" w14:paraId="0000006E">
      <w:pPr>
        <w:numPr>
          <w:ilvl w:val="2"/>
          <w:numId w:val="19"/>
        </w:numPr>
        <w:ind w:left="2160" w:hanging="360"/>
        <w:rPr>
          <w:u w:val="none"/>
        </w:rPr>
      </w:pPr>
      <w:r w:rsidDel="00000000" w:rsidR="00000000" w:rsidRPr="00000000">
        <w:rPr>
          <w:rtl w:val="0"/>
        </w:rPr>
        <w:t xml:space="preserve">Básico de python, yml, dotnet core, bash</w:t>
      </w:r>
    </w:p>
    <w:p w:rsidR="00000000" w:rsidDel="00000000" w:rsidP="00000000" w:rsidRDefault="00000000" w:rsidRPr="00000000" w14:paraId="0000006F">
      <w:pPr>
        <w:numPr>
          <w:ilvl w:val="2"/>
          <w:numId w:val="19"/>
        </w:numPr>
        <w:ind w:left="2160" w:hanging="360"/>
        <w:rPr>
          <w:u w:val="none"/>
        </w:rPr>
      </w:pPr>
      <w:r w:rsidDel="00000000" w:rsidR="00000000" w:rsidRPr="00000000">
        <w:rPr>
          <w:rtl w:val="0"/>
        </w:rPr>
        <w:t xml:space="preserve">Conocimiento de Git</w:t>
      </w:r>
    </w:p>
    <w:p w:rsidR="00000000" w:rsidDel="00000000" w:rsidP="00000000" w:rsidRDefault="00000000" w:rsidRPr="00000000" w14:paraId="00000070">
      <w:pPr>
        <w:numPr>
          <w:ilvl w:val="0"/>
          <w:numId w:val="19"/>
        </w:numPr>
        <w:ind w:left="720" w:hanging="360"/>
        <w:rPr>
          <w:u w:val="none"/>
        </w:rPr>
      </w:pPr>
      <w:r w:rsidDel="00000000" w:rsidR="00000000" w:rsidRPr="00000000">
        <w:rPr>
          <w:rtl w:val="0"/>
        </w:rPr>
        <w:t xml:space="preserve">(Opcional) El equipo de desarrollo debe contar con las siguientes aptitudes</w:t>
      </w:r>
    </w:p>
    <w:p w:rsidR="00000000" w:rsidDel="00000000" w:rsidP="00000000" w:rsidRDefault="00000000" w:rsidRPr="00000000" w14:paraId="00000071">
      <w:pPr>
        <w:ind w:left="720" w:firstLine="0"/>
        <w:rPr>
          <w:i w:val="1"/>
          <w:sz w:val="18"/>
          <w:szCs w:val="18"/>
        </w:rPr>
      </w:pPr>
      <w:r w:rsidDel="00000000" w:rsidR="00000000" w:rsidRPr="00000000">
        <w:rPr>
          <w:i w:val="1"/>
          <w:sz w:val="18"/>
          <w:szCs w:val="18"/>
          <w:rtl w:val="0"/>
        </w:rPr>
        <w:t xml:space="preserve">Si los roles de los beneficiarios no son claros respecto al ciclo de vida del software se recomienda no realizar actividades adicionales de desarrollo</w:t>
      </w:r>
    </w:p>
    <w:p w:rsidR="00000000" w:rsidDel="00000000" w:rsidP="00000000" w:rsidRDefault="00000000" w:rsidRPr="00000000" w14:paraId="00000072">
      <w:pPr>
        <w:numPr>
          <w:ilvl w:val="1"/>
          <w:numId w:val="19"/>
        </w:numPr>
        <w:ind w:left="1440" w:hanging="360"/>
        <w:rPr>
          <w:u w:val="none"/>
        </w:rPr>
      </w:pPr>
      <w:r w:rsidDel="00000000" w:rsidR="00000000" w:rsidRPr="00000000">
        <w:rPr>
          <w:rtl w:val="0"/>
        </w:rPr>
        <w:t xml:space="preserve">Plataformas</w:t>
      </w:r>
    </w:p>
    <w:p w:rsidR="00000000" w:rsidDel="00000000" w:rsidP="00000000" w:rsidRDefault="00000000" w:rsidRPr="00000000" w14:paraId="00000073">
      <w:pPr>
        <w:numPr>
          <w:ilvl w:val="2"/>
          <w:numId w:val="19"/>
        </w:numPr>
        <w:ind w:left="2160" w:hanging="360"/>
        <w:rPr>
          <w:u w:val="none"/>
        </w:rPr>
      </w:pPr>
      <w:r w:rsidDel="00000000" w:rsidR="00000000" w:rsidRPr="00000000">
        <w:rPr>
          <w:rtl w:val="0"/>
        </w:rPr>
        <w:t xml:space="preserve">Linux (Basado en Debian o Fedora)</w:t>
      </w:r>
    </w:p>
    <w:p w:rsidR="00000000" w:rsidDel="00000000" w:rsidP="00000000" w:rsidRDefault="00000000" w:rsidRPr="00000000" w14:paraId="00000074">
      <w:pPr>
        <w:numPr>
          <w:ilvl w:val="2"/>
          <w:numId w:val="19"/>
        </w:numPr>
        <w:ind w:left="2160" w:hanging="360"/>
        <w:rPr>
          <w:u w:val="none"/>
        </w:rPr>
      </w:pPr>
      <w:r w:rsidDel="00000000" w:rsidR="00000000" w:rsidRPr="00000000">
        <w:rPr>
          <w:rtl w:val="0"/>
        </w:rPr>
        <w:t xml:space="preserve">Docker</w:t>
      </w:r>
    </w:p>
    <w:p w:rsidR="00000000" w:rsidDel="00000000" w:rsidP="00000000" w:rsidRDefault="00000000" w:rsidRPr="00000000" w14:paraId="00000075">
      <w:pPr>
        <w:numPr>
          <w:ilvl w:val="1"/>
          <w:numId w:val="19"/>
        </w:numPr>
        <w:ind w:left="1440" w:hanging="360"/>
        <w:rPr>
          <w:u w:val="none"/>
        </w:rPr>
      </w:pPr>
      <w:r w:rsidDel="00000000" w:rsidR="00000000" w:rsidRPr="00000000">
        <w:rPr>
          <w:rtl w:val="0"/>
        </w:rPr>
        <w:t xml:space="preserve">Lenguajes de desarrollo / scripting</w:t>
      </w:r>
    </w:p>
    <w:p w:rsidR="00000000" w:rsidDel="00000000" w:rsidP="00000000" w:rsidRDefault="00000000" w:rsidRPr="00000000" w14:paraId="00000076">
      <w:pPr>
        <w:numPr>
          <w:ilvl w:val="2"/>
          <w:numId w:val="19"/>
        </w:numPr>
        <w:ind w:left="2160" w:hanging="360"/>
        <w:rPr>
          <w:u w:val="none"/>
        </w:rPr>
      </w:pPr>
      <w:r w:rsidDel="00000000" w:rsidR="00000000" w:rsidRPr="00000000">
        <w:rPr>
          <w:rtl w:val="0"/>
        </w:rPr>
        <w:t xml:space="preserve">Javascript ES6</w:t>
      </w:r>
    </w:p>
    <w:p w:rsidR="00000000" w:rsidDel="00000000" w:rsidP="00000000" w:rsidRDefault="00000000" w:rsidRPr="00000000" w14:paraId="00000077">
      <w:pPr>
        <w:numPr>
          <w:ilvl w:val="2"/>
          <w:numId w:val="19"/>
        </w:numPr>
        <w:ind w:left="2160" w:hanging="360"/>
        <w:rPr>
          <w:u w:val="none"/>
        </w:rPr>
      </w:pPr>
      <w:r w:rsidDel="00000000" w:rsidR="00000000" w:rsidRPr="00000000">
        <w:rPr>
          <w:rtl w:val="0"/>
        </w:rPr>
        <w:t xml:space="preserve">Python 3</w:t>
      </w:r>
    </w:p>
    <w:p w:rsidR="00000000" w:rsidDel="00000000" w:rsidP="00000000" w:rsidRDefault="00000000" w:rsidRPr="00000000" w14:paraId="00000078">
      <w:pPr>
        <w:numPr>
          <w:ilvl w:val="2"/>
          <w:numId w:val="19"/>
        </w:numPr>
        <w:ind w:left="2160" w:hanging="360"/>
      </w:pPr>
      <w:r w:rsidDel="00000000" w:rsidR="00000000" w:rsidRPr="00000000">
        <w:rPr>
          <w:rtl w:val="0"/>
        </w:rPr>
        <w:t xml:space="preserve">Dotnet core 3.1</w:t>
      </w:r>
    </w:p>
    <w:p w:rsidR="00000000" w:rsidDel="00000000" w:rsidP="00000000" w:rsidRDefault="00000000" w:rsidRPr="00000000" w14:paraId="00000079">
      <w:pPr>
        <w:numPr>
          <w:ilvl w:val="2"/>
          <w:numId w:val="19"/>
        </w:numPr>
        <w:ind w:left="2160" w:hanging="360"/>
        <w:rPr>
          <w:u w:val="none"/>
        </w:rPr>
      </w:pPr>
      <w:r w:rsidDel="00000000" w:rsidR="00000000" w:rsidRPr="00000000">
        <w:rPr>
          <w:rtl w:val="0"/>
        </w:rPr>
        <w:t xml:space="preserve">React</w:t>
      </w:r>
    </w:p>
    <w:p w:rsidR="00000000" w:rsidDel="00000000" w:rsidP="00000000" w:rsidRDefault="00000000" w:rsidRPr="00000000" w14:paraId="0000007A">
      <w:pPr>
        <w:numPr>
          <w:ilvl w:val="2"/>
          <w:numId w:val="19"/>
        </w:numPr>
        <w:ind w:left="2160" w:hanging="360"/>
        <w:rPr>
          <w:u w:val="none"/>
        </w:rPr>
      </w:pPr>
      <w:r w:rsidDel="00000000" w:rsidR="00000000" w:rsidRPr="00000000">
        <w:rPr>
          <w:rtl w:val="0"/>
        </w:rPr>
        <w:t xml:space="preserve">(Por Definir) Flutter</w:t>
      </w:r>
    </w:p>
    <w:p w:rsidR="00000000" w:rsidDel="00000000" w:rsidP="00000000" w:rsidRDefault="00000000" w:rsidRPr="00000000" w14:paraId="0000007B">
      <w:pPr>
        <w:numPr>
          <w:ilvl w:val="2"/>
          <w:numId w:val="19"/>
        </w:numPr>
        <w:ind w:left="2160" w:hanging="360"/>
        <w:rPr>
          <w:u w:val="none"/>
        </w:rPr>
      </w:pPr>
      <w:r w:rsidDel="00000000" w:rsidR="00000000" w:rsidRPr="00000000">
        <w:rPr>
          <w:rtl w:val="0"/>
        </w:rPr>
        <w:t xml:space="preserve">Bash</w:t>
      </w:r>
    </w:p>
    <w:p w:rsidR="00000000" w:rsidDel="00000000" w:rsidP="00000000" w:rsidRDefault="00000000" w:rsidRPr="00000000" w14:paraId="0000007C">
      <w:pPr>
        <w:numPr>
          <w:ilvl w:val="1"/>
          <w:numId w:val="19"/>
        </w:numPr>
        <w:ind w:left="1440" w:hanging="360"/>
        <w:rPr>
          <w:u w:val="none"/>
        </w:rPr>
      </w:pPr>
      <w:r w:rsidDel="00000000" w:rsidR="00000000" w:rsidRPr="00000000">
        <w:rPr>
          <w:rtl w:val="0"/>
        </w:rPr>
        <w:t xml:space="preserve">IDE</w:t>
      </w:r>
    </w:p>
    <w:p w:rsidR="00000000" w:rsidDel="00000000" w:rsidP="00000000" w:rsidRDefault="00000000" w:rsidRPr="00000000" w14:paraId="0000007D">
      <w:pPr>
        <w:numPr>
          <w:ilvl w:val="2"/>
          <w:numId w:val="19"/>
        </w:numPr>
        <w:ind w:left="2160" w:hanging="360"/>
        <w:rPr>
          <w:u w:val="none"/>
        </w:rPr>
      </w:pPr>
      <w:r w:rsidDel="00000000" w:rsidR="00000000" w:rsidRPr="00000000">
        <w:rPr>
          <w:rtl w:val="0"/>
        </w:rPr>
        <w:t xml:space="preserve">Visual Studio Code / (opcional) Visual Studio Community</w:t>
      </w:r>
    </w:p>
    <w:p w:rsidR="00000000" w:rsidDel="00000000" w:rsidP="00000000" w:rsidRDefault="00000000" w:rsidRPr="00000000" w14:paraId="0000007E">
      <w:pPr>
        <w:numPr>
          <w:ilvl w:val="2"/>
          <w:numId w:val="19"/>
        </w:numPr>
        <w:ind w:left="2160" w:hanging="360"/>
        <w:rPr>
          <w:u w:val="none"/>
        </w:rPr>
      </w:pPr>
      <w:r w:rsidDel="00000000" w:rsidR="00000000" w:rsidRPr="00000000">
        <w:rPr>
          <w:rtl w:val="0"/>
        </w:rPr>
        <w:t xml:space="preserve">(opcional) Pycharm</w:t>
      </w:r>
    </w:p>
    <w:p w:rsidR="00000000" w:rsidDel="00000000" w:rsidP="00000000" w:rsidRDefault="00000000" w:rsidRPr="00000000" w14:paraId="0000007F">
      <w:pPr>
        <w:numPr>
          <w:ilvl w:val="1"/>
          <w:numId w:val="19"/>
        </w:numPr>
        <w:ind w:left="1440" w:hanging="360"/>
        <w:rPr>
          <w:u w:val="none"/>
        </w:rPr>
      </w:pPr>
      <w:r w:rsidDel="00000000" w:rsidR="00000000" w:rsidRPr="00000000">
        <w:rPr>
          <w:rtl w:val="0"/>
        </w:rPr>
        <w:t xml:space="preserve">Otros</w:t>
      </w:r>
    </w:p>
    <w:p w:rsidR="00000000" w:rsidDel="00000000" w:rsidP="00000000" w:rsidRDefault="00000000" w:rsidRPr="00000000" w14:paraId="00000080">
      <w:pPr>
        <w:numPr>
          <w:ilvl w:val="2"/>
          <w:numId w:val="19"/>
        </w:numPr>
        <w:ind w:left="2160" w:hanging="360"/>
        <w:rPr>
          <w:u w:val="none"/>
        </w:rPr>
      </w:pPr>
      <w:r w:rsidDel="00000000" w:rsidR="00000000" w:rsidRPr="00000000">
        <w:rPr>
          <w:rtl w:val="0"/>
        </w:rPr>
        <w:t xml:space="preserve">Git</w:t>
      </w:r>
    </w:p>
    <w:p w:rsidR="00000000" w:rsidDel="00000000" w:rsidP="00000000" w:rsidRDefault="00000000" w:rsidRPr="00000000" w14:paraId="00000081">
      <w:pPr>
        <w:pStyle w:val="Heading1"/>
        <w:rPr/>
      </w:pPr>
      <w:bookmarkStart w:colFirst="0" w:colLast="0" w:name="_7hjhaam5l81c" w:id="10"/>
      <w:bookmarkEnd w:id="10"/>
      <w:r w:rsidDel="00000000" w:rsidR="00000000" w:rsidRPr="00000000">
        <w:rPr>
          <w:rtl w:val="0"/>
        </w:rPr>
        <w:t xml:space="preserve">Comprensión de los requerimientos</w:t>
      </w:r>
    </w:p>
    <w:p w:rsidR="00000000" w:rsidDel="00000000" w:rsidP="00000000" w:rsidRDefault="00000000" w:rsidRPr="00000000" w14:paraId="00000082">
      <w:pPr>
        <w:rPr>
          <w:b w:val="1"/>
        </w:rPr>
      </w:pPr>
      <w:r w:rsidDel="00000000" w:rsidR="00000000" w:rsidRPr="00000000">
        <w:rPr>
          <w:b w:val="1"/>
          <w:rtl w:val="0"/>
        </w:rPr>
        <w:t xml:space="preserve">FASE 1</w:t>
      </w:r>
    </w:p>
    <w:p w:rsidR="00000000" w:rsidDel="00000000" w:rsidP="00000000" w:rsidRDefault="00000000" w:rsidRPr="00000000" w14:paraId="00000083">
      <w:pPr>
        <w:rPr/>
      </w:pPr>
      <w:r w:rsidDel="00000000" w:rsidR="00000000" w:rsidRPr="00000000">
        <w:rPr>
          <w:rtl w:val="0"/>
        </w:rPr>
        <w:t xml:space="preserve">En base a lo expuesto en los puntos anteriores se tienen los siguientes criterios técnicos de cara a la implementación:</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El sistema de levantamiento de encuestas debe ser un producto OpenSource ya existente. Por lo que el desarrollo debe montarse en torno a éste a través de API</w:t>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En base al documento: “</w:t>
      </w:r>
      <w:r w:rsidDel="00000000" w:rsidR="00000000" w:rsidRPr="00000000">
        <w:rPr>
          <w:b w:val="1"/>
          <w:i w:val="1"/>
          <w:rtl w:val="0"/>
        </w:rPr>
        <w:t xml:space="preserve">Architectura - KoBoToolbox vs ODK - Pros y Cons</w:t>
      </w:r>
      <w:r w:rsidDel="00000000" w:rsidR="00000000" w:rsidRPr="00000000">
        <w:rPr>
          <w:rtl w:val="0"/>
        </w:rPr>
        <w:t xml:space="preserve">” El sistema de levantamiento de encuestas elegido es </w:t>
      </w:r>
      <w:r w:rsidDel="00000000" w:rsidR="00000000" w:rsidRPr="00000000">
        <w:rPr>
          <w:b w:val="1"/>
          <w:rtl w:val="0"/>
        </w:rPr>
        <w:t xml:space="preserve">KoBoToolbox. </w:t>
      </w:r>
      <w:r w:rsidDel="00000000" w:rsidR="00000000" w:rsidRPr="00000000">
        <w:rPr>
          <w:rtl w:val="0"/>
        </w:rPr>
        <w:t xml:space="preserve">Los elementos comparativos se pueden encontrar en la sección: </w:t>
      </w:r>
      <w:r w:rsidDel="00000000" w:rsidR="00000000" w:rsidRPr="00000000">
        <w:rPr>
          <w:b w:val="1"/>
          <w:rtl w:val="0"/>
        </w:rPr>
        <w:t xml:space="preserve">KoBoToolbox vs ODK - Por criterio. </w:t>
      </w:r>
      <w:r w:rsidDel="00000000" w:rsidR="00000000" w:rsidRPr="00000000">
        <w:rPr>
          <w:rtl w:val="0"/>
        </w:rPr>
        <w:t xml:space="preserve">La decisión en base a un puntaje obtenido se pueden encontrar en la sección: </w:t>
      </w:r>
      <w:r w:rsidDel="00000000" w:rsidR="00000000" w:rsidRPr="00000000">
        <w:rPr>
          <w:b w:val="1"/>
          <w:rtl w:val="0"/>
        </w:rPr>
        <w:t xml:space="preserve">Puntuación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continuación se hará un desglose de los elementos arquitecturales que satisfacen los puntos mencionados anteriormente.</w:t>
      </w:r>
    </w:p>
    <w:p w:rsidR="00000000" w:rsidDel="00000000" w:rsidP="00000000" w:rsidRDefault="00000000" w:rsidRPr="00000000" w14:paraId="00000088">
      <w:pPr>
        <w:pStyle w:val="Heading2"/>
        <w:rPr/>
      </w:pPr>
      <w:bookmarkStart w:colFirst="0" w:colLast="0" w:name="_3u7g7ttf8b91" w:id="11"/>
      <w:bookmarkEnd w:id="11"/>
      <w:r w:rsidDel="00000000" w:rsidR="00000000" w:rsidRPr="00000000">
        <w:rPr>
          <w:rtl w:val="0"/>
        </w:rPr>
        <w:t xml:space="preserve">Arquitectura FASE 1</w:t>
      </w:r>
    </w:p>
    <w:p w:rsidR="00000000" w:rsidDel="00000000" w:rsidP="00000000" w:rsidRDefault="00000000" w:rsidRPr="00000000" w14:paraId="00000089">
      <w:pPr>
        <w:rPr/>
      </w:pPr>
      <w:r w:rsidDel="00000000" w:rsidR="00000000" w:rsidRPr="00000000">
        <w:rPr/>
        <w:drawing>
          <wp:inline distB="114300" distT="114300" distL="114300" distR="114300">
            <wp:extent cx="5731200" cy="4902200"/>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4"/>
        <w:rPr/>
      </w:pPr>
      <w:bookmarkStart w:colFirst="0" w:colLast="0" w:name="_5gxuzn5cnbwf" w:id="12"/>
      <w:bookmarkEnd w:id="12"/>
      <w:r w:rsidDel="00000000" w:rsidR="00000000" w:rsidRPr="00000000">
        <w:rPr>
          <w:rtl w:val="0"/>
        </w:rPr>
        <w:t xml:space="preserve">Principales Características</w:t>
      </w:r>
    </w:p>
    <w:p w:rsidR="00000000" w:rsidDel="00000000" w:rsidP="00000000" w:rsidRDefault="00000000" w:rsidRPr="00000000" w14:paraId="0000008B">
      <w:pPr>
        <w:numPr>
          <w:ilvl w:val="0"/>
          <w:numId w:val="22"/>
        </w:numPr>
        <w:ind w:left="720" w:hanging="360"/>
        <w:rPr>
          <w:u w:val="none"/>
        </w:rPr>
      </w:pPr>
      <w:r w:rsidDel="00000000" w:rsidR="00000000" w:rsidRPr="00000000">
        <w:rPr>
          <w:rtl w:val="0"/>
        </w:rPr>
        <w:t xml:space="preserve">La </w:t>
      </w:r>
      <w:r w:rsidDel="00000000" w:rsidR="00000000" w:rsidRPr="00000000">
        <w:rPr>
          <w:b w:val="1"/>
          <w:rtl w:val="0"/>
        </w:rPr>
        <w:t xml:space="preserve">FASE 1</w:t>
      </w:r>
      <w:r w:rsidDel="00000000" w:rsidR="00000000" w:rsidRPr="00000000">
        <w:rPr>
          <w:rtl w:val="0"/>
        </w:rPr>
        <w:t xml:space="preserve"> se concentra completamente en la puesta en marcha de KoBoToolbox en los servidores de la contraparte beneficiaria.</w:t>
      </w:r>
    </w:p>
    <w:p w:rsidR="00000000" w:rsidDel="00000000" w:rsidP="00000000" w:rsidRDefault="00000000" w:rsidRPr="00000000" w14:paraId="0000008C">
      <w:pPr>
        <w:numPr>
          <w:ilvl w:val="0"/>
          <w:numId w:val="22"/>
        </w:numPr>
        <w:ind w:left="720" w:hanging="360"/>
        <w:rPr>
          <w:u w:val="none"/>
        </w:rPr>
      </w:pPr>
      <w:r w:rsidDel="00000000" w:rsidR="00000000" w:rsidRPr="00000000">
        <w:rPr>
          <w:rtl w:val="0"/>
        </w:rPr>
        <w:t xml:space="preserve">El principal objetivo es generar la puesta en marcha de la aplicación de levantamiento de formularios lo antes posible para manejar KoBoToolbox independientemente. Esto es importante para generar aprendizaje validado en campo de manera de poder contar con datos que justifiquen la puesta en marcha de este proyecto.</w:t>
      </w:r>
      <w:r w:rsidDel="00000000" w:rsidR="00000000" w:rsidRPr="00000000">
        <w:rPr>
          <w:rtl w:val="0"/>
        </w:rPr>
      </w:r>
    </w:p>
    <w:p w:rsidR="00000000" w:rsidDel="00000000" w:rsidP="00000000" w:rsidRDefault="00000000" w:rsidRPr="00000000" w14:paraId="0000008D">
      <w:pPr>
        <w:numPr>
          <w:ilvl w:val="0"/>
          <w:numId w:val="22"/>
        </w:numPr>
        <w:ind w:left="720" w:hanging="360"/>
        <w:rPr/>
      </w:pPr>
      <w:r w:rsidDel="00000000" w:rsidR="00000000" w:rsidRPr="00000000">
        <w:rPr>
          <w:rtl w:val="0"/>
        </w:rPr>
        <w:t xml:space="preserve">Al momento de presentar este documento, los requerimientos funcionales de la </w:t>
      </w:r>
      <w:r w:rsidDel="00000000" w:rsidR="00000000" w:rsidRPr="00000000">
        <w:rPr>
          <w:b w:val="1"/>
          <w:rtl w:val="0"/>
        </w:rPr>
        <w:t xml:space="preserve">FASE 2</w:t>
      </w:r>
      <w:r w:rsidDel="00000000" w:rsidR="00000000" w:rsidRPr="00000000">
        <w:rPr>
          <w:rtl w:val="0"/>
        </w:rPr>
        <w:t xml:space="preserve"> no han sido totalmente especificados, ya que la fase de evaluación en campo aún se encuentra en proceso. Esto es fundamental para dar una solución más cercana del lado de una plataforma de software, por lo que el éxito de la </w:t>
      </w:r>
      <w:r w:rsidDel="00000000" w:rsidR="00000000" w:rsidRPr="00000000">
        <w:rPr>
          <w:b w:val="1"/>
          <w:rtl w:val="0"/>
        </w:rPr>
        <w:t xml:space="preserve">FASE 1</w:t>
      </w:r>
      <w:r w:rsidDel="00000000" w:rsidR="00000000" w:rsidRPr="00000000">
        <w:rPr>
          <w:rtl w:val="0"/>
        </w:rPr>
        <w:t xml:space="preserve"> permite que </w:t>
      </w:r>
      <w:r w:rsidDel="00000000" w:rsidR="00000000" w:rsidRPr="00000000">
        <w:rPr>
          <w:b w:val="1"/>
          <w:rtl w:val="0"/>
        </w:rPr>
        <w:t xml:space="preserve">FASE 2</w:t>
      </w:r>
      <w:r w:rsidDel="00000000" w:rsidR="00000000" w:rsidRPr="00000000">
        <w:rPr>
          <w:rtl w:val="0"/>
        </w:rPr>
        <w:t xml:space="preserve"> se lleve a cabo ya con mayores inputs para la delimitación del proyecto.</w:t>
      </w:r>
    </w:p>
    <w:p w:rsidR="00000000" w:rsidDel="00000000" w:rsidP="00000000" w:rsidRDefault="00000000" w:rsidRPr="00000000" w14:paraId="0000008E">
      <w:pPr>
        <w:numPr>
          <w:ilvl w:val="0"/>
          <w:numId w:val="22"/>
        </w:numPr>
        <w:ind w:left="720" w:hanging="360"/>
        <w:rPr>
          <w:b w:val="1"/>
        </w:rPr>
      </w:pPr>
      <w:r w:rsidDel="00000000" w:rsidR="00000000" w:rsidRPr="00000000">
        <w:rPr>
          <w:b w:val="1"/>
          <w:rtl w:val="0"/>
        </w:rPr>
        <w:t xml:space="preserve">FASE 1</w:t>
      </w:r>
      <w:r w:rsidDel="00000000" w:rsidR="00000000" w:rsidRPr="00000000">
        <w:rPr>
          <w:rtl w:val="0"/>
        </w:rPr>
        <w:t xml:space="preserve"> se trata completamente de operativizar la generación de encuestas y levantamiento en campo. Esto también significa conocer los roles de los usuarios/instituciones/CAPYS/etc en cuanto a la necesidad de consumo de información</w:t>
      </w:r>
    </w:p>
    <w:p w:rsidR="00000000" w:rsidDel="00000000" w:rsidP="00000000" w:rsidRDefault="00000000" w:rsidRPr="00000000" w14:paraId="0000008F">
      <w:pPr>
        <w:numPr>
          <w:ilvl w:val="0"/>
          <w:numId w:val="22"/>
        </w:numPr>
        <w:ind w:left="720" w:hanging="360"/>
        <w:rPr>
          <w:u w:val="none"/>
        </w:rPr>
      </w:pPr>
      <w:r w:rsidDel="00000000" w:rsidR="00000000" w:rsidRPr="00000000">
        <w:rPr>
          <w:b w:val="1"/>
          <w:rtl w:val="0"/>
        </w:rPr>
        <w:t xml:space="preserve">FASE 1</w:t>
      </w:r>
      <w:r w:rsidDel="00000000" w:rsidR="00000000" w:rsidRPr="00000000">
        <w:rPr>
          <w:rtl w:val="0"/>
        </w:rPr>
        <w:t xml:space="preserve"> tiene el objetivo de generar aprendizaje, validado y contrastado a través de el pronto uso de la herramienta en campo</w:t>
      </w:r>
    </w:p>
    <w:p w:rsidR="00000000" w:rsidDel="00000000" w:rsidP="00000000" w:rsidRDefault="00000000" w:rsidRPr="00000000" w14:paraId="00000090">
      <w:pPr>
        <w:numPr>
          <w:ilvl w:val="0"/>
          <w:numId w:val="22"/>
        </w:numPr>
        <w:ind w:left="720" w:hanging="360"/>
        <w:rPr>
          <w:u w:val="none"/>
        </w:rPr>
      </w:pPr>
      <w:r w:rsidDel="00000000" w:rsidR="00000000" w:rsidRPr="00000000">
        <w:rPr>
          <w:rtl w:val="0"/>
        </w:rPr>
        <w:t xml:space="preserve">Se debe realizar un manual operativo inicial de uso de la herramienta en base a los supuestos actuales</w:t>
      </w:r>
    </w:p>
    <w:p w:rsidR="00000000" w:rsidDel="00000000" w:rsidP="00000000" w:rsidRDefault="00000000" w:rsidRPr="00000000" w14:paraId="00000091">
      <w:pPr>
        <w:pStyle w:val="Heading4"/>
        <w:rPr/>
      </w:pPr>
      <w:bookmarkStart w:colFirst="0" w:colLast="0" w:name="_u14bs8bgk2wv" w:id="13"/>
      <w:bookmarkEnd w:id="13"/>
      <w:r w:rsidDel="00000000" w:rsidR="00000000" w:rsidRPr="00000000">
        <w:rPr>
          <w:rtl w:val="0"/>
        </w:rPr>
        <w:t xml:space="preserve">Consideraciones FASE 1</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Restricciones de tiempo y presupuesto</w:t>
      </w:r>
    </w:p>
    <w:p w:rsidR="00000000" w:rsidDel="00000000" w:rsidP="00000000" w:rsidRDefault="00000000" w:rsidRPr="00000000" w14:paraId="00000093">
      <w:pPr>
        <w:numPr>
          <w:ilvl w:val="0"/>
          <w:numId w:val="30"/>
        </w:numPr>
        <w:ind w:left="1440" w:hanging="360"/>
        <w:rPr>
          <w:u w:val="none"/>
        </w:rPr>
      </w:pPr>
      <w:r w:rsidDel="00000000" w:rsidR="00000000" w:rsidRPr="00000000">
        <w:rPr>
          <w:rtl w:val="0"/>
        </w:rPr>
        <w:t xml:space="preserve">El tiempo para una implementación está medido a pocas semanas. Esto justifica la implementación inmediata de KoBoToolbox sin customizaciones, como una caja negra</w:t>
      </w:r>
    </w:p>
    <w:p w:rsidR="00000000" w:rsidDel="00000000" w:rsidP="00000000" w:rsidRDefault="00000000" w:rsidRPr="00000000" w14:paraId="00000094">
      <w:pPr>
        <w:numPr>
          <w:ilvl w:val="0"/>
          <w:numId w:val="30"/>
        </w:numPr>
        <w:ind w:left="1440" w:hanging="360"/>
        <w:rPr>
          <w:b w:val="1"/>
          <w:shd w:fill="ead1dc" w:val="clear"/>
        </w:rPr>
      </w:pPr>
      <w:r w:rsidDel="00000000" w:rsidR="00000000" w:rsidRPr="00000000">
        <w:rPr>
          <w:b w:val="1"/>
          <w:shd w:fill="ead1dc" w:val="clear"/>
          <w:rtl w:val="0"/>
        </w:rPr>
        <w:t xml:space="preserve">Si el presupuesto no permite crear una aplicación complementaria. La misma permitiría la importación de datos de encuestas para ser otorgadas a través de roles específicos hacia entidades y actores del proyecto</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Riesgos técnicos</w:t>
      </w:r>
    </w:p>
    <w:p w:rsidR="00000000" w:rsidDel="00000000" w:rsidP="00000000" w:rsidRDefault="00000000" w:rsidRPr="00000000" w14:paraId="00000096">
      <w:pPr>
        <w:numPr>
          <w:ilvl w:val="1"/>
          <w:numId w:val="1"/>
        </w:numPr>
        <w:ind w:left="1440" w:hanging="360"/>
      </w:pPr>
      <w:r w:rsidDel="00000000" w:rsidR="00000000" w:rsidRPr="00000000">
        <w:rPr>
          <w:rtl w:val="0"/>
        </w:rPr>
        <w:t xml:space="preserve">La herramienta KoBoToolbox es una caja negra. Querer modificar el comportamiento interno en favor de customizaciones específicas al negocio/proyecto, requiere de un conocimiento técnico del lenguaje y tecnología que utiliza internamente, lo cual no garantiza que cualquier elemento modificado en su interior mantendría la integridad de la herramienta, es decir se pueden generar errores de programación (bugs) que deben ser resueltos por el equipo</w:t>
      </w:r>
    </w:p>
    <w:p w:rsidR="00000000" w:rsidDel="00000000" w:rsidP="00000000" w:rsidRDefault="00000000" w:rsidRPr="00000000" w14:paraId="00000097">
      <w:pPr>
        <w:numPr>
          <w:ilvl w:val="1"/>
          <w:numId w:val="1"/>
        </w:numPr>
        <w:ind w:left="1440" w:hanging="360"/>
      </w:pPr>
      <w:r w:rsidDel="00000000" w:rsidR="00000000" w:rsidRPr="00000000">
        <w:rPr>
          <w:rtl w:val="0"/>
        </w:rPr>
        <w:t xml:space="preserve">Cualquier customización de KoBoToolbox debe ser responsabilidad del proyecto en cuanto a tiempos adicionales a incurrir</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El tiempo de </w:t>
      </w:r>
      <w:r w:rsidDel="00000000" w:rsidR="00000000" w:rsidRPr="00000000">
        <w:rPr>
          <w:b w:val="1"/>
          <w:rtl w:val="0"/>
        </w:rPr>
        <w:t xml:space="preserve">FASE 1</w:t>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Ha sido el tiempo de investigación y conocimiento de la herramienta a través de instalaciones de la misma en diversos ambientes para conocer las capacidades y requerimientos</w:t>
      </w:r>
    </w:p>
    <w:p w:rsidR="00000000" w:rsidDel="00000000" w:rsidP="00000000" w:rsidRDefault="00000000" w:rsidRPr="00000000" w14:paraId="0000009A">
      <w:pPr>
        <w:numPr>
          <w:ilvl w:val="1"/>
          <w:numId w:val="1"/>
        </w:numPr>
        <w:ind w:left="1440" w:hanging="360"/>
        <w:rPr>
          <w:u w:val="none"/>
        </w:rPr>
      </w:pPr>
      <w:r w:rsidDel="00000000" w:rsidR="00000000" w:rsidRPr="00000000">
        <w:rPr>
          <w:rtl w:val="0"/>
        </w:rPr>
        <w:t xml:space="preserve">Adicionalmente se deben realizar manuales de usuario, de flujos y procedimientos</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De la instalación</w:t>
      </w:r>
    </w:p>
    <w:p w:rsidR="00000000" w:rsidDel="00000000" w:rsidP="00000000" w:rsidRDefault="00000000" w:rsidRPr="00000000" w14:paraId="0000009C">
      <w:pPr>
        <w:numPr>
          <w:ilvl w:val="1"/>
          <w:numId w:val="1"/>
        </w:numPr>
        <w:ind w:left="1440" w:hanging="360"/>
      </w:pPr>
      <w:r w:rsidDel="00000000" w:rsidR="00000000" w:rsidRPr="00000000">
        <w:rPr>
          <w:b w:val="1"/>
          <w:rtl w:val="0"/>
        </w:rPr>
        <w:t xml:space="preserve">FASE 1</w:t>
      </w:r>
      <w:r w:rsidDel="00000000" w:rsidR="00000000" w:rsidRPr="00000000">
        <w:rPr>
          <w:rtl w:val="0"/>
        </w:rPr>
        <w:t xml:space="preserve"> </w:t>
      </w:r>
      <w:r w:rsidDel="00000000" w:rsidR="00000000" w:rsidRPr="00000000">
        <w:rPr>
          <w:b w:val="1"/>
          <w:rtl w:val="0"/>
        </w:rPr>
        <w:t xml:space="preserve">no</w:t>
      </w:r>
      <w:r w:rsidDel="00000000" w:rsidR="00000000" w:rsidRPr="00000000">
        <w:rPr>
          <w:rtl w:val="0"/>
        </w:rPr>
        <w:t xml:space="preserve"> considera la instalación de la herramienta dentro de los servidores del beneficiario del proyecto. Hasta el momento de la elaboración de este proyecto, no se tiene definido al beneficiario específico que recibiría la responsabilidad de alojar al sistema en sus instalaciones.</w:t>
      </w:r>
    </w:p>
    <w:p w:rsidR="00000000" w:rsidDel="00000000" w:rsidP="00000000" w:rsidRDefault="00000000" w:rsidRPr="00000000" w14:paraId="0000009D">
      <w:pPr>
        <w:numPr>
          <w:ilvl w:val="1"/>
          <w:numId w:val="1"/>
        </w:numPr>
        <w:ind w:left="1440" w:hanging="360"/>
      </w:pPr>
      <w:r w:rsidDel="00000000" w:rsidR="00000000" w:rsidRPr="00000000">
        <w:rPr>
          <w:rtl w:val="0"/>
        </w:rPr>
        <w:t xml:space="preserve">Se sugiere contar con el personal receptor de la herramienta para su mantenimiento.</w:t>
      </w:r>
    </w:p>
    <w:p w:rsidR="00000000" w:rsidDel="00000000" w:rsidP="00000000" w:rsidRDefault="00000000" w:rsidRPr="00000000" w14:paraId="0000009E">
      <w:pPr>
        <w:pStyle w:val="Heading2"/>
        <w:rPr/>
      </w:pPr>
      <w:bookmarkStart w:colFirst="0" w:colLast="0" w:name="_8pwwy9u1yxvm" w:id="14"/>
      <w:bookmarkEnd w:id="14"/>
      <w:r w:rsidDel="00000000" w:rsidR="00000000" w:rsidRPr="00000000">
        <w:rPr>
          <w:rtl w:val="0"/>
        </w:rPr>
        <w:t xml:space="preserve">Arquitecturas Candidata FASE 2</w:t>
      </w:r>
    </w:p>
    <w:p w:rsidR="00000000" w:rsidDel="00000000" w:rsidP="00000000" w:rsidRDefault="00000000" w:rsidRPr="00000000" w14:paraId="0000009F">
      <w:pPr>
        <w:rPr/>
      </w:pPr>
      <w:r w:rsidDel="00000000" w:rsidR="00000000" w:rsidRPr="00000000">
        <w:rPr>
          <w:rtl w:val="0"/>
        </w:rPr>
        <w:t xml:space="preserve">Cada arquitectura candidata muestra los elementos técnico-funcionales desde una perspectiva de componentes e interrelación.</w:t>
      </w:r>
    </w:p>
    <w:p w:rsidR="00000000" w:rsidDel="00000000" w:rsidP="00000000" w:rsidRDefault="00000000" w:rsidRPr="00000000" w14:paraId="000000A0">
      <w:pPr>
        <w:rPr/>
      </w:pPr>
      <w:r w:rsidDel="00000000" w:rsidR="00000000" w:rsidRPr="00000000">
        <w:rPr>
          <w:rtl w:val="0"/>
        </w:rPr>
        <w:t xml:space="preserve">Se presentarán dos arquitecturas:</w:t>
      </w:r>
    </w:p>
    <w:p w:rsidR="00000000" w:rsidDel="00000000" w:rsidP="00000000" w:rsidRDefault="00000000" w:rsidRPr="00000000" w14:paraId="000000A1">
      <w:pPr>
        <w:numPr>
          <w:ilvl w:val="0"/>
          <w:numId w:val="13"/>
        </w:numPr>
        <w:ind w:left="720" w:hanging="360"/>
      </w:pPr>
      <w:r w:rsidDel="00000000" w:rsidR="00000000" w:rsidRPr="00000000">
        <w:rPr>
          <w:b w:val="1"/>
          <w:rtl w:val="0"/>
        </w:rPr>
        <w:t xml:space="preserve">Arquitectura Candidata A</w:t>
      </w:r>
      <w:r w:rsidDel="00000000" w:rsidR="00000000" w:rsidRPr="00000000">
        <w:rPr>
          <w:rtl w:val="0"/>
        </w:rPr>
      </w:r>
    </w:p>
    <w:p w:rsidR="00000000" w:rsidDel="00000000" w:rsidP="00000000" w:rsidRDefault="00000000" w:rsidRPr="00000000" w14:paraId="000000A2">
      <w:pPr>
        <w:numPr>
          <w:ilvl w:val="1"/>
          <w:numId w:val="13"/>
        </w:numPr>
        <w:ind w:left="1440" w:hanging="360"/>
      </w:pPr>
      <w:r w:rsidDel="00000000" w:rsidR="00000000" w:rsidRPr="00000000">
        <w:rPr>
          <w:rtl w:val="0"/>
        </w:rPr>
        <w:t xml:space="preserve">Customización de ODKCollect/KoBoCollect.</w:t>
      </w:r>
    </w:p>
    <w:p w:rsidR="00000000" w:rsidDel="00000000" w:rsidP="00000000" w:rsidRDefault="00000000" w:rsidRPr="00000000" w14:paraId="000000A3">
      <w:pPr>
        <w:numPr>
          <w:ilvl w:val="1"/>
          <w:numId w:val="13"/>
        </w:numPr>
        <w:ind w:left="1440" w:hanging="360"/>
      </w:pPr>
      <w:r w:rsidDel="00000000" w:rsidR="00000000" w:rsidRPr="00000000">
        <w:rPr>
          <w:rtl w:val="0"/>
        </w:rPr>
        <w:t xml:space="preserve">Customización de KoBoForms(KPI) para adaptarse a las necesidades de los requerimientos de Incentivos </w:t>
      </w:r>
      <w:r w:rsidDel="00000000" w:rsidR="00000000" w:rsidRPr="00000000">
        <w:rPr>
          <w:rtl w:val="0"/>
        </w:rPr>
        <w:t xml:space="preserve">insertando un módulo desarrollado por Nexion que corra dentro de KoBoForms.</w:t>
      </w:r>
      <w:r w:rsidDel="00000000" w:rsidR="00000000" w:rsidRPr="00000000">
        <w:rPr>
          <w:rtl w:val="0"/>
        </w:rPr>
      </w:r>
    </w:p>
    <w:p w:rsidR="00000000" w:rsidDel="00000000" w:rsidP="00000000" w:rsidRDefault="00000000" w:rsidRPr="00000000" w14:paraId="000000A4">
      <w:pPr>
        <w:numPr>
          <w:ilvl w:val="1"/>
          <w:numId w:val="13"/>
        </w:numPr>
        <w:ind w:left="1440" w:hanging="360"/>
      </w:pPr>
      <w:r w:rsidDel="00000000" w:rsidR="00000000" w:rsidRPr="00000000">
        <w:rPr>
          <w:rtl w:val="0"/>
        </w:rPr>
        <w:t xml:space="preserve">1 Servicio con todas las APIs.</w:t>
      </w:r>
    </w:p>
    <w:p w:rsidR="00000000" w:rsidDel="00000000" w:rsidP="00000000" w:rsidRDefault="00000000" w:rsidRPr="00000000" w14:paraId="000000A5">
      <w:pPr>
        <w:numPr>
          <w:ilvl w:val="1"/>
          <w:numId w:val="13"/>
        </w:numPr>
        <w:ind w:left="1440" w:hanging="360"/>
      </w:pPr>
      <w:r w:rsidDel="00000000" w:rsidR="00000000" w:rsidRPr="00000000">
        <w:rPr>
          <w:rtl w:val="0"/>
        </w:rPr>
        <w:t xml:space="preserve">1 Base de datos en total, independiente al server de KoBoToolbox.</w:t>
      </w:r>
    </w:p>
    <w:p w:rsidR="00000000" w:rsidDel="00000000" w:rsidP="00000000" w:rsidRDefault="00000000" w:rsidRPr="00000000" w14:paraId="000000A6">
      <w:pPr>
        <w:numPr>
          <w:ilvl w:val="1"/>
          <w:numId w:val="13"/>
        </w:numPr>
        <w:ind w:left="1440" w:hanging="360"/>
      </w:pPr>
      <w:r w:rsidDel="00000000" w:rsidR="00000000" w:rsidRPr="00000000">
        <w:rPr>
          <w:rtl w:val="0"/>
        </w:rPr>
        <w:t xml:space="preserve">Se modifica el código de la app de ODKCollect o KoBoCollect para incluir lógica de RoleManagement para el uso de Incentivos</w:t>
      </w:r>
    </w:p>
    <w:p w:rsidR="00000000" w:rsidDel="00000000" w:rsidP="00000000" w:rsidRDefault="00000000" w:rsidRPr="00000000" w14:paraId="000000A7">
      <w:pPr>
        <w:numPr>
          <w:ilvl w:val="1"/>
          <w:numId w:val="13"/>
        </w:numPr>
        <w:ind w:left="1440" w:hanging="360"/>
      </w:pPr>
      <w:r w:rsidDel="00000000" w:rsidR="00000000" w:rsidRPr="00000000">
        <w:rPr>
          <w:rtl w:val="0"/>
        </w:rPr>
        <w:t xml:space="preserve">Se modifica el código de la app KoBoForms.</w:t>
      </w:r>
    </w:p>
    <w:p w:rsidR="00000000" w:rsidDel="00000000" w:rsidP="00000000" w:rsidRDefault="00000000" w:rsidRPr="00000000" w14:paraId="000000A8">
      <w:pPr>
        <w:numPr>
          <w:ilvl w:val="0"/>
          <w:numId w:val="13"/>
        </w:numPr>
        <w:ind w:left="720" w:hanging="360"/>
      </w:pPr>
      <w:r w:rsidDel="00000000" w:rsidR="00000000" w:rsidRPr="00000000">
        <w:rPr>
          <w:b w:val="1"/>
          <w:rtl w:val="0"/>
        </w:rPr>
        <w:t xml:space="preserve">Arquitectura Candidata B</w:t>
      </w:r>
      <w:r w:rsidDel="00000000" w:rsidR="00000000" w:rsidRPr="00000000">
        <w:rPr>
          <w:rtl w:val="0"/>
        </w:rPr>
      </w:r>
    </w:p>
    <w:p w:rsidR="00000000" w:rsidDel="00000000" w:rsidP="00000000" w:rsidRDefault="00000000" w:rsidRPr="00000000" w14:paraId="000000A9">
      <w:pPr>
        <w:numPr>
          <w:ilvl w:val="1"/>
          <w:numId w:val="13"/>
        </w:numPr>
        <w:ind w:left="1440" w:hanging="360"/>
      </w:pPr>
      <w:r w:rsidDel="00000000" w:rsidR="00000000" w:rsidRPr="00000000">
        <w:rPr>
          <w:rtl w:val="0"/>
        </w:rPr>
        <w:t xml:space="preserve">Customización de ODKCollect /KoBoCollect.</w:t>
      </w:r>
    </w:p>
    <w:p w:rsidR="00000000" w:rsidDel="00000000" w:rsidP="00000000" w:rsidRDefault="00000000" w:rsidRPr="00000000" w14:paraId="000000AA">
      <w:pPr>
        <w:numPr>
          <w:ilvl w:val="1"/>
          <w:numId w:val="13"/>
        </w:numPr>
        <w:ind w:left="1440" w:hanging="360"/>
        <w:rPr>
          <w:b w:val="1"/>
        </w:rPr>
      </w:pPr>
      <w:r w:rsidDel="00000000" w:rsidR="00000000" w:rsidRPr="00000000">
        <w:rPr>
          <w:b w:val="1"/>
          <w:rtl w:val="0"/>
        </w:rPr>
        <w:t xml:space="preserve">Custom App de Incentivos.</w:t>
      </w:r>
    </w:p>
    <w:p w:rsidR="00000000" w:rsidDel="00000000" w:rsidP="00000000" w:rsidRDefault="00000000" w:rsidRPr="00000000" w14:paraId="000000AB">
      <w:pPr>
        <w:numPr>
          <w:ilvl w:val="1"/>
          <w:numId w:val="13"/>
        </w:numPr>
        <w:ind w:left="1440" w:hanging="360"/>
      </w:pPr>
      <w:r w:rsidDel="00000000" w:rsidR="00000000" w:rsidRPr="00000000">
        <w:rPr>
          <w:rtl w:val="0"/>
        </w:rPr>
        <w:t xml:space="preserve">1 Servicio con todas las APIs.</w:t>
      </w:r>
    </w:p>
    <w:p w:rsidR="00000000" w:rsidDel="00000000" w:rsidP="00000000" w:rsidRDefault="00000000" w:rsidRPr="00000000" w14:paraId="000000AC">
      <w:pPr>
        <w:numPr>
          <w:ilvl w:val="1"/>
          <w:numId w:val="13"/>
        </w:numPr>
        <w:ind w:left="1440" w:hanging="360"/>
      </w:pPr>
      <w:r w:rsidDel="00000000" w:rsidR="00000000" w:rsidRPr="00000000">
        <w:rPr>
          <w:rtl w:val="0"/>
        </w:rPr>
        <w:t xml:space="preserve">1 Base de datos en total.</w:t>
      </w:r>
    </w:p>
    <w:p w:rsidR="00000000" w:rsidDel="00000000" w:rsidP="00000000" w:rsidRDefault="00000000" w:rsidRPr="00000000" w14:paraId="000000AD">
      <w:pPr>
        <w:numPr>
          <w:ilvl w:val="1"/>
          <w:numId w:val="13"/>
        </w:numPr>
        <w:ind w:left="1440" w:hanging="360"/>
        <w:rPr>
          <w:u w:val="none"/>
        </w:rPr>
      </w:pPr>
      <w:r w:rsidDel="00000000" w:rsidR="00000000" w:rsidRPr="00000000">
        <w:rPr>
          <w:rtl w:val="0"/>
        </w:rPr>
        <w:t xml:space="preserve">Se modifica el código de la app de ODKCollect o KoBoCollect para incluir lógica de RoleManagement para el uso de Incentivos.</w:t>
      </w:r>
    </w:p>
    <w:p w:rsidR="00000000" w:rsidDel="00000000" w:rsidP="00000000" w:rsidRDefault="00000000" w:rsidRPr="00000000" w14:paraId="000000AE">
      <w:pPr>
        <w:numPr>
          <w:ilvl w:val="1"/>
          <w:numId w:val="13"/>
        </w:numPr>
        <w:ind w:left="1440" w:hanging="360"/>
        <w:rPr>
          <w:u w:val="none"/>
        </w:rPr>
      </w:pPr>
      <w:r w:rsidDel="00000000" w:rsidR="00000000" w:rsidRPr="00000000">
        <w:rPr>
          <w:rtl w:val="0"/>
        </w:rPr>
        <w:t xml:space="preserve">Se modifica el código de la app KoBoForms.</w:t>
      </w:r>
    </w:p>
    <w:p w:rsidR="00000000" w:rsidDel="00000000" w:rsidP="00000000" w:rsidRDefault="00000000" w:rsidRPr="00000000" w14:paraId="000000A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B0">
            <w:pPr>
              <w:rPr>
                <w:b w:val="1"/>
                <w:i w:val="1"/>
              </w:rPr>
            </w:pPr>
            <w:r w:rsidDel="00000000" w:rsidR="00000000" w:rsidRPr="00000000">
              <w:rPr>
                <w:b w:val="1"/>
                <w:i w:val="1"/>
                <w:rtl w:val="0"/>
              </w:rPr>
              <w:t xml:space="preserve">Importante: Se ha desestimado la inclusión de conceptos basados en microservicios: Gateway y Message Broker debido a que este proceso haría más complejo el desarrollo y está pensado para crecer en muchos dominios de negocio con equipos de desarrollo, hecho que no se considera para implementación actual dados los requerimientos de tiempo y presupuesto.</w:t>
            </w:r>
          </w:p>
        </w:tc>
      </w:tr>
    </w:tbl>
    <w:p w:rsidR="00000000" w:rsidDel="00000000" w:rsidP="00000000" w:rsidRDefault="00000000" w:rsidRPr="00000000" w14:paraId="000000B1">
      <w:pPr>
        <w:pStyle w:val="Heading3"/>
        <w:rPr/>
      </w:pPr>
      <w:bookmarkStart w:colFirst="0" w:colLast="0" w:name="_284d4p4hxzod" w:id="15"/>
      <w:bookmarkEnd w:id="15"/>
      <w:r w:rsidDel="00000000" w:rsidR="00000000" w:rsidRPr="00000000">
        <w:rPr>
          <w:rtl w:val="0"/>
        </w:rPr>
        <w:t xml:space="preserve">Arquitectura Candidata A</w:t>
      </w:r>
    </w:p>
    <w:p w:rsidR="00000000" w:rsidDel="00000000" w:rsidP="00000000" w:rsidRDefault="00000000" w:rsidRPr="00000000" w14:paraId="000000B2">
      <w:pPr>
        <w:rPr/>
      </w:pPr>
      <w:r w:rsidDel="00000000" w:rsidR="00000000" w:rsidRPr="00000000">
        <w:rPr/>
        <w:drawing>
          <wp:inline distB="114300" distT="114300" distL="114300" distR="114300">
            <wp:extent cx="5731200" cy="3213100"/>
            <wp:effectExtent b="0" l="0" r="0" t="0"/>
            <wp:docPr id="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4"/>
        <w:rPr/>
      </w:pPr>
      <w:bookmarkStart w:colFirst="0" w:colLast="0" w:name="_7h8s24bmret" w:id="16"/>
      <w:bookmarkEnd w:id="16"/>
      <w:r w:rsidDel="00000000" w:rsidR="00000000" w:rsidRPr="00000000">
        <w:rPr>
          <w:rtl w:val="0"/>
        </w:rPr>
        <w:t xml:space="preserve">Principales Características - Candidata A</w:t>
      </w:r>
    </w:p>
    <w:p w:rsidR="00000000" w:rsidDel="00000000" w:rsidP="00000000" w:rsidRDefault="00000000" w:rsidRPr="00000000" w14:paraId="000000B4">
      <w:pPr>
        <w:numPr>
          <w:ilvl w:val="0"/>
          <w:numId w:val="9"/>
        </w:numPr>
        <w:ind w:left="720" w:hanging="360"/>
      </w:pPr>
      <w:r w:rsidDel="00000000" w:rsidR="00000000" w:rsidRPr="00000000">
        <w:rPr>
          <w:rtl w:val="0"/>
        </w:rPr>
        <w:t xml:space="preserve">Se realizan customizaciones de </w:t>
      </w:r>
      <w:r w:rsidDel="00000000" w:rsidR="00000000" w:rsidRPr="00000000">
        <w:rPr>
          <w:b w:val="1"/>
          <w:rtl w:val="0"/>
        </w:rPr>
        <w:t xml:space="preserve">KoBoToolbox </w:t>
      </w:r>
      <w:r w:rsidDel="00000000" w:rsidR="00000000" w:rsidRPr="00000000">
        <w:rPr>
          <w:rtl w:val="0"/>
        </w:rPr>
        <w:t xml:space="preserve">para adaptarse a definiciones de RoleManagement en función de implementar Incentivos</w:t>
      </w:r>
    </w:p>
    <w:p w:rsidR="00000000" w:rsidDel="00000000" w:rsidP="00000000" w:rsidRDefault="00000000" w:rsidRPr="00000000" w14:paraId="000000B5">
      <w:pPr>
        <w:numPr>
          <w:ilvl w:val="1"/>
          <w:numId w:val="9"/>
        </w:numPr>
        <w:ind w:left="1440" w:hanging="360"/>
      </w:pPr>
      <w:r w:rsidDel="00000000" w:rsidR="00000000" w:rsidRPr="00000000">
        <w:rPr>
          <w:rtl w:val="0"/>
        </w:rPr>
        <w:t xml:space="preserve">Significa que existirían llamadas a la API de RoleManagement en </w:t>
      </w:r>
      <w:r w:rsidDel="00000000" w:rsidR="00000000" w:rsidRPr="00000000">
        <w:rPr>
          <w:i w:val="1"/>
          <w:rtl w:val="0"/>
        </w:rPr>
        <w:t xml:space="preserve">Support API.</w:t>
      </w:r>
    </w:p>
    <w:p w:rsidR="00000000" w:rsidDel="00000000" w:rsidP="00000000" w:rsidRDefault="00000000" w:rsidRPr="00000000" w14:paraId="000000B6">
      <w:pPr>
        <w:numPr>
          <w:ilvl w:val="2"/>
          <w:numId w:val="9"/>
        </w:numPr>
        <w:ind w:left="2160" w:hanging="360"/>
        <w:rPr>
          <w:shd w:fill="ead1dc" w:val="clear"/>
        </w:rPr>
      </w:pPr>
      <w:r w:rsidDel="00000000" w:rsidR="00000000" w:rsidRPr="00000000">
        <w:rPr>
          <w:shd w:fill="ead1dc" w:val="clear"/>
          <w:rtl w:val="0"/>
        </w:rPr>
        <w:t xml:space="preserve">Esto requiere que se modifique la estructura de deployment en Docker de KoBoToolbox, específicamente agregar la nueva API (</w:t>
      </w:r>
      <w:r w:rsidDel="00000000" w:rsidR="00000000" w:rsidRPr="00000000">
        <w:rPr>
          <w:i w:val="1"/>
          <w:shd w:fill="ead1dc" w:val="clear"/>
          <w:rtl w:val="0"/>
        </w:rPr>
        <w:t xml:space="preserve">Support API</w:t>
      </w:r>
      <w:r w:rsidDel="00000000" w:rsidR="00000000" w:rsidRPr="00000000">
        <w:rPr>
          <w:shd w:fill="ead1dc" w:val="clear"/>
          <w:rtl w:val="0"/>
        </w:rPr>
        <w:t xml:space="preserve">) como parte del paquete Docker (docker-compose).</w:t>
      </w:r>
    </w:p>
    <w:p w:rsidR="00000000" w:rsidDel="00000000" w:rsidP="00000000" w:rsidRDefault="00000000" w:rsidRPr="00000000" w14:paraId="000000B7">
      <w:pPr>
        <w:numPr>
          <w:ilvl w:val="2"/>
          <w:numId w:val="9"/>
        </w:numPr>
        <w:ind w:left="2160" w:hanging="360"/>
        <w:rPr>
          <w:shd w:fill="ead1dc" w:val="clear"/>
        </w:rPr>
      </w:pPr>
      <w:r w:rsidDel="00000000" w:rsidR="00000000" w:rsidRPr="00000000">
        <w:rPr>
          <w:shd w:fill="ead1dc" w:val="clear"/>
          <w:rtl w:val="0"/>
        </w:rPr>
        <w:t xml:space="preserve">El código a modificar debe ser parte de un FORK (en github) de la versión de KoBoToolbox, por lo que se tendría una versión independiente a nuevos releases de KoBoToolbox.</w:t>
      </w:r>
    </w:p>
    <w:p w:rsidR="00000000" w:rsidDel="00000000" w:rsidP="00000000" w:rsidRDefault="00000000" w:rsidRPr="00000000" w14:paraId="000000B8">
      <w:pPr>
        <w:numPr>
          <w:ilvl w:val="2"/>
          <w:numId w:val="9"/>
        </w:numPr>
        <w:ind w:left="2160" w:hanging="360"/>
        <w:rPr>
          <w:b w:val="1"/>
          <w:shd w:fill="ead1dc" w:val="clear"/>
        </w:rPr>
      </w:pPr>
      <w:r w:rsidDel="00000000" w:rsidR="00000000" w:rsidRPr="00000000">
        <w:rPr>
          <w:b w:val="1"/>
          <w:shd w:fill="ead1dc" w:val="clear"/>
          <w:rtl w:val="0"/>
        </w:rPr>
        <w:t xml:space="preserve">La estabilidad de la aplicación KoBoToolbox no está garantizada por lo que se puede incurrir en tiempos adicionales ante una posible necesidad de estabilización.</w:t>
      </w:r>
    </w:p>
    <w:p w:rsidR="00000000" w:rsidDel="00000000" w:rsidP="00000000" w:rsidRDefault="00000000" w:rsidRPr="00000000" w14:paraId="000000B9">
      <w:pPr>
        <w:numPr>
          <w:ilvl w:val="0"/>
          <w:numId w:val="9"/>
        </w:numPr>
        <w:ind w:left="720" w:hanging="360"/>
      </w:pPr>
      <w:r w:rsidDel="00000000" w:rsidR="00000000" w:rsidRPr="00000000">
        <w:rPr>
          <w:rtl w:val="0"/>
        </w:rPr>
        <w:t xml:space="preserve">Se realizan cambios en ODKCollect/KoBoCollect. Éstos deben ser retro-compatibles con KPI, KoBoCAT y Enketo Express.</w:t>
      </w:r>
    </w:p>
    <w:p w:rsidR="00000000" w:rsidDel="00000000" w:rsidP="00000000" w:rsidRDefault="00000000" w:rsidRPr="00000000" w14:paraId="000000BA">
      <w:pPr>
        <w:numPr>
          <w:ilvl w:val="1"/>
          <w:numId w:val="9"/>
        </w:numPr>
        <w:ind w:left="1440" w:hanging="360"/>
      </w:pPr>
      <w:r w:rsidDel="00000000" w:rsidR="00000000" w:rsidRPr="00000000">
        <w:rPr>
          <w:rtl w:val="0"/>
        </w:rPr>
        <w:t xml:space="preserve">Significa que cualquier cambio debe seguir usando la API v2 de KPI.</w:t>
      </w:r>
    </w:p>
    <w:p w:rsidR="00000000" w:rsidDel="00000000" w:rsidP="00000000" w:rsidRDefault="00000000" w:rsidRPr="00000000" w14:paraId="000000BB">
      <w:pPr>
        <w:numPr>
          <w:ilvl w:val="1"/>
          <w:numId w:val="9"/>
        </w:numPr>
        <w:ind w:left="1440" w:hanging="360"/>
      </w:pPr>
      <w:r w:rsidDel="00000000" w:rsidR="00000000" w:rsidRPr="00000000">
        <w:rPr>
          <w:rtl w:val="0"/>
        </w:rPr>
        <w:t xml:space="preserve">Requiere acceso a los servicios API de </w:t>
      </w:r>
      <w:r w:rsidDel="00000000" w:rsidR="00000000" w:rsidRPr="00000000">
        <w:rPr>
          <w:i w:val="1"/>
          <w:rtl w:val="0"/>
        </w:rPr>
        <w:t xml:space="preserve">Support API.</w:t>
      </w:r>
      <w:r w:rsidDel="00000000" w:rsidR="00000000" w:rsidRPr="00000000">
        <w:rPr>
          <w:rtl w:val="0"/>
        </w:rPr>
      </w:r>
    </w:p>
    <w:p w:rsidR="00000000" w:rsidDel="00000000" w:rsidP="00000000" w:rsidRDefault="00000000" w:rsidRPr="00000000" w14:paraId="000000BC">
      <w:pPr>
        <w:numPr>
          <w:ilvl w:val="1"/>
          <w:numId w:val="9"/>
        </w:numPr>
        <w:ind w:left="1440" w:hanging="360"/>
        <w:rPr>
          <w:shd w:fill="ead1dc" w:val="clear"/>
        </w:rPr>
      </w:pPr>
      <w:r w:rsidDel="00000000" w:rsidR="00000000" w:rsidRPr="00000000">
        <w:rPr>
          <w:shd w:fill="ead1dc" w:val="clear"/>
          <w:rtl w:val="0"/>
        </w:rPr>
        <w:t xml:space="preserve">El código a modificar debe ser parte de un FORK (en github) de la versión de actual de la app de ODKCollect/KoBoCollect, por lo que se tendría una versión independiente a nuevos releases.</w:t>
      </w:r>
    </w:p>
    <w:p w:rsidR="00000000" w:rsidDel="00000000" w:rsidP="00000000" w:rsidRDefault="00000000" w:rsidRPr="00000000" w14:paraId="000000BD">
      <w:pPr>
        <w:numPr>
          <w:ilvl w:val="1"/>
          <w:numId w:val="9"/>
        </w:numPr>
        <w:ind w:left="1440" w:hanging="360"/>
        <w:rPr>
          <w:shd w:fill="ead1dc" w:val="clear"/>
        </w:rPr>
      </w:pPr>
      <w:r w:rsidDel="00000000" w:rsidR="00000000" w:rsidRPr="00000000">
        <w:rPr>
          <w:shd w:fill="ead1dc" w:val="clear"/>
          <w:rtl w:val="0"/>
        </w:rPr>
        <w:t xml:space="preserve">Se debe pensar en la publicación de esta aplicación en Google PlayStore o hacerla disponible a través de otra plataforma.</w:t>
      </w:r>
    </w:p>
    <w:p w:rsidR="00000000" w:rsidDel="00000000" w:rsidP="00000000" w:rsidRDefault="00000000" w:rsidRPr="00000000" w14:paraId="000000BE">
      <w:pPr>
        <w:numPr>
          <w:ilvl w:val="0"/>
          <w:numId w:val="9"/>
        </w:numPr>
        <w:ind w:left="720" w:hanging="360"/>
      </w:pPr>
      <w:r w:rsidDel="00000000" w:rsidR="00000000" w:rsidRPr="00000000">
        <w:rPr>
          <w:rtl w:val="0"/>
        </w:rPr>
        <w:t xml:space="preserve">También se tiene acceso a KoBoToolbox es a través de la API v2 que es expuesta por KoBo Forms (KPI) utilizando API Keys (disponibles por aplicación web y llamada REST).</w:t>
      </w:r>
    </w:p>
    <w:p w:rsidR="00000000" w:rsidDel="00000000" w:rsidP="00000000" w:rsidRDefault="00000000" w:rsidRPr="00000000" w14:paraId="000000BF">
      <w:pPr>
        <w:numPr>
          <w:ilvl w:val="1"/>
          <w:numId w:val="9"/>
        </w:numPr>
        <w:ind w:left="1440" w:hanging="360"/>
      </w:pPr>
      <w:r w:rsidDel="00000000" w:rsidR="00000000" w:rsidRPr="00000000">
        <w:rPr>
          <w:rtl w:val="0"/>
        </w:rPr>
        <w:t xml:space="preserve">Se sugiere tener un sólo usuario (con capacidad IsAdmin) que realice todas las llamadas al API de KoBoToolbox.</w:t>
      </w:r>
    </w:p>
    <w:p w:rsidR="00000000" w:rsidDel="00000000" w:rsidP="00000000" w:rsidRDefault="00000000" w:rsidRPr="00000000" w14:paraId="000000C0">
      <w:pPr>
        <w:numPr>
          <w:ilvl w:val="0"/>
          <w:numId w:val="9"/>
        </w:numPr>
        <w:ind w:left="720" w:hanging="360"/>
      </w:pPr>
      <w:r w:rsidDel="00000000" w:rsidR="00000000" w:rsidRPr="00000000">
        <w:rPr>
          <w:rtl w:val="0"/>
        </w:rPr>
        <w:t xml:space="preserve">Respecto al </w:t>
      </w:r>
      <w:r w:rsidDel="00000000" w:rsidR="00000000" w:rsidRPr="00000000">
        <w:rPr>
          <w:b w:val="1"/>
          <w:rtl w:val="0"/>
        </w:rPr>
        <w:t xml:space="preserve">Backend</w:t>
      </w:r>
    </w:p>
    <w:p w:rsidR="00000000" w:rsidDel="00000000" w:rsidP="00000000" w:rsidRDefault="00000000" w:rsidRPr="00000000" w14:paraId="000000C1">
      <w:pPr>
        <w:numPr>
          <w:ilvl w:val="1"/>
          <w:numId w:val="9"/>
        </w:numPr>
        <w:ind w:left="1440" w:hanging="360"/>
      </w:pPr>
      <w:r w:rsidDel="00000000" w:rsidR="00000000" w:rsidRPr="00000000">
        <w:rPr>
          <w:rtl w:val="0"/>
        </w:rPr>
        <w:t xml:space="preserve">Todos los servicios se crean bajo el mismo servicio monolítico.</w:t>
      </w:r>
    </w:p>
    <w:p w:rsidR="00000000" w:rsidDel="00000000" w:rsidP="00000000" w:rsidRDefault="00000000" w:rsidRPr="00000000" w14:paraId="000000C2">
      <w:pPr>
        <w:numPr>
          <w:ilvl w:val="1"/>
          <w:numId w:val="9"/>
        </w:numPr>
        <w:ind w:left="1440" w:hanging="360"/>
      </w:pPr>
      <w:r w:rsidDel="00000000" w:rsidR="00000000" w:rsidRPr="00000000">
        <w:rPr>
          <w:rtl w:val="0"/>
        </w:rPr>
        <w:t xml:space="preserve">Servicios:</w:t>
      </w:r>
    </w:p>
    <w:p w:rsidR="00000000" w:rsidDel="00000000" w:rsidP="00000000" w:rsidRDefault="00000000" w:rsidRPr="00000000" w14:paraId="000000C3">
      <w:pPr>
        <w:numPr>
          <w:ilvl w:val="2"/>
          <w:numId w:val="9"/>
        </w:numPr>
        <w:ind w:left="2160" w:hanging="360"/>
      </w:pPr>
      <w:r w:rsidDel="00000000" w:rsidR="00000000" w:rsidRPr="00000000">
        <w:rPr>
          <w:rtl w:val="0"/>
        </w:rPr>
        <w:t xml:space="preserve">API de RoleManagement.</w:t>
      </w:r>
    </w:p>
    <w:p w:rsidR="00000000" w:rsidDel="00000000" w:rsidP="00000000" w:rsidRDefault="00000000" w:rsidRPr="00000000" w14:paraId="000000C4">
      <w:pPr>
        <w:numPr>
          <w:ilvl w:val="2"/>
          <w:numId w:val="9"/>
        </w:numPr>
        <w:ind w:left="2160" w:hanging="360"/>
      </w:pPr>
      <w:r w:rsidDel="00000000" w:rsidR="00000000" w:rsidRPr="00000000">
        <w:rPr>
          <w:rtl w:val="0"/>
        </w:rPr>
        <w:t xml:space="preserve">API de Incentivos </w:t>
      </w:r>
      <w:r w:rsidDel="00000000" w:rsidR="00000000" w:rsidRPr="00000000">
        <w:rPr>
          <w:shd w:fill="ead1dc" w:val="clear"/>
          <w:rtl w:val="0"/>
        </w:rPr>
        <w:t xml:space="preserve">(dummy controller hasta su definición formal)</w:t>
      </w:r>
    </w:p>
    <w:p w:rsidR="00000000" w:rsidDel="00000000" w:rsidP="00000000" w:rsidRDefault="00000000" w:rsidRPr="00000000" w14:paraId="000000C5">
      <w:pPr>
        <w:numPr>
          <w:ilvl w:val="1"/>
          <w:numId w:val="9"/>
        </w:numPr>
        <w:ind w:left="1440" w:hanging="360"/>
      </w:pPr>
      <w:r w:rsidDel="00000000" w:rsidR="00000000" w:rsidRPr="00000000">
        <w:rPr>
          <w:rtl w:val="0"/>
        </w:rPr>
        <w:t xml:space="preserve">Una sola base de datos: Postgresql</w:t>
      </w:r>
    </w:p>
    <w:p w:rsidR="00000000" w:rsidDel="00000000" w:rsidP="00000000" w:rsidRDefault="00000000" w:rsidRPr="00000000" w14:paraId="000000C6">
      <w:pPr>
        <w:numPr>
          <w:ilvl w:val="2"/>
          <w:numId w:val="9"/>
        </w:numPr>
        <w:ind w:left="2160" w:hanging="360"/>
      </w:pPr>
      <w:r w:rsidDel="00000000" w:rsidR="00000000" w:rsidRPr="00000000">
        <w:rPr>
          <w:rtl w:val="0"/>
        </w:rPr>
        <w:t xml:space="preserve">Se considera que por simplicidad, se puede usar la instancia de PostgreSQL de KoBoToolbox (container) si el modelo de deployment no resulta demasiado complejo de modificar. La misma que es una implementación de PostGIS.</w:t>
      </w:r>
    </w:p>
    <w:p w:rsidR="00000000" w:rsidDel="00000000" w:rsidP="00000000" w:rsidRDefault="00000000" w:rsidRPr="00000000" w14:paraId="000000C7">
      <w:pPr>
        <w:numPr>
          <w:ilvl w:val="2"/>
          <w:numId w:val="9"/>
        </w:numPr>
        <w:ind w:left="2160" w:hanging="360"/>
      </w:pPr>
      <w:r w:rsidDel="00000000" w:rsidR="00000000" w:rsidRPr="00000000">
        <w:rPr>
          <w:rtl w:val="0"/>
        </w:rPr>
        <w:t xml:space="preserve">Alternativamente. Se crea una base de datos totalmente independiente a los usados por KoBoToolbox, sin embargo el DBMS (Server) es el mismo.</w:t>
      </w:r>
    </w:p>
    <w:p w:rsidR="00000000" w:rsidDel="00000000" w:rsidP="00000000" w:rsidRDefault="00000000" w:rsidRPr="00000000" w14:paraId="000000C8">
      <w:pPr>
        <w:numPr>
          <w:ilvl w:val="3"/>
          <w:numId w:val="9"/>
        </w:numPr>
        <w:ind w:left="2880" w:hanging="360"/>
        <w:rPr>
          <w:u w:val="none"/>
        </w:rPr>
      </w:pPr>
      <w:r w:rsidDel="00000000" w:rsidR="00000000" w:rsidRPr="00000000">
        <w:rPr>
          <w:rtl w:val="0"/>
        </w:rPr>
        <w:t xml:space="preserve">Se evaluará al momento de realizar la implementación si es justificado crear un nuevo container de PostgreSQL si el esfuerzo de modificar los scripts de KoBoToolbox no se justifica.</w:t>
      </w:r>
    </w:p>
    <w:p w:rsidR="00000000" w:rsidDel="00000000" w:rsidP="00000000" w:rsidRDefault="00000000" w:rsidRPr="00000000" w14:paraId="000000C9">
      <w:pPr>
        <w:numPr>
          <w:ilvl w:val="1"/>
          <w:numId w:val="9"/>
        </w:numPr>
        <w:ind w:left="1440" w:hanging="360"/>
      </w:pPr>
      <w:r w:rsidDel="00000000" w:rsidR="00000000" w:rsidRPr="00000000">
        <w:rPr>
          <w:rtl w:val="0"/>
        </w:rPr>
        <w:t xml:space="preserve">El módulo de incentivos necesita la funcionalidad de push notifications.</w:t>
      </w:r>
    </w:p>
    <w:p w:rsidR="00000000" w:rsidDel="00000000" w:rsidP="00000000" w:rsidRDefault="00000000" w:rsidRPr="00000000" w14:paraId="000000CA">
      <w:pPr>
        <w:numPr>
          <w:ilvl w:val="2"/>
          <w:numId w:val="9"/>
        </w:numPr>
        <w:ind w:left="2160" w:hanging="360"/>
      </w:pPr>
      <w:r w:rsidDel="00000000" w:rsidR="00000000" w:rsidRPr="00000000">
        <w:rPr>
          <w:rtl w:val="0"/>
        </w:rPr>
        <w:t xml:space="preserve">La tecnología puede ser SignalR, Pusher u otro gestor de websockets.</w:t>
      </w:r>
    </w:p>
    <w:p w:rsidR="00000000" w:rsidDel="00000000" w:rsidP="00000000" w:rsidRDefault="00000000" w:rsidRPr="00000000" w14:paraId="000000CB">
      <w:pPr>
        <w:numPr>
          <w:ilvl w:val="1"/>
          <w:numId w:val="9"/>
        </w:numPr>
        <w:ind w:left="1440" w:hanging="360"/>
      </w:pPr>
      <w:r w:rsidDel="00000000" w:rsidR="00000000" w:rsidRPr="00000000">
        <w:rPr>
          <w:rtl w:val="0"/>
        </w:rPr>
        <w:t xml:space="preserve">El módulo de RoleManagement puede hacer uso de ASP.NET Core Identity</w:t>
      </w:r>
    </w:p>
    <w:p w:rsidR="00000000" w:rsidDel="00000000" w:rsidP="00000000" w:rsidRDefault="00000000" w:rsidRPr="00000000" w14:paraId="000000CC">
      <w:pPr>
        <w:numPr>
          <w:ilvl w:val="2"/>
          <w:numId w:val="9"/>
        </w:numPr>
        <w:ind w:left="2160" w:hanging="360"/>
      </w:pPr>
      <w:r w:rsidDel="00000000" w:rsidR="00000000" w:rsidRPr="00000000">
        <w:rPr>
          <w:rtl w:val="0"/>
        </w:rPr>
        <w:t xml:space="preserve">No se recomienda construir una customización de Role Management ya que se busca una funcionalidad básica de roles, usuarios y gestión de los mismos.</w:t>
      </w:r>
      <w:r w:rsidDel="00000000" w:rsidR="00000000" w:rsidRPr="00000000">
        <w:rPr>
          <w:rtl w:val="0"/>
        </w:rPr>
      </w:r>
    </w:p>
    <w:p w:rsidR="00000000" w:rsidDel="00000000" w:rsidP="00000000" w:rsidRDefault="00000000" w:rsidRPr="00000000" w14:paraId="000000CD">
      <w:pPr>
        <w:numPr>
          <w:ilvl w:val="2"/>
          <w:numId w:val="9"/>
        </w:numPr>
        <w:ind w:left="2160" w:hanging="360"/>
      </w:pPr>
      <w:r w:rsidDel="00000000" w:rsidR="00000000" w:rsidRPr="00000000">
        <w:rPr>
          <w:rtl w:val="0"/>
        </w:rPr>
        <w:t xml:space="preserve">Se requiere que la API implemente OAuth2.0, por lo que se requiere usar tokens tipo JWT.</w:t>
      </w:r>
    </w:p>
    <w:p w:rsidR="00000000" w:rsidDel="00000000" w:rsidP="00000000" w:rsidRDefault="00000000" w:rsidRPr="00000000" w14:paraId="000000CE">
      <w:pPr>
        <w:numPr>
          <w:ilvl w:val="0"/>
          <w:numId w:val="9"/>
        </w:numPr>
        <w:ind w:left="720" w:hanging="360"/>
      </w:pPr>
      <w:r w:rsidDel="00000000" w:rsidR="00000000" w:rsidRPr="00000000">
        <w:rPr>
          <w:rtl w:val="0"/>
        </w:rPr>
        <w:t xml:space="preserve">Respecto al </w:t>
      </w: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CF">
      <w:pPr>
        <w:numPr>
          <w:ilvl w:val="1"/>
          <w:numId w:val="9"/>
        </w:numPr>
        <w:ind w:left="1440" w:hanging="360"/>
        <w:rPr>
          <w:b w:val="1"/>
        </w:rPr>
      </w:pPr>
      <w:r w:rsidDel="00000000" w:rsidR="00000000" w:rsidRPr="00000000">
        <w:rPr>
          <w:b w:val="1"/>
          <w:rtl w:val="0"/>
        </w:rPr>
        <w:t xml:space="preserve">Customización de ODKCollect/KoBoCollect</w:t>
      </w:r>
    </w:p>
    <w:p w:rsidR="00000000" w:rsidDel="00000000" w:rsidP="00000000" w:rsidRDefault="00000000" w:rsidRPr="00000000" w14:paraId="000000D0">
      <w:pPr>
        <w:numPr>
          <w:ilvl w:val="2"/>
          <w:numId w:val="9"/>
        </w:numPr>
        <w:ind w:left="2160" w:hanging="360"/>
      </w:pPr>
      <w:r w:rsidDel="00000000" w:rsidR="00000000" w:rsidRPr="00000000">
        <w:rPr>
          <w:rtl w:val="0"/>
        </w:rPr>
        <w:t xml:space="preserve">Se insertan elementos de Flutter para poder realizar ajustes adaptados a las necesidades del módulo de incentivos.</w:t>
      </w:r>
      <w:r w:rsidDel="00000000" w:rsidR="00000000" w:rsidRPr="00000000">
        <w:rPr>
          <w:rtl w:val="0"/>
        </w:rPr>
      </w:r>
    </w:p>
    <w:p w:rsidR="00000000" w:rsidDel="00000000" w:rsidP="00000000" w:rsidRDefault="00000000" w:rsidRPr="00000000" w14:paraId="000000D1">
      <w:pPr>
        <w:numPr>
          <w:ilvl w:val="2"/>
          <w:numId w:val="9"/>
        </w:numPr>
        <w:ind w:left="2160" w:hanging="360"/>
      </w:pPr>
      <w:r w:rsidDel="00000000" w:rsidR="00000000" w:rsidRPr="00000000">
        <w:rPr>
          <w:rtl w:val="0"/>
        </w:rPr>
        <w:t xml:space="preserve">Puede hacer comunicación a la API de Support API.</w:t>
      </w:r>
    </w:p>
    <w:p w:rsidR="00000000" w:rsidDel="00000000" w:rsidP="00000000" w:rsidRDefault="00000000" w:rsidRPr="00000000" w14:paraId="000000D2">
      <w:pPr>
        <w:numPr>
          <w:ilvl w:val="2"/>
          <w:numId w:val="9"/>
        </w:numPr>
        <w:ind w:left="2160" w:hanging="360"/>
      </w:pPr>
      <w:r w:rsidDel="00000000" w:rsidR="00000000" w:rsidRPr="00000000">
        <w:rPr>
          <w:rtl w:val="0"/>
        </w:rPr>
        <w:t xml:space="preserve">Se deberá publicar la aplicación en Google PlayStore como una aplicación independiente a ODKCollect/KoBoCollect.</w:t>
      </w:r>
    </w:p>
    <w:p w:rsidR="00000000" w:rsidDel="00000000" w:rsidP="00000000" w:rsidRDefault="00000000" w:rsidRPr="00000000" w14:paraId="000000D3">
      <w:pPr>
        <w:pStyle w:val="Heading4"/>
        <w:rPr/>
      </w:pPr>
      <w:bookmarkStart w:colFirst="0" w:colLast="0" w:name="_brq6n32mtiql" w:id="17"/>
      <w:bookmarkEnd w:id="17"/>
      <w:r w:rsidDel="00000000" w:rsidR="00000000" w:rsidRPr="00000000">
        <w:rPr>
          <w:rtl w:val="0"/>
        </w:rPr>
        <w:t xml:space="preserve">Componentes</w:t>
      </w:r>
    </w:p>
    <w:p w:rsidR="00000000" w:rsidDel="00000000" w:rsidP="00000000" w:rsidRDefault="00000000" w:rsidRPr="00000000" w14:paraId="000000D4">
      <w:pPr>
        <w:pStyle w:val="Heading5"/>
        <w:rPr/>
      </w:pPr>
      <w:bookmarkStart w:colFirst="0" w:colLast="0" w:name="_6hty4j2id2rl" w:id="18"/>
      <w:bookmarkEnd w:id="18"/>
      <w:r w:rsidDel="00000000" w:rsidR="00000000" w:rsidRPr="00000000">
        <w:rPr>
          <w:rtl w:val="0"/>
        </w:rPr>
        <w:t xml:space="preserve">Support API</w:t>
      </w:r>
    </w:p>
    <w:p w:rsidR="00000000" w:rsidDel="00000000" w:rsidP="00000000" w:rsidRDefault="00000000" w:rsidRPr="00000000" w14:paraId="000000D5">
      <w:pPr>
        <w:rPr/>
      </w:pPr>
      <w:r w:rsidDel="00000000" w:rsidR="00000000" w:rsidRPr="00000000">
        <w:rPr/>
        <w:drawing>
          <wp:inline distB="114300" distT="114300" distL="114300" distR="114300">
            <wp:extent cx="5534025" cy="2105025"/>
            <wp:effectExtent b="0" l="0" r="0" t="0"/>
            <wp:docPr id="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340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rPr/>
            </w:pPr>
            <w:r w:rsidDel="00000000" w:rsidR="00000000" w:rsidRPr="00000000">
              <w:rPr>
                <w:rtl w:val="0"/>
              </w:rPr>
              <w:t xml:space="preserve">Crear una plataforma API basada en dotnet core para ser parte de los servicios a ser desplegados en el entorno de despliegue de KoBoToolbox.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0" w:firstLine="0"/>
              <w:rPr/>
            </w:pPr>
            <w:r w:rsidDel="00000000" w:rsidR="00000000" w:rsidRPr="00000000">
              <w:rPr>
                <w:rtl w:val="0"/>
              </w:rPr>
              <w:t xml:space="preserve">Plataforma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ind w:left="0" w:firstLine="0"/>
              <w:rPr/>
            </w:pPr>
            <w:r w:rsidDel="00000000" w:rsidR="00000000" w:rsidRPr="00000000">
              <w:rPr>
                <w:rtl w:val="0"/>
              </w:rPr>
              <w:t xml:space="preserve">Basada en una API de tipo ASP.NET Core 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left="0" w:firstLine="0"/>
              <w:rPr/>
            </w:pPr>
            <w:r w:rsidDel="00000000" w:rsidR="00000000" w:rsidRPr="00000000">
              <w:rPr>
                <w:rtl w:val="0"/>
              </w:rPr>
              <w:t xml:space="preserve">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numPr>
                <w:ilvl w:val="0"/>
                <w:numId w:val="16"/>
              </w:numPr>
              <w:ind w:left="720" w:hanging="360"/>
            </w:pPr>
            <w:r w:rsidDel="00000000" w:rsidR="00000000" w:rsidRPr="00000000">
              <w:rPr>
                <w:rtl w:val="0"/>
              </w:rPr>
              <w:t xml:space="preserve">Incentivos</w:t>
            </w:r>
          </w:p>
          <w:p w:rsidR="00000000" w:rsidDel="00000000" w:rsidP="00000000" w:rsidRDefault="00000000" w:rsidRPr="00000000" w14:paraId="000000E0">
            <w:pPr>
              <w:numPr>
                <w:ilvl w:val="0"/>
                <w:numId w:val="16"/>
              </w:numPr>
              <w:ind w:left="720" w:hanging="360"/>
            </w:pPr>
            <w:r w:rsidDel="00000000" w:rsidR="00000000" w:rsidRPr="00000000">
              <w:rPr>
                <w:rtl w:val="0"/>
              </w:rPr>
              <w:t xml:space="preserve">Role Management</w:t>
            </w:r>
          </w:p>
          <w:p w:rsidR="00000000" w:rsidDel="00000000" w:rsidP="00000000" w:rsidRDefault="00000000" w:rsidRPr="00000000" w14:paraId="000000E1">
            <w:pPr>
              <w:numPr>
                <w:ilvl w:val="0"/>
                <w:numId w:val="16"/>
              </w:numPr>
              <w:ind w:left="720" w:hanging="360"/>
            </w:pPr>
            <w:r w:rsidDel="00000000" w:rsidR="00000000" w:rsidRPr="00000000">
              <w:rPr>
                <w:rtl w:val="0"/>
              </w:rPr>
              <w:t xml:space="preserve">Comunicación con KoBo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0" w:firstLine="0"/>
              <w:rPr/>
            </w:pPr>
            <w:r w:rsidDel="00000000" w:rsidR="00000000" w:rsidRPr="00000000">
              <w:rPr>
                <w:rtl w:val="0"/>
              </w:rPr>
              <w:t xml:space="preserve">Base de datos</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ind w:left="0" w:firstLine="0"/>
              <w:rPr/>
            </w:pPr>
            <w:r w:rsidDel="00000000" w:rsidR="00000000" w:rsidRPr="00000000">
              <w:rPr>
                <w:rtl w:val="0"/>
              </w:rPr>
              <w:t xml:space="preserve">PostgresSQL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rPr/>
            </w:pPr>
            <w:r w:rsidDel="00000000" w:rsidR="00000000" w:rsidRPr="00000000">
              <w:rPr>
                <w:rtl w:val="0"/>
              </w:rPr>
              <w:t xml:space="preserve">Componentes de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numPr>
                <w:ilvl w:val="0"/>
                <w:numId w:val="16"/>
              </w:numPr>
              <w:ind w:left="720" w:hanging="360"/>
            </w:pPr>
            <w:r w:rsidDel="00000000" w:rsidR="00000000" w:rsidRPr="00000000">
              <w:rPr>
                <w:rtl w:val="0"/>
              </w:rPr>
              <w:t xml:space="preserve">Push Notifications</w:t>
            </w:r>
          </w:p>
          <w:p w:rsidR="00000000" w:rsidDel="00000000" w:rsidP="00000000" w:rsidRDefault="00000000" w:rsidRPr="00000000" w14:paraId="000000E6">
            <w:pPr>
              <w:numPr>
                <w:ilvl w:val="1"/>
                <w:numId w:val="16"/>
              </w:numPr>
              <w:ind w:left="1440" w:hanging="360"/>
            </w:pPr>
            <w:r w:rsidDel="00000000" w:rsidR="00000000" w:rsidRPr="00000000">
              <w:rPr>
                <w:rtl w:val="0"/>
              </w:rPr>
              <w:t xml:space="preserve">SignalR</w:t>
            </w:r>
          </w:p>
          <w:p w:rsidR="00000000" w:rsidDel="00000000" w:rsidP="00000000" w:rsidRDefault="00000000" w:rsidRPr="00000000" w14:paraId="000000E7">
            <w:pPr>
              <w:numPr>
                <w:ilvl w:val="1"/>
                <w:numId w:val="16"/>
              </w:numPr>
              <w:ind w:left="1440" w:hanging="360"/>
            </w:pPr>
            <w:r w:rsidDel="00000000" w:rsidR="00000000" w:rsidRPr="00000000">
              <w:rPr>
                <w:rtl w:val="0"/>
              </w:rPr>
              <w:t xml:space="preserve">Pusher</w:t>
            </w:r>
          </w:p>
          <w:p w:rsidR="00000000" w:rsidDel="00000000" w:rsidP="00000000" w:rsidRDefault="00000000" w:rsidRPr="00000000" w14:paraId="000000E8">
            <w:pPr>
              <w:numPr>
                <w:ilvl w:val="0"/>
                <w:numId w:val="16"/>
              </w:numPr>
              <w:ind w:left="720" w:hanging="360"/>
            </w:pPr>
            <w:r w:rsidDel="00000000" w:rsidR="00000000" w:rsidRPr="00000000">
              <w:rPr>
                <w:rtl w:val="0"/>
              </w:rPr>
              <w:t xml:space="preserve">ASP.NET Core Identity</w:t>
            </w:r>
          </w:p>
          <w:p w:rsidR="00000000" w:rsidDel="00000000" w:rsidP="00000000" w:rsidRDefault="00000000" w:rsidRPr="00000000" w14:paraId="000000E9">
            <w:pPr>
              <w:numPr>
                <w:ilvl w:val="0"/>
                <w:numId w:val="16"/>
              </w:numPr>
              <w:ind w:left="720" w:hanging="360"/>
            </w:pPr>
            <w:r w:rsidDel="00000000" w:rsidR="00000000" w:rsidRPr="00000000">
              <w:rPr>
                <w:rtl w:val="0"/>
              </w:rPr>
              <w:t xml:space="preserve">JWT</w:t>
            </w:r>
          </w:p>
        </w:tc>
      </w:tr>
    </w:tbl>
    <w:p w:rsidR="00000000" w:rsidDel="00000000" w:rsidP="00000000" w:rsidRDefault="00000000" w:rsidRPr="00000000" w14:paraId="000000EA">
      <w:pPr>
        <w:jc w:val="right"/>
        <w:rPr/>
      </w:pPr>
      <w:r w:rsidDel="00000000" w:rsidR="00000000" w:rsidRPr="00000000">
        <w:rPr>
          <w:rtl w:val="0"/>
        </w:rPr>
      </w:r>
    </w:p>
    <w:p w:rsidR="00000000" w:rsidDel="00000000" w:rsidP="00000000" w:rsidRDefault="00000000" w:rsidRPr="00000000" w14:paraId="000000EB">
      <w:pPr>
        <w:jc w:val="right"/>
        <w:rPr/>
      </w:pPr>
      <w:hyperlink w:anchor="_km1t4tgjwl58">
        <w:r w:rsidDel="00000000" w:rsidR="00000000" w:rsidRPr="00000000">
          <w:rPr>
            <w:color w:val="1155cc"/>
            <w:u w:val="single"/>
            <w:rtl w:val="0"/>
          </w:rPr>
          <w:t xml:space="preserve">También en Candidata B</w:t>
        </w:r>
      </w:hyperlink>
      <w:r w:rsidDel="00000000" w:rsidR="00000000" w:rsidRPr="00000000">
        <w:rPr>
          <w:rtl w:val="0"/>
        </w:rPr>
      </w:r>
    </w:p>
    <w:p w:rsidR="00000000" w:rsidDel="00000000" w:rsidP="00000000" w:rsidRDefault="00000000" w:rsidRPr="00000000" w14:paraId="000000EC">
      <w:pPr>
        <w:pStyle w:val="Heading5"/>
        <w:rPr/>
      </w:pPr>
      <w:bookmarkStart w:colFirst="0" w:colLast="0" w:name="_quwfob7ug3q5" w:id="19"/>
      <w:bookmarkEnd w:id="19"/>
      <w:r w:rsidDel="00000000" w:rsidR="00000000" w:rsidRPr="00000000">
        <w:rPr>
          <w:rtl w:val="0"/>
        </w:rPr>
        <w:t xml:space="preserve">KoBoCollect / ODKCollect</w:t>
      </w:r>
    </w:p>
    <w:p w:rsidR="00000000" w:rsidDel="00000000" w:rsidP="00000000" w:rsidRDefault="00000000" w:rsidRPr="00000000" w14:paraId="000000ED">
      <w:pPr>
        <w:ind w:left="720" w:firstLine="0"/>
        <w:jc w:val="center"/>
        <w:rPr/>
      </w:pPr>
      <w:r w:rsidDel="00000000" w:rsidR="00000000" w:rsidRPr="00000000">
        <w:rPr/>
        <w:drawing>
          <wp:inline distB="114300" distT="114300" distL="114300" distR="114300">
            <wp:extent cx="2390775" cy="124777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90775" cy="1247775"/>
                    </a:xfrm>
                    <a:prstGeom prst="rect"/>
                    <a:ln/>
                  </pic:spPr>
                </pic:pic>
              </a:graphicData>
            </a:graphic>
          </wp:inline>
        </w:drawing>
      </w: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Customización de </w:t>
            </w:r>
            <w:r w:rsidDel="00000000" w:rsidR="00000000" w:rsidRPr="00000000">
              <w:rPr>
                <w:color w:val="666666"/>
                <w:rtl w:val="0"/>
              </w:rPr>
              <w:t xml:space="preserve">KoBoCollect / ODKCollect para incrustar lógica específica al proyecto.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Plataforma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numPr>
                <w:ilvl w:val="0"/>
                <w:numId w:val="2"/>
              </w:numPr>
              <w:ind w:left="720" w:hanging="360"/>
            </w:pPr>
            <w:r w:rsidDel="00000000" w:rsidR="00000000" w:rsidRPr="00000000">
              <w:rPr>
                <w:rtl w:val="0"/>
              </w:rPr>
              <w:t xml:space="preserve">Android</w:t>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Flutter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numPr>
                <w:ilvl w:val="0"/>
                <w:numId w:val="16"/>
              </w:numPr>
              <w:ind w:left="720" w:hanging="360"/>
            </w:pPr>
            <w:r w:rsidDel="00000000" w:rsidR="00000000" w:rsidRPr="00000000">
              <w:rPr>
                <w:rtl w:val="0"/>
              </w:rPr>
              <w:t xml:space="preserve">Role Management</w:t>
            </w:r>
          </w:p>
          <w:p w:rsidR="00000000" w:rsidDel="00000000" w:rsidP="00000000" w:rsidRDefault="00000000" w:rsidRPr="00000000" w14:paraId="000000F7">
            <w:pPr>
              <w:numPr>
                <w:ilvl w:val="0"/>
                <w:numId w:val="16"/>
              </w:numPr>
              <w:ind w:left="720" w:hanging="360"/>
            </w:pPr>
            <w:r w:rsidDel="00000000" w:rsidR="00000000" w:rsidRPr="00000000">
              <w:rPr>
                <w:rtl w:val="0"/>
              </w:rPr>
              <w:t xml:space="preserve">Incentivos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Componentes 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Se deben insertar en el proyecto Android</w:t>
            </w:r>
          </w:p>
        </w:tc>
      </w:tr>
    </w:tbl>
    <w:p w:rsidR="00000000" w:rsidDel="00000000" w:rsidP="00000000" w:rsidRDefault="00000000" w:rsidRPr="00000000" w14:paraId="000000FA">
      <w:pPr>
        <w:jc w:val="right"/>
        <w:rPr/>
      </w:pPr>
      <w:r w:rsidDel="00000000" w:rsidR="00000000" w:rsidRPr="00000000">
        <w:rPr>
          <w:rtl w:val="0"/>
        </w:rPr>
      </w:r>
    </w:p>
    <w:p w:rsidR="00000000" w:rsidDel="00000000" w:rsidP="00000000" w:rsidRDefault="00000000" w:rsidRPr="00000000" w14:paraId="000000FB">
      <w:pPr>
        <w:jc w:val="right"/>
        <w:rPr/>
      </w:pPr>
      <w:hyperlink w:anchor="_kfs24nlp38t">
        <w:r w:rsidDel="00000000" w:rsidR="00000000" w:rsidRPr="00000000">
          <w:rPr>
            <w:color w:val="1155cc"/>
            <w:u w:val="single"/>
            <w:rtl w:val="0"/>
          </w:rPr>
          <w:t xml:space="preserve">También en Candidata B</w:t>
        </w:r>
      </w:hyperlink>
      <w:r w:rsidDel="00000000" w:rsidR="00000000" w:rsidRPr="00000000">
        <w:rPr>
          <w:rtl w:val="0"/>
        </w:rPr>
      </w:r>
    </w:p>
    <w:p w:rsidR="00000000" w:rsidDel="00000000" w:rsidP="00000000" w:rsidRDefault="00000000" w:rsidRPr="00000000" w14:paraId="000000FC">
      <w:pPr>
        <w:pStyle w:val="Heading4"/>
        <w:rPr/>
      </w:pPr>
      <w:bookmarkStart w:colFirst="0" w:colLast="0" w:name="_ovapvfsq6gd3" w:id="20"/>
      <w:bookmarkEnd w:id="20"/>
      <w:r w:rsidDel="00000000" w:rsidR="00000000" w:rsidRPr="00000000">
        <w:rPr>
          <w:rtl w:val="0"/>
        </w:rPr>
        <w:t xml:space="preserve">KoBoToolbox Services</w:t>
      </w:r>
    </w:p>
    <w:p w:rsidR="00000000" w:rsidDel="00000000" w:rsidP="00000000" w:rsidRDefault="00000000" w:rsidRPr="00000000" w14:paraId="000000FD">
      <w:pPr>
        <w:jc w:val="center"/>
        <w:rPr/>
      </w:pPr>
      <w:r w:rsidDel="00000000" w:rsidR="00000000" w:rsidRPr="00000000">
        <w:rPr/>
        <w:drawing>
          <wp:inline distB="114300" distT="114300" distL="114300" distR="114300">
            <wp:extent cx="4486275" cy="456247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8627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720" w:firstLine="0"/>
        <w:jc w:val="center"/>
        <w:rPr/>
      </w:pPr>
      <w:r w:rsidDel="00000000" w:rsidR="00000000" w:rsidRPr="00000000">
        <w:rPr>
          <w:rtl w:val="0"/>
        </w:rPr>
      </w:r>
    </w:p>
    <w:tbl>
      <w:tblPr>
        <w:tblStyle w:val="Table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Customización de KPI para soportar implementaciones específicas de Incentivos y acceso por RoleManagement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ind w:left="0" w:firstLine="0"/>
              <w:rPr/>
            </w:pPr>
            <w:r w:rsidDel="00000000" w:rsidR="00000000" w:rsidRPr="00000000">
              <w:rPr>
                <w:rtl w:val="0"/>
              </w:rPr>
              <w:t xml:space="preserve">React (Server side rendering)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numPr>
                <w:ilvl w:val="0"/>
                <w:numId w:val="16"/>
              </w:numPr>
              <w:ind w:left="720" w:hanging="360"/>
            </w:pPr>
            <w:r w:rsidDel="00000000" w:rsidR="00000000" w:rsidRPr="00000000">
              <w:rPr>
                <w:rtl w:val="0"/>
              </w:rPr>
              <w:t xml:space="preserve">Incentivos</w:t>
            </w:r>
          </w:p>
          <w:p w:rsidR="00000000" w:rsidDel="00000000" w:rsidP="00000000" w:rsidRDefault="00000000" w:rsidRPr="00000000" w14:paraId="00000107">
            <w:pPr>
              <w:numPr>
                <w:ilvl w:val="0"/>
                <w:numId w:val="16"/>
              </w:numPr>
              <w:ind w:left="720" w:hanging="360"/>
              <w:rPr>
                <w:u w:val="none"/>
              </w:rPr>
            </w:pPr>
            <w:r w:rsidDel="00000000" w:rsidR="00000000" w:rsidRPr="00000000">
              <w:rPr>
                <w:rtl w:val="0"/>
              </w:rPr>
              <w:t xml:space="preserve">RoleManagement (sólo para accesos)</w:t>
            </w:r>
          </w:p>
        </w:tc>
      </w:tr>
    </w:tbl>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pStyle w:val="Heading4"/>
        <w:rPr/>
      </w:pPr>
      <w:bookmarkStart w:colFirst="0" w:colLast="0" w:name="_qt9vhg76yc2m" w:id="21"/>
      <w:bookmarkEnd w:id="21"/>
      <w:r w:rsidDel="00000000" w:rsidR="00000000" w:rsidRPr="00000000">
        <w:rPr>
          <w:rtl w:val="0"/>
        </w:rPr>
        <w:t xml:space="preserve">Capas de la Aplicación</w:t>
      </w:r>
    </w:p>
    <w:p w:rsidR="00000000" w:rsidDel="00000000" w:rsidP="00000000" w:rsidRDefault="00000000" w:rsidRPr="00000000" w14:paraId="0000010A">
      <w:pPr>
        <w:rPr/>
      </w:pPr>
      <w:r w:rsidDel="00000000" w:rsidR="00000000" w:rsidRPr="00000000">
        <w:rPr/>
        <w:drawing>
          <wp:inline distB="114300" distT="114300" distL="114300" distR="114300">
            <wp:extent cx="5731200" cy="35687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720" w:firstLine="0"/>
        <w:jc w:val="center"/>
        <w:rPr/>
      </w:pPr>
      <w:r w:rsidDel="00000000" w:rsidR="00000000" w:rsidRPr="00000000">
        <w:rPr>
          <w:rtl w:val="0"/>
        </w:rPr>
      </w:r>
    </w:p>
    <w:tbl>
      <w:tblPr>
        <w:tblStyle w:val="Table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Capa: </w:t>
            </w:r>
            <w:r w:rsidDel="00000000" w:rsidR="00000000" w:rsidRPr="00000000">
              <w:rPr>
                <w:color w:val="000000"/>
                <w:sz w:val="22"/>
                <w:szCs w:val="22"/>
                <w:rtl w:val="0"/>
              </w:rPr>
              <w:t xml:space="preserve">Aplicación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numPr>
                <w:ilvl w:val="0"/>
                <w:numId w:val="11"/>
              </w:numPr>
              <w:ind w:left="720" w:hanging="360"/>
              <w:rPr>
                <w:u w:val="none"/>
              </w:rPr>
            </w:pPr>
            <w:r w:rsidDel="00000000" w:rsidR="00000000" w:rsidRPr="00000000">
              <w:rPr>
                <w:rtl w:val="0"/>
              </w:rPr>
              <w:t xml:space="preserve">Se debe realizar un Fork del proyecto </w:t>
            </w:r>
            <w:hyperlink r:id="rId12">
              <w:r w:rsidDel="00000000" w:rsidR="00000000" w:rsidRPr="00000000">
                <w:rPr>
                  <w:color w:val="1155cc"/>
                  <w:u w:val="single"/>
                  <w:rtl w:val="0"/>
                </w:rPr>
                <w:t xml:space="preserve">KPI en Github</w:t>
              </w:r>
            </w:hyperlink>
            <w:r w:rsidDel="00000000" w:rsidR="00000000" w:rsidRPr="00000000">
              <w:rPr>
                <w:rtl w:val="0"/>
              </w:rPr>
              <w:t xml:space="preserve"> para realizar los cambios necesarios en el código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Capa: KoBo</w:t>
            </w:r>
            <w:r w:rsidDel="00000000" w:rsidR="00000000" w:rsidRPr="00000000">
              <w:rPr>
                <w:color w:val="000000"/>
                <w:sz w:val="22"/>
                <w:szCs w:val="22"/>
                <w:rtl w:val="0"/>
              </w:rPr>
              <w:t xml:space="preserve">-docker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numPr>
                <w:ilvl w:val="0"/>
                <w:numId w:val="28"/>
              </w:numPr>
              <w:ind w:left="720" w:hanging="360"/>
            </w:pPr>
            <w:r w:rsidDel="00000000" w:rsidR="00000000" w:rsidRPr="00000000">
              <w:rPr>
                <w:rtl w:val="0"/>
              </w:rPr>
              <w:t xml:space="preserve">Se debe hacer Fork del proyecto </w:t>
            </w:r>
            <w:hyperlink r:id="rId13">
              <w:r w:rsidDel="00000000" w:rsidR="00000000" w:rsidRPr="00000000">
                <w:rPr>
                  <w:color w:val="1155cc"/>
                  <w:u w:val="single"/>
                  <w:rtl w:val="0"/>
                </w:rPr>
                <w:t xml:space="preserve">KoBo-docker en Github</w:t>
              </w:r>
            </w:hyperlink>
            <w:r w:rsidDel="00000000" w:rsidR="00000000" w:rsidRPr="00000000">
              <w:rPr>
                <w:rtl w:val="0"/>
              </w:rPr>
              <w:t xml:space="preserve"> para realizar los cambios en los scripts para las acciones docker:</w:t>
            </w:r>
          </w:p>
          <w:p w:rsidR="00000000" w:rsidDel="00000000" w:rsidP="00000000" w:rsidRDefault="00000000" w:rsidRPr="00000000" w14:paraId="00000112">
            <w:pPr>
              <w:numPr>
                <w:ilvl w:val="1"/>
                <w:numId w:val="28"/>
              </w:numPr>
              <w:ind w:left="1440" w:hanging="360"/>
            </w:pPr>
            <w:r w:rsidDel="00000000" w:rsidR="00000000" w:rsidRPr="00000000">
              <w:rPr>
                <w:rtl w:val="0"/>
              </w:rPr>
              <w:t xml:space="preserve">Build</w:t>
            </w:r>
          </w:p>
          <w:p w:rsidR="00000000" w:rsidDel="00000000" w:rsidP="00000000" w:rsidRDefault="00000000" w:rsidRPr="00000000" w14:paraId="00000113">
            <w:pPr>
              <w:numPr>
                <w:ilvl w:val="1"/>
                <w:numId w:val="28"/>
              </w:numPr>
              <w:ind w:left="1440" w:hanging="360"/>
            </w:pPr>
            <w:r w:rsidDel="00000000" w:rsidR="00000000" w:rsidRPr="00000000">
              <w:rPr>
                <w:rtl w:val="0"/>
              </w:rPr>
              <w:t xml:space="preserve">Tag</w:t>
            </w:r>
          </w:p>
          <w:p w:rsidR="00000000" w:rsidDel="00000000" w:rsidP="00000000" w:rsidRDefault="00000000" w:rsidRPr="00000000" w14:paraId="00000114">
            <w:pPr>
              <w:numPr>
                <w:ilvl w:val="1"/>
                <w:numId w:val="28"/>
              </w:numPr>
              <w:ind w:left="1440" w:hanging="360"/>
            </w:pPr>
            <w:r w:rsidDel="00000000" w:rsidR="00000000" w:rsidRPr="00000000">
              <w:rPr>
                <w:rtl w:val="0"/>
              </w:rPr>
              <w:t xml:space="preserve">Push</w:t>
            </w:r>
          </w:p>
          <w:p w:rsidR="00000000" w:rsidDel="00000000" w:rsidP="00000000" w:rsidRDefault="00000000" w:rsidRPr="00000000" w14:paraId="00000115">
            <w:pPr>
              <w:numPr>
                <w:ilvl w:val="0"/>
                <w:numId w:val="28"/>
              </w:numPr>
              <w:ind w:left="720" w:hanging="360"/>
            </w:pPr>
            <w:r w:rsidDel="00000000" w:rsidR="00000000" w:rsidRPr="00000000">
              <w:rPr>
                <w:rtl w:val="0"/>
              </w:rPr>
              <w:t xml:space="preserve">Se hará un push a DockerHub de la nueva imagen de KPI generada</w:t>
            </w:r>
          </w:p>
          <w:p w:rsidR="00000000" w:rsidDel="00000000" w:rsidP="00000000" w:rsidRDefault="00000000" w:rsidRPr="00000000" w14:paraId="00000116">
            <w:pPr>
              <w:numPr>
                <w:ilvl w:val="1"/>
                <w:numId w:val="28"/>
              </w:numPr>
              <w:ind w:left="1440" w:hanging="360"/>
            </w:pPr>
            <w:r w:rsidDel="00000000" w:rsidR="00000000" w:rsidRPr="00000000">
              <w:rPr>
                <w:rtl w:val="0"/>
              </w:rPr>
              <w:t xml:space="preserve">Este es el insumo para Docker-compose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Capa: KoBo</w:t>
            </w:r>
            <w:r w:rsidDel="00000000" w:rsidR="00000000" w:rsidRPr="00000000">
              <w:rPr>
                <w:color w:val="000000"/>
                <w:sz w:val="22"/>
                <w:szCs w:val="22"/>
                <w:rtl w:val="0"/>
              </w:rPr>
              <w:t xml:space="preserve">-install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numPr>
                <w:ilvl w:val="0"/>
                <w:numId w:val="28"/>
              </w:numPr>
              <w:ind w:left="720" w:hanging="360"/>
            </w:pPr>
            <w:r w:rsidDel="00000000" w:rsidR="00000000" w:rsidRPr="00000000">
              <w:rPr>
                <w:rtl w:val="0"/>
              </w:rPr>
              <w:t xml:space="preserve">S</w:t>
            </w:r>
            <w:r w:rsidDel="00000000" w:rsidR="00000000" w:rsidRPr="00000000">
              <w:rPr>
                <w:rtl w:val="0"/>
              </w:rPr>
              <w:t xml:space="preserve">e debe hacer Fork del proyecto </w:t>
            </w:r>
            <w:hyperlink r:id="rId14">
              <w:r w:rsidDel="00000000" w:rsidR="00000000" w:rsidRPr="00000000">
                <w:rPr>
                  <w:color w:val="1155cc"/>
                  <w:u w:val="single"/>
                  <w:rtl w:val="0"/>
                </w:rPr>
                <w:t xml:space="preserve">KoBo-install en Github</w:t>
              </w:r>
            </w:hyperlink>
            <w:r w:rsidDel="00000000" w:rsidR="00000000" w:rsidRPr="00000000">
              <w:rPr>
                <w:rtl w:val="0"/>
              </w:rPr>
              <w:t xml:space="preserve"> </w:t>
            </w:r>
          </w:p>
          <w:p w:rsidR="00000000" w:rsidDel="00000000" w:rsidP="00000000" w:rsidRDefault="00000000" w:rsidRPr="00000000" w14:paraId="00000119">
            <w:pPr>
              <w:numPr>
                <w:ilvl w:val="0"/>
                <w:numId w:val="28"/>
              </w:numPr>
              <w:ind w:left="720" w:hanging="360"/>
            </w:pPr>
            <w:r w:rsidDel="00000000" w:rsidR="00000000" w:rsidRPr="00000000">
              <w:rPr>
                <w:rtl w:val="0"/>
              </w:rPr>
              <w:t xml:space="preserve">Se deben ajustar los valores de git checkout para apuntar al fork correcto de KoBo-docker</w:t>
            </w:r>
          </w:p>
        </w:tc>
      </w:tr>
    </w:tbl>
    <w:p w:rsidR="00000000" w:rsidDel="00000000" w:rsidP="00000000" w:rsidRDefault="00000000" w:rsidRPr="00000000" w14:paraId="0000011A">
      <w:pPr>
        <w:jc w:val="right"/>
        <w:rPr/>
      </w:pPr>
      <w:r w:rsidDel="00000000" w:rsidR="00000000" w:rsidRPr="00000000">
        <w:rPr>
          <w:rtl w:val="0"/>
        </w:rPr>
      </w:r>
    </w:p>
    <w:p w:rsidR="00000000" w:rsidDel="00000000" w:rsidP="00000000" w:rsidRDefault="00000000" w:rsidRPr="00000000" w14:paraId="0000011B">
      <w:pPr>
        <w:jc w:val="right"/>
        <w:rPr/>
      </w:pPr>
      <w:hyperlink w:anchor="_uzywrcebx4a">
        <w:r w:rsidDel="00000000" w:rsidR="00000000" w:rsidRPr="00000000">
          <w:rPr>
            <w:color w:val="1155cc"/>
            <w:u w:val="single"/>
            <w:rtl w:val="0"/>
          </w:rPr>
          <w:t xml:space="preserve">También en Candidata B</w:t>
        </w:r>
      </w:hyperlink>
      <w:r w:rsidDel="00000000" w:rsidR="00000000" w:rsidRPr="00000000">
        <w:rPr>
          <w:rtl w:val="0"/>
        </w:rPr>
      </w:r>
    </w:p>
    <w:p w:rsidR="00000000" w:rsidDel="00000000" w:rsidP="00000000" w:rsidRDefault="00000000" w:rsidRPr="00000000" w14:paraId="0000011C">
      <w:pPr>
        <w:pStyle w:val="Heading4"/>
        <w:rPr/>
      </w:pPr>
      <w:bookmarkStart w:colFirst="0" w:colLast="0" w:name="_kd2ul1mx2xjr" w:id="22"/>
      <w:bookmarkEnd w:id="22"/>
      <w:r w:rsidDel="00000000" w:rsidR="00000000" w:rsidRPr="00000000">
        <w:rPr>
          <w:rtl w:val="0"/>
        </w:rPr>
        <w:t xml:space="preserve">Diagrama de contenedores</w:t>
      </w:r>
    </w:p>
    <w:p w:rsidR="00000000" w:rsidDel="00000000" w:rsidP="00000000" w:rsidRDefault="00000000" w:rsidRPr="00000000" w14:paraId="0000011D">
      <w:pPr>
        <w:rPr/>
      </w:pPr>
      <w:r w:rsidDel="00000000" w:rsidR="00000000" w:rsidRPr="00000000">
        <w:rPr/>
        <w:drawing>
          <wp:inline distB="114300" distT="114300" distL="114300" distR="114300">
            <wp:extent cx="5731200" cy="36322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720" w:firstLine="0"/>
        <w:jc w:val="center"/>
        <w:rPr/>
      </w:pPr>
      <w:r w:rsidDel="00000000" w:rsidR="00000000" w:rsidRPr="00000000">
        <w:rPr>
          <w:rtl w:val="0"/>
        </w:rPr>
      </w:r>
    </w:p>
    <w:tbl>
      <w:tblPr>
        <w:tblStyle w:val="Table6"/>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Contenedores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numPr>
                <w:ilvl w:val="0"/>
                <w:numId w:val="20"/>
              </w:numPr>
              <w:ind w:left="720" w:hanging="360"/>
              <w:rPr>
                <w:u w:val="none"/>
              </w:rPr>
            </w:pPr>
            <w:r w:rsidDel="00000000" w:rsidR="00000000" w:rsidRPr="00000000">
              <w:rPr>
                <w:rtl w:val="0"/>
              </w:rPr>
              <w:t xml:space="preserve">KPI</w:t>
            </w:r>
          </w:p>
          <w:p w:rsidR="00000000" w:rsidDel="00000000" w:rsidP="00000000" w:rsidRDefault="00000000" w:rsidRPr="00000000" w14:paraId="00000123">
            <w:pPr>
              <w:numPr>
                <w:ilvl w:val="1"/>
                <w:numId w:val="20"/>
              </w:numPr>
              <w:ind w:left="1440" w:hanging="360"/>
              <w:rPr>
                <w:u w:val="none"/>
              </w:rPr>
            </w:pPr>
            <w:r w:rsidDel="00000000" w:rsidR="00000000" w:rsidRPr="00000000">
              <w:rPr>
                <w:rtl w:val="0"/>
              </w:rPr>
              <w:t xml:space="preserve">Este sería el contenedor con código customizado</w:t>
            </w:r>
          </w:p>
          <w:p w:rsidR="00000000" w:rsidDel="00000000" w:rsidP="00000000" w:rsidRDefault="00000000" w:rsidRPr="00000000" w14:paraId="00000124">
            <w:pPr>
              <w:numPr>
                <w:ilvl w:val="0"/>
                <w:numId w:val="20"/>
              </w:numPr>
              <w:ind w:left="720" w:hanging="360"/>
              <w:rPr>
                <w:u w:val="none"/>
              </w:rPr>
            </w:pPr>
            <w:r w:rsidDel="00000000" w:rsidR="00000000" w:rsidRPr="00000000">
              <w:rPr>
                <w:rtl w:val="0"/>
              </w:rPr>
              <w:t xml:space="preserve">KoBoCAT</w:t>
            </w:r>
          </w:p>
          <w:p w:rsidR="00000000" w:rsidDel="00000000" w:rsidP="00000000" w:rsidRDefault="00000000" w:rsidRPr="00000000" w14:paraId="00000125">
            <w:pPr>
              <w:numPr>
                <w:ilvl w:val="0"/>
                <w:numId w:val="20"/>
              </w:numPr>
              <w:ind w:left="720" w:hanging="360"/>
              <w:rPr>
                <w:u w:val="none"/>
              </w:rPr>
            </w:pPr>
            <w:r w:rsidDel="00000000" w:rsidR="00000000" w:rsidRPr="00000000">
              <w:rPr>
                <w:rtl w:val="0"/>
              </w:rPr>
              <w:t xml:space="preserve">Enketo Express</w:t>
            </w:r>
          </w:p>
          <w:p w:rsidR="00000000" w:rsidDel="00000000" w:rsidP="00000000" w:rsidRDefault="00000000" w:rsidRPr="00000000" w14:paraId="00000126">
            <w:pPr>
              <w:numPr>
                <w:ilvl w:val="0"/>
                <w:numId w:val="20"/>
              </w:numPr>
              <w:ind w:left="720" w:hanging="360"/>
              <w:rPr>
                <w:b w:val="1"/>
              </w:rPr>
            </w:pPr>
            <w:r w:rsidDel="00000000" w:rsidR="00000000" w:rsidRPr="00000000">
              <w:rPr>
                <w:b w:val="1"/>
                <w:rtl w:val="0"/>
              </w:rPr>
              <w:t xml:space="preserve">Support API</w:t>
            </w:r>
            <w:r w:rsidDel="00000000" w:rsidR="00000000" w:rsidRPr="00000000">
              <w:rPr>
                <w:rtl w:val="0"/>
              </w:rPr>
              <w:t xml:space="preserve">. Éste contenedor sería generado por 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numPr>
                <w:ilvl w:val="0"/>
                <w:numId w:val="15"/>
              </w:numPr>
              <w:ind w:left="720" w:hanging="360"/>
              <w:rPr>
                <w:u w:val="none"/>
              </w:rPr>
            </w:pPr>
            <w:r w:rsidDel="00000000" w:rsidR="00000000" w:rsidRPr="00000000">
              <w:rPr>
                <w:rtl w:val="0"/>
              </w:rPr>
              <w:t xml:space="preserve">Tipo: PostgresSQL</w:t>
            </w:r>
          </w:p>
          <w:p w:rsidR="00000000" w:rsidDel="00000000" w:rsidP="00000000" w:rsidRDefault="00000000" w:rsidRPr="00000000" w14:paraId="00000129">
            <w:pPr>
              <w:numPr>
                <w:ilvl w:val="0"/>
                <w:numId w:val="15"/>
              </w:numPr>
              <w:ind w:left="720" w:hanging="360"/>
              <w:rPr>
                <w:u w:val="none"/>
              </w:rPr>
            </w:pPr>
            <w:r w:rsidDel="00000000" w:rsidR="00000000" w:rsidRPr="00000000">
              <w:rPr>
                <w:rtl w:val="0"/>
              </w:rPr>
              <w:t xml:space="preserve">Esquema: Support</w:t>
            </w:r>
          </w:p>
          <w:p w:rsidR="00000000" w:rsidDel="00000000" w:rsidP="00000000" w:rsidRDefault="00000000" w:rsidRPr="00000000" w14:paraId="0000012A">
            <w:pPr>
              <w:numPr>
                <w:ilvl w:val="0"/>
                <w:numId w:val="15"/>
              </w:numPr>
              <w:ind w:left="720" w:hanging="360"/>
              <w:rPr>
                <w:u w:val="none"/>
              </w:rPr>
            </w:pPr>
            <w:r w:rsidDel="00000000" w:rsidR="00000000" w:rsidRPr="00000000">
              <w:rPr>
                <w:rtl w:val="0"/>
              </w:rPr>
              <w:t xml:space="preserve">Locación:</w:t>
            </w:r>
          </w:p>
          <w:p w:rsidR="00000000" w:rsidDel="00000000" w:rsidP="00000000" w:rsidRDefault="00000000" w:rsidRPr="00000000" w14:paraId="0000012B">
            <w:pPr>
              <w:numPr>
                <w:ilvl w:val="1"/>
                <w:numId w:val="15"/>
              </w:numPr>
              <w:ind w:left="1440" w:hanging="360"/>
              <w:rPr>
                <w:u w:val="none"/>
              </w:rPr>
            </w:pPr>
            <w:r w:rsidDel="00000000" w:rsidR="00000000" w:rsidRPr="00000000">
              <w:rPr>
                <w:rtl w:val="0"/>
              </w:rPr>
              <w:t xml:space="preserve">Sugerido: Dentro del server usado por KoBoToolbox</w:t>
            </w:r>
          </w:p>
          <w:p w:rsidR="00000000" w:rsidDel="00000000" w:rsidP="00000000" w:rsidRDefault="00000000" w:rsidRPr="00000000" w14:paraId="0000012C">
            <w:pPr>
              <w:numPr>
                <w:ilvl w:val="1"/>
                <w:numId w:val="15"/>
              </w:numPr>
              <w:ind w:left="1440" w:hanging="360"/>
              <w:rPr>
                <w:u w:val="none"/>
              </w:rPr>
            </w:pPr>
            <w:r w:rsidDel="00000000" w:rsidR="00000000" w:rsidRPr="00000000">
              <w:rPr>
                <w:rtl w:val="0"/>
              </w:rPr>
              <w:t xml:space="preserve">Segunda opción: Tener un container propio basado en PostgresSQL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Docker Compose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numPr>
                <w:ilvl w:val="0"/>
                <w:numId w:val="5"/>
              </w:numPr>
              <w:ind w:left="720" w:hanging="360"/>
              <w:rPr>
                <w:u w:val="none"/>
              </w:rPr>
            </w:pPr>
            <w:r w:rsidDel="00000000" w:rsidR="00000000" w:rsidRPr="00000000">
              <w:rPr>
                <w:rtl w:val="0"/>
              </w:rPr>
              <w:t xml:space="preserve">Se debe agregar el servicio de Support API a los contenedores del mismo Network Bridge de docker-compose en el repositorio (fork) de KoBo-docker</w:t>
            </w:r>
          </w:p>
          <w:p w:rsidR="00000000" w:rsidDel="00000000" w:rsidP="00000000" w:rsidRDefault="00000000" w:rsidRPr="00000000" w14:paraId="0000012F">
            <w:pPr>
              <w:numPr>
                <w:ilvl w:val="0"/>
                <w:numId w:val="5"/>
              </w:numPr>
              <w:ind w:left="720" w:hanging="360"/>
              <w:rPr>
                <w:u w:val="none"/>
              </w:rPr>
            </w:pPr>
            <w:r w:rsidDel="00000000" w:rsidR="00000000" w:rsidRPr="00000000">
              <w:rPr>
                <w:rtl w:val="0"/>
              </w:rPr>
              <w:t xml:space="preserve">Support API está bajo la misma red de KPI, KoBoCAT y Enketo Express</w:t>
            </w:r>
          </w:p>
          <w:p w:rsidR="00000000" w:rsidDel="00000000" w:rsidP="00000000" w:rsidRDefault="00000000" w:rsidRPr="00000000" w14:paraId="00000130">
            <w:pPr>
              <w:numPr>
                <w:ilvl w:val="0"/>
                <w:numId w:val="5"/>
              </w:numPr>
              <w:ind w:left="720" w:hanging="360"/>
              <w:rPr>
                <w:u w:val="none"/>
              </w:rPr>
            </w:pPr>
            <w:r w:rsidDel="00000000" w:rsidR="00000000" w:rsidRPr="00000000">
              <w:rPr>
                <w:rtl w:val="0"/>
              </w:rPr>
              <w:t xml:space="preserve">Los servicios anteriormente descritos deben poder acceder al servicio Support API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Healthcheck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numPr>
                <w:ilvl w:val="0"/>
                <w:numId w:val="5"/>
              </w:numPr>
              <w:ind w:left="720" w:hanging="360"/>
            </w:pPr>
            <w:r w:rsidDel="00000000" w:rsidR="00000000" w:rsidRPr="00000000">
              <w:rPr>
                <w:rtl w:val="0"/>
              </w:rPr>
              <w:t xml:space="preserve">Support API debe publicar un endpoint healthcheck básico que retorne un status 200 y un mensaje de texto “HEALTHY”</w:t>
            </w:r>
          </w:p>
          <w:p w:rsidR="00000000" w:rsidDel="00000000" w:rsidP="00000000" w:rsidRDefault="00000000" w:rsidRPr="00000000" w14:paraId="00000133">
            <w:pPr>
              <w:numPr>
                <w:ilvl w:val="0"/>
                <w:numId w:val="5"/>
              </w:numPr>
              <w:ind w:left="720" w:hanging="360"/>
            </w:pPr>
            <w:r w:rsidDel="00000000" w:rsidR="00000000" w:rsidRPr="00000000">
              <w:rPr>
                <w:rtl w:val="0"/>
              </w:rPr>
              <w:t xml:space="preserve">Support API debe publicar un endpoint healthcheck de </w:t>
            </w:r>
            <w:r w:rsidDel="00000000" w:rsidR="00000000" w:rsidRPr="00000000">
              <w:rPr>
                <w:b w:val="1"/>
                <w:rtl w:val="0"/>
              </w:rPr>
              <w:t xml:space="preserve">base de datos</w:t>
            </w:r>
            <w:r w:rsidDel="00000000" w:rsidR="00000000" w:rsidRPr="00000000">
              <w:rPr>
                <w:rtl w:val="0"/>
              </w:rPr>
              <w:t xml:space="preserve"> que retorne un status 200 y un mensaje de texto “DB HEALTHY”</w:t>
            </w:r>
          </w:p>
        </w:tc>
      </w:tr>
    </w:tbl>
    <w:p w:rsidR="00000000" w:rsidDel="00000000" w:rsidP="00000000" w:rsidRDefault="00000000" w:rsidRPr="00000000" w14:paraId="00000134">
      <w:pPr>
        <w:pStyle w:val="Heading4"/>
        <w:rPr/>
      </w:pPr>
      <w:bookmarkStart w:colFirst="0" w:colLast="0" w:name="_oi3mmsartj5u" w:id="23"/>
      <w:bookmarkEnd w:id="23"/>
      <w:r w:rsidDel="00000000" w:rsidR="00000000" w:rsidRPr="00000000">
        <w:rPr>
          <w:rtl w:val="0"/>
        </w:rPr>
        <w:t xml:space="preserve">Diagrama de Despliegue</w:t>
      </w:r>
    </w:p>
    <w:p w:rsidR="00000000" w:rsidDel="00000000" w:rsidP="00000000" w:rsidRDefault="00000000" w:rsidRPr="00000000" w14:paraId="00000135">
      <w:pPr>
        <w:rPr/>
      </w:pPr>
      <w:r w:rsidDel="00000000" w:rsidR="00000000" w:rsidRPr="00000000">
        <w:rPr/>
        <w:drawing>
          <wp:inline distB="114300" distT="114300" distL="114300" distR="114300">
            <wp:extent cx="5731200" cy="37973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720" w:firstLine="0"/>
        <w:jc w:val="center"/>
        <w:rPr/>
      </w:pPr>
      <w:r w:rsidDel="00000000" w:rsidR="00000000" w:rsidRPr="00000000">
        <w:rPr>
          <w:rtl w:val="0"/>
        </w:rPr>
      </w:r>
    </w:p>
    <w:tbl>
      <w:tblPr>
        <w:tblStyle w:val="Table7"/>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Operador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ind w:left="0" w:firstLine="0"/>
              <w:rPr/>
            </w:pPr>
            <w:r w:rsidDel="00000000" w:rsidR="00000000" w:rsidRPr="00000000">
              <w:rPr>
                <w:rtl w:val="0"/>
              </w:rPr>
              <w:t xml:space="preserve">Admin de servidor Linux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numPr>
                <w:ilvl w:val="0"/>
                <w:numId w:val="6"/>
              </w:numPr>
              <w:ind w:left="720" w:hanging="360"/>
              <w:rPr>
                <w:u w:val="none"/>
              </w:rPr>
            </w:pPr>
            <w:r w:rsidDel="00000000" w:rsidR="00000000" w:rsidRPr="00000000">
              <w:rPr>
                <w:rtl w:val="0"/>
              </w:rPr>
              <w:t xml:space="preserve">Sudoer</w:t>
            </w:r>
          </w:p>
          <w:p w:rsidR="00000000" w:rsidDel="00000000" w:rsidP="00000000" w:rsidRDefault="00000000" w:rsidRPr="00000000" w14:paraId="0000013D">
            <w:pPr>
              <w:numPr>
                <w:ilvl w:val="0"/>
                <w:numId w:val="6"/>
              </w:numPr>
              <w:ind w:left="720" w:hanging="360"/>
              <w:rPr>
                <w:u w:val="none"/>
              </w:rPr>
            </w:pPr>
            <w:r w:rsidDel="00000000" w:rsidR="00000000" w:rsidRPr="00000000">
              <w:rPr>
                <w:rtl w:val="0"/>
              </w:rPr>
              <w:t xml:space="preserve">Linux Group: Docker </w:t>
            </w:r>
          </w:p>
          <w:p w:rsidR="00000000" w:rsidDel="00000000" w:rsidP="00000000" w:rsidRDefault="00000000" w:rsidRPr="00000000" w14:paraId="0000013E">
            <w:pPr>
              <w:numPr>
                <w:ilvl w:val="0"/>
                <w:numId w:val="6"/>
              </w:numPr>
              <w:ind w:left="720" w:hanging="360"/>
              <w:rPr>
                <w:u w:val="none"/>
              </w:rPr>
            </w:pPr>
            <w:r w:rsidDel="00000000" w:rsidR="00000000" w:rsidRPr="00000000">
              <w:rPr>
                <w:rtl w:val="0"/>
              </w:rPr>
              <w:t xml:space="preserve">Admin del socket de Docker </w:t>
            </w:r>
          </w:p>
          <w:p w:rsidR="00000000" w:rsidDel="00000000" w:rsidP="00000000" w:rsidRDefault="00000000" w:rsidRPr="00000000" w14:paraId="0000013F">
            <w:pPr>
              <w:numPr>
                <w:ilvl w:val="0"/>
                <w:numId w:val="6"/>
              </w:numPr>
              <w:ind w:left="720" w:hanging="360"/>
              <w:rPr>
                <w:u w:val="none"/>
              </w:rPr>
            </w:pPr>
            <w:r w:rsidDel="00000000" w:rsidR="00000000" w:rsidRPr="00000000">
              <w:rPr>
                <w:rtl w:val="0"/>
              </w:rPr>
              <w:t xml:space="preserve">Acceso al repo de 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Acciones del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numPr>
                <w:ilvl w:val="0"/>
                <w:numId w:val="27"/>
              </w:numPr>
              <w:ind w:left="720" w:hanging="360"/>
              <w:rPr>
                <w:u w:val="none"/>
              </w:rPr>
            </w:pPr>
            <w:r w:rsidDel="00000000" w:rsidR="00000000" w:rsidRPr="00000000">
              <w:rPr>
                <w:rtl w:val="0"/>
              </w:rPr>
              <w:t xml:space="preserve">Git Clone de KoBo-docker (Fork)</w:t>
            </w:r>
          </w:p>
          <w:p w:rsidR="00000000" w:rsidDel="00000000" w:rsidP="00000000" w:rsidRDefault="00000000" w:rsidRPr="00000000" w14:paraId="00000142">
            <w:pPr>
              <w:numPr>
                <w:ilvl w:val="0"/>
                <w:numId w:val="27"/>
              </w:numPr>
              <w:ind w:left="720" w:hanging="360"/>
              <w:rPr>
                <w:u w:val="none"/>
              </w:rPr>
            </w:pPr>
            <w:r w:rsidDel="00000000" w:rsidR="00000000" w:rsidRPr="00000000">
              <w:rPr>
                <w:rtl w:val="0"/>
              </w:rPr>
              <w:t xml:space="preserve">Ejecución de python3 run.py -s</w:t>
            </w:r>
          </w:p>
          <w:p w:rsidR="00000000" w:rsidDel="00000000" w:rsidP="00000000" w:rsidRDefault="00000000" w:rsidRPr="00000000" w14:paraId="00000143">
            <w:pPr>
              <w:numPr>
                <w:ilvl w:val="0"/>
                <w:numId w:val="27"/>
              </w:numPr>
              <w:ind w:left="720" w:hanging="360"/>
              <w:rPr>
                <w:u w:val="none"/>
              </w:rPr>
            </w:pPr>
            <w:r w:rsidDel="00000000" w:rsidR="00000000" w:rsidRPr="00000000">
              <w:rPr>
                <w:rtl w:val="0"/>
              </w:rPr>
              <w:t xml:space="preserve">Proveer valores de configuración</w:t>
            </w:r>
          </w:p>
          <w:p w:rsidR="00000000" w:rsidDel="00000000" w:rsidP="00000000" w:rsidRDefault="00000000" w:rsidRPr="00000000" w14:paraId="00000144">
            <w:pPr>
              <w:numPr>
                <w:ilvl w:val="0"/>
                <w:numId w:val="27"/>
              </w:numPr>
              <w:ind w:left="720" w:hanging="360"/>
              <w:rPr>
                <w:u w:val="none"/>
              </w:rPr>
            </w:pPr>
            <w:r w:rsidDel="00000000" w:rsidR="00000000" w:rsidRPr="00000000">
              <w:rPr>
                <w:rtl w:val="0"/>
              </w:rPr>
              <w:t xml:space="preserve">Verifica que todos los servicios estén activos y funcionales a través de:</w:t>
            </w:r>
          </w:p>
          <w:p w:rsidR="00000000" w:rsidDel="00000000" w:rsidP="00000000" w:rsidRDefault="00000000" w:rsidRPr="00000000" w14:paraId="00000145">
            <w:pPr>
              <w:numPr>
                <w:ilvl w:val="1"/>
                <w:numId w:val="27"/>
              </w:numPr>
              <w:ind w:left="1440" w:hanging="360"/>
              <w:rPr>
                <w:u w:val="none"/>
              </w:rPr>
            </w:pPr>
            <w:r w:rsidDel="00000000" w:rsidR="00000000" w:rsidRPr="00000000">
              <w:rPr>
                <w:rtl w:val="0"/>
              </w:rPr>
              <w:t xml:space="preserve">docker ps</w:t>
            </w:r>
          </w:p>
          <w:p w:rsidR="00000000" w:rsidDel="00000000" w:rsidP="00000000" w:rsidRDefault="00000000" w:rsidRPr="00000000" w14:paraId="00000146">
            <w:pPr>
              <w:numPr>
                <w:ilvl w:val="1"/>
                <w:numId w:val="27"/>
              </w:numPr>
              <w:ind w:left="1440" w:hanging="360"/>
              <w:rPr>
                <w:u w:val="none"/>
              </w:rPr>
            </w:pPr>
            <w:r w:rsidDel="00000000" w:rsidR="00000000" w:rsidRPr="00000000">
              <w:rPr>
                <w:rtl w:val="0"/>
              </w:rPr>
              <w:t xml:space="preserve">docker logs</w:t>
            </w:r>
          </w:p>
          <w:p w:rsidR="00000000" w:rsidDel="00000000" w:rsidP="00000000" w:rsidRDefault="00000000" w:rsidRPr="00000000" w14:paraId="00000147">
            <w:pPr>
              <w:numPr>
                <w:ilvl w:val="1"/>
                <w:numId w:val="27"/>
              </w:numPr>
              <w:ind w:left="1440" w:hanging="360"/>
              <w:rPr>
                <w:u w:val="none"/>
              </w:rPr>
            </w:pPr>
            <w:r w:rsidDel="00000000" w:rsidR="00000000" w:rsidRPr="00000000">
              <w:rPr>
                <w:rtl w:val="0"/>
              </w:rPr>
              <w:t xml:space="preserve">python3 run.py -l</w:t>
            </w:r>
          </w:p>
          <w:p w:rsidR="00000000" w:rsidDel="00000000" w:rsidP="00000000" w:rsidRDefault="00000000" w:rsidRPr="00000000" w14:paraId="00000148">
            <w:pPr>
              <w:numPr>
                <w:ilvl w:val="1"/>
                <w:numId w:val="27"/>
              </w:numPr>
              <w:ind w:left="1440" w:hanging="360"/>
            </w:pPr>
            <w:r w:rsidDel="00000000" w:rsidR="00000000" w:rsidRPr="00000000">
              <w:rPr>
                <w:rtl w:val="0"/>
              </w:rPr>
              <w:t xml:space="preserve">python3 run.py -i</w:t>
            </w:r>
          </w:p>
          <w:p w:rsidR="00000000" w:rsidDel="00000000" w:rsidP="00000000" w:rsidRDefault="00000000" w:rsidRPr="00000000" w14:paraId="00000149">
            <w:pPr>
              <w:numPr>
                <w:ilvl w:val="1"/>
                <w:numId w:val="27"/>
              </w:numPr>
              <w:ind w:left="1440" w:hanging="360"/>
              <w:rPr>
                <w:u w:val="none"/>
              </w:rPr>
            </w:pPr>
            <w:r w:rsidDel="00000000" w:rsidR="00000000" w:rsidRPr="00000000">
              <w:rPr>
                <w:rtl w:val="0"/>
              </w:rPr>
              <w:t xml:space="preserve">docker exec -it &lt;container&gt; bash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Acciones de run.py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numPr>
                <w:ilvl w:val="0"/>
                <w:numId w:val="7"/>
              </w:numPr>
              <w:ind w:left="720" w:hanging="360"/>
              <w:rPr>
                <w:u w:val="none"/>
              </w:rPr>
            </w:pPr>
            <w:r w:rsidDel="00000000" w:rsidR="00000000" w:rsidRPr="00000000">
              <w:rPr>
                <w:rtl w:val="0"/>
              </w:rPr>
              <w:t xml:space="preserve">Realiza git clone de KoBo-docker</w:t>
            </w:r>
          </w:p>
          <w:p w:rsidR="00000000" w:rsidDel="00000000" w:rsidP="00000000" w:rsidRDefault="00000000" w:rsidRPr="00000000" w14:paraId="0000014C">
            <w:pPr>
              <w:numPr>
                <w:ilvl w:val="0"/>
                <w:numId w:val="7"/>
              </w:numPr>
              <w:ind w:left="720" w:hanging="360"/>
              <w:rPr>
                <w:u w:val="none"/>
              </w:rPr>
            </w:pPr>
            <w:r w:rsidDel="00000000" w:rsidR="00000000" w:rsidRPr="00000000">
              <w:rPr>
                <w:rtl w:val="0"/>
              </w:rPr>
              <w:t xml:space="preserve">Crea el directorio KoBo-env en base a los valores de configuración provistos por el Admin</w:t>
            </w:r>
          </w:p>
          <w:p w:rsidR="00000000" w:rsidDel="00000000" w:rsidP="00000000" w:rsidRDefault="00000000" w:rsidRPr="00000000" w14:paraId="0000014D">
            <w:pPr>
              <w:numPr>
                <w:ilvl w:val="0"/>
                <w:numId w:val="7"/>
              </w:numPr>
              <w:ind w:left="720" w:hanging="360"/>
              <w:rPr>
                <w:u w:val="none"/>
              </w:rPr>
            </w:pPr>
            <w:r w:rsidDel="00000000" w:rsidR="00000000" w:rsidRPr="00000000">
              <w:rPr>
                <w:rtl w:val="0"/>
              </w:rPr>
              <w:t xml:space="preserve">Ejecuta las acciones de docker compose para crear (o recrear) el ambiente</w:t>
            </w:r>
          </w:p>
        </w:tc>
      </w:tr>
    </w:tbl>
    <w:p w:rsidR="00000000" w:rsidDel="00000000" w:rsidP="00000000" w:rsidRDefault="00000000" w:rsidRPr="00000000" w14:paraId="0000014E">
      <w:pPr>
        <w:jc w:val="right"/>
        <w:rPr/>
      </w:pPr>
      <w:r w:rsidDel="00000000" w:rsidR="00000000" w:rsidRPr="00000000">
        <w:rPr>
          <w:rtl w:val="0"/>
        </w:rPr>
      </w:r>
    </w:p>
    <w:p w:rsidR="00000000" w:rsidDel="00000000" w:rsidP="00000000" w:rsidRDefault="00000000" w:rsidRPr="00000000" w14:paraId="0000014F">
      <w:pPr>
        <w:pStyle w:val="Heading4"/>
        <w:rPr/>
      </w:pPr>
      <w:bookmarkStart w:colFirst="0" w:colLast="0" w:name="_nyqtcqv90liq" w:id="24"/>
      <w:bookmarkEnd w:id="24"/>
      <w:r w:rsidDel="00000000" w:rsidR="00000000" w:rsidRPr="00000000">
        <w:rPr>
          <w:rtl w:val="0"/>
        </w:rPr>
        <w:t xml:space="preserve">Flujo de Desarrollo</w:t>
      </w:r>
    </w:p>
    <w:p w:rsidR="00000000" w:rsidDel="00000000" w:rsidP="00000000" w:rsidRDefault="00000000" w:rsidRPr="00000000" w14:paraId="00000150">
      <w:pPr>
        <w:rPr/>
      </w:pPr>
      <w:r w:rsidDel="00000000" w:rsidR="00000000" w:rsidRPr="00000000">
        <w:rPr/>
        <w:drawing>
          <wp:inline distB="114300" distT="114300" distL="114300" distR="114300">
            <wp:extent cx="5172075" cy="3438525"/>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1720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720" w:firstLine="0"/>
        <w:jc w:val="center"/>
        <w:rPr/>
      </w:pPr>
      <w:r w:rsidDel="00000000" w:rsidR="00000000" w:rsidRPr="00000000">
        <w:rPr>
          <w:rtl w:val="0"/>
        </w:rPr>
      </w:r>
    </w:p>
    <w:tbl>
      <w:tblPr>
        <w:tblStyle w:val="Table8"/>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numPr>
                <w:ilvl w:val="0"/>
                <w:numId w:val="10"/>
              </w:numPr>
              <w:ind w:left="720" w:hanging="360"/>
              <w:rPr>
                <w:u w:val="none"/>
              </w:rPr>
            </w:pPr>
            <w:r w:rsidDel="00000000" w:rsidR="00000000" w:rsidRPr="00000000">
              <w:rPr>
                <w:rtl w:val="0"/>
              </w:rPr>
              <w:t xml:space="preserve">Dev</w:t>
            </w:r>
          </w:p>
          <w:p w:rsidR="00000000" w:rsidDel="00000000" w:rsidP="00000000" w:rsidRDefault="00000000" w:rsidRPr="00000000" w14:paraId="00000156">
            <w:pPr>
              <w:numPr>
                <w:ilvl w:val="1"/>
                <w:numId w:val="10"/>
              </w:numPr>
              <w:ind w:left="1440" w:hanging="360"/>
              <w:rPr>
                <w:u w:val="none"/>
              </w:rPr>
            </w:pPr>
            <w:r w:rsidDel="00000000" w:rsidR="00000000" w:rsidRPr="00000000">
              <w:rPr>
                <w:rtl w:val="0"/>
              </w:rPr>
              <w:t xml:space="preserve">Developer del proyecto</w:t>
            </w:r>
          </w:p>
          <w:p w:rsidR="00000000" w:rsidDel="00000000" w:rsidP="00000000" w:rsidRDefault="00000000" w:rsidRPr="00000000" w14:paraId="00000157">
            <w:pPr>
              <w:numPr>
                <w:ilvl w:val="0"/>
                <w:numId w:val="10"/>
              </w:numPr>
              <w:ind w:left="720" w:hanging="360"/>
              <w:rPr>
                <w:u w:val="none"/>
              </w:rPr>
            </w:pPr>
            <w:r w:rsidDel="00000000" w:rsidR="00000000" w:rsidRPr="00000000">
              <w:rPr>
                <w:rtl w:val="0"/>
              </w:rPr>
              <w:t xml:space="preserve">Plataforma CI</w:t>
            </w:r>
          </w:p>
          <w:p w:rsidR="00000000" w:rsidDel="00000000" w:rsidP="00000000" w:rsidRDefault="00000000" w:rsidRPr="00000000" w14:paraId="00000158">
            <w:pPr>
              <w:numPr>
                <w:ilvl w:val="1"/>
                <w:numId w:val="10"/>
              </w:numPr>
              <w:ind w:left="1440" w:hanging="360"/>
              <w:rPr>
                <w:u w:val="none"/>
              </w:rPr>
            </w:pPr>
            <w:r w:rsidDel="00000000" w:rsidR="00000000" w:rsidRPr="00000000">
              <w:rPr>
                <w:rtl w:val="0"/>
              </w:rPr>
              <w:t xml:space="preserve">Plataforma de integración contínua</w:t>
            </w:r>
          </w:p>
          <w:p w:rsidR="00000000" w:rsidDel="00000000" w:rsidP="00000000" w:rsidRDefault="00000000" w:rsidRPr="00000000" w14:paraId="00000159">
            <w:pPr>
              <w:numPr>
                <w:ilvl w:val="1"/>
                <w:numId w:val="10"/>
              </w:numPr>
              <w:ind w:left="1440" w:hanging="360"/>
              <w:rPr>
                <w:u w:val="none"/>
              </w:rPr>
            </w:pPr>
            <w:r w:rsidDel="00000000" w:rsidR="00000000" w:rsidRPr="00000000">
              <w:rPr>
                <w:rtl w:val="0"/>
              </w:rPr>
              <w:t xml:space="preserve">ej. Jenkins, GItLab CICD, AzureDevOps, etc</w:t>
            </w:r>
          </w:p>
          <w:p w:rsidR="00000000" w:rsidDel="00000000" w:rsidP="00000000" w:rsidRDefault="00000000" w:rsidRPr="00000000" w14:paraId="0000015A">
            <w:pP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Acciones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numPr>
                <w:ilvl w:val="0"/>
                <w:numId w:val="23"/>
              </w:numPr>
              <w:ind w:left="720" w:hanging="360"/>
              <w:rPr>
                <w:u w:val="none"/>
              </w:rPr>
            </w:pPr>
            <w:r w:rsidDel="00000000" w:rsidR="00000000" w:rsidRPr="00000000">
              <w:rPr>
                <w:rtl w:val="0"/>
              </w:rPr>
              <w:t xml:space="preserve">Git Commit de cambios de código</w:t>
            </w:r>
          </w:p>
          <w:p w:rsidR="00000000" w:rsidDel="00000000" w:rsidP="00000000" w:rsidRDefault="00000000" w:rsidRPr="00000000" w14:paraId="0000015D">
            <w:pPr>
              <w:numPr>
                <w:ilvl w:val="0"/>
                <w:numId w:val="23"/>
              </w:numPr>
              <w:ind w:left="720" w:hanging="360"/>
              <w:rPr>
                <w:u w:val="none"/>
              </w:rPr>
            </w:pPr>
            <w:r w:rsidDel="00000000" w:rsidR="00000000" w:rsidRPr="00000000">
              <w:rPr>
                <w:rtl w:val="0"/>
              </w:rPr>
              <w:t xml:space="preserve">Solicitar a la Plataforma CI que genere un nueva imagen docker del servicio desarrollado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Acciones Plataforma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numPr>
                <w:ilvl w:val="0"/>
                <w:numId w:val="12"/>
              </w:numPr>
              <w:ind w:left="720" w:hanging="360"/>
              <w:rPr>
                <w:u w:val="none"/>
              </w:rPr>
            </w:pPr>
            <w:r w:rsidDel="00000000" w:rsidR="00000000" w:rsidRPr="00000000">
              <w:rPr>
                <w:rtl w:val="0"/>
              </w:rPr>
              <w:t xml:space="preserve">Gestionar scripts de automatización</w:t>
            </w:r>
          </w:p>
          <w:p w:rsidR="00000000" w:rsidDel="00000000" w:rsidP="00000000" w:rsidRDefault="00000000" w:rsidRPr="00000000" w14:paraId="00000160">
            <w:pPr>
              <w:numPr>
                <w:ilvl w:val="0"/>
                <w:numId w:val="12"/>
              </w:numPr>
              <w:ind w:left="720" w:hanging="360"/>
              <w:rPr>
                <w:u w:val="none"/>
              </w:rPr>
            </w:pPr>
            <w:r w:rsidDel="00000000" w:rsidR="00000000" w:rsidRPr="00000000">
              <w:rPr>
                <w:rtl w:val="0"/>
              </w:rPr>
              <w:t xml:space="preserve">Ejecución de scripts docker. Acciones:</w:t>
            </w:r>
          </w:p>
          <w:p w:rsidR="00000000" w:rsidDel="00000000" w:rsidP="00000000" w:rsidRDefault="00000000" w:rsidRPr="00000000" w14:paraId="00000161">
            <w:pPr>
              <w:numPr>
                <w:ilvl w:val="1"/>
                <w:numId w:val="12"/>
              </w:numPr>
              <w:ind w:left="1440" w:hanging="360"/>
              <w:rPr>
                <w:u w:val="none"/>
              </w:rPr>
            </w:pPr>
            <w:r w:rsidDel="00000000" w:rsidR="00000000" w:rsidRPr="00000000">
              <w:rPr>
                <w:rtl w:val="0"/>
              </w:rPr>
              <w:t xml:space="preserve">build</w:t>
            </w:r>
          </w:p>
          <w:p w:rsidR="00000000" w:rsidDel="00000000" w:rsidP="00000000" w:rsidRDefault="00000000" w:rsidRPr="00000000" w14:paraId="00000162">
            <w:pPr>
              <w:numPr>
                <w:ilvl w:val="1"/>
                <w:numId w:val="12"/>
              </w:numPr>
              <w:ind w:left="1440" w:hanging="360"/>
              <w:rPr>
                <w:u w:val="none"/>
              </w:rPr>
            </w:pPr>
            <w:r w:rsidDel="00000000" w:rsidR="00000000" w:rsidRPr="00000000">
              <w:rPr>
                <w:rtl w:val="0"/>
              </w:rPr>
              <w:t xml:space="preserve">tag</w:t>
            </w:r>
          </w:p>
          <w:p w:rsidR="00000000" w:rsidDel="00000000" w:rsidP="00000000" w:rsidRDefault="00000000" w:rsidRPr="00000000" w14:paraId="00000163">
            <w:pPr>
              <w:numPr>
                <w:ilvl w:val="1"/>
                <w:numId w:val="12"/>
              </w:numPr>
              <w:ind w:left="1440" w:hanging="360"/>
              <w:rPr>
                <w:u w:val="none"/>
              </w:rPr>
            </w:pPr>
            <w:r w:rsidDel="00000000" w:rsidR="00000000" w:rsidRPr="00000000">
              <w:rPr>
                <w:rtl w:val="0"/>
              </w:rPr>
              <w:t xml:space="preserve">push</w:t>
            </w:r>
          </w:p>
          <w:p w:rsidR="00000000" w:rsidDel="00000000" w:rsidP="00000000" w:rsidRDefault="00000000" w:rsidRPr="00000000" w14:paraId="00000164">
            <w:pPr>
              <w:numPr>
                <w:ilvl w:val="0"/>
                <w:numId w:val="12"/>
              </w:numPr>
              <w:ind w:left="720" w:hanging="360"/>
              <w:rPr>
                <w:u w:val="none"/>
              </w:rPr>
            </w:pPr>
            <w:r w:rsidDel="00000000" w:rsidR="00000000" w:rsidRPr="00000000">
              <w:rPr>
                <w:rtl w:val="0"/>
              </w:rPr>
              <w:t xml:space="preserve">Gestión de repositorio Git para obtener código a ser convertido en docker images</w:t>
            </w:r>
          </w:p>
        </w:tc>
      </w:tr>
    </w:tbl>
    <w:p w:rsidR="00000000" w:rsidDel="00000000" w:rsidP="00000000" w:rsidRDefault="00000000" w:rsidRPr="00000000" w14:paraId="00000165">
      <w:pPr>
        <w:jc w:val="right"/>
        <w:rPr/>
      </w:pPr>
      <w:r w:rsidDel="00000000" w:rsidR="00000000" w:rsidRPr="00000000">
        <w:rPr>
          <w:rtl w:val="0"/>
        </w:rPr>
      </w:r>
    </w:p>
    <w:p w:rsidR="00000000" w:rsidDel="00000000" w:rsidP="00000000" w:rsidRDefault="00000000" w:rsidRPr="00000000" w14:paraId="00000166">
      <w:pPr>
        <w:jc w:val="right"/>
        <w:rPr/>
      </w:pPr>
      <w:hyperlink w:anchor="_acw9t14dpy0z">
        <w:r w:rsidDel="00000000" w:rsidR="00000000" w:rsidRPr="00000000">
          <w:rPr>
            <w:color w:val="1155cc"/>
            <w:u w:val="single"/>
            <w:rtl w:val="0"/>
          </w:rPr>
          <w:t xml:space="preserve">También en Candidata B</w:t>
        </w:r>
      </w:hyperlink>
      <w:r w:rsidDel="00000000" w:rsidR="00000000" w:rsidRPr="00000000">
        <w:rPr>
          <w:rtl w:val="0"/>
        </w:rPr>
      </w:r>
    </w:p>
    <w:p w:rsidR="00000000" w:rsidDel="00000000" w:rsidP="00000000" w:rsidRDefault="00000000" w:rsidRPr="00000000" w14:paraId="00000167">
      <w:pPr>
        <w:pStyle w:val="Heading4"/>
        <w:rPr/>
      </w:pPr>
      <w:bookmarkStart w:colFirst="0" w:colLast="0" w:name="_j2pwr7jg8rc5" w:id="25"/>
      <w:bookmarkEnd w:id="25"/>
      <w:r w:rsidDel="00000000" w:rsidR="00000000" w:rsidRPr="00000000">
        <w:rPr>
          <w:rtl w:val="0"/>
        </w:rPr>
        <w:t xml:space="preserve">Consideraciones Finales</w:t>
      </w:r>
    </w:p>
    <w:p w:rsidR="00000000" w:rsidDel="00000000" w:rsidP="00000000" w:rsidRDefault="00000000" w:rsidRPr="00000000" w14:paraId="00000168">
      <w:pPr>
        <w:pStyle w:val="Heading5"/>
        <w:rPr/>
      </w:pPr>
      <w:bookmarkStart w:colFirst="0" w:colLast="0" w:name="_7fiaif4ucx" w:id="26"/>
      <w:bookmarkEnd w:id="26"/>
      <w:r w:rsidDel="00000000" w:rsidR="00000000" w:rsidRPr="00000000">
        <w:rPr>
          <w:rtl w:val="0"/>
        </w:rPr>
        <w:t xml:space="preserve">Beneficios</w:t>
      </w:r>
    </w:p>
    <w:p w:rsidR="00000000" w:rsidDel="00000000" w:rsidP="00000000" w:rsidRDefault="00000000" w:rsidRPr="00000000" w14:paraId="00000169">
      <w:pPr>
        <w:numPr>
          <w:ilvl w:val="0"/>
          <w:numId w:val="17"/>
        </w:numPr>
        <w:ind w:left="720" w:hanging="360"/>
        <w:rPr>
          <w:u w:val="none"/>
        </w:rPr>
      </w:pPr>
      <w:r w:rsidDel="00000000" w:rsidR="00000000" w:rsidRPr="00000000">
        <w:rPr>
          <w:rtl w:val="0"/>
        </w:rPr>
        <w:t xml:space="preserve">No requiere una web app adicional</w:t>
      </w:r>
    </w:p>
    <w:p w:rsidR="00000000" w:rsidDel="00000000" w:rsidP="00000000" w:rsidRDefault="00000000" w:rsidRPr="00000000" w14:paraId="0000016A">
      <w:pPr>
        <w:numPr>
          <w:ilvl w:val="0"/>
          <w:numId w:val="17"/>
        </w:numPr>
        <w:ind w:left="720" w:hanging="360"/>
        <w:rPr>
          <w:u w:val="none"/>
        </w:rPr>
      </w:pPr>
      <w:r w:rsidDel="00000000" w:rsidR="00000000" w:rsidRPr="00000000">
        <w:rPr>
          <w:rtl w:val="0"/>
        </w:rPr>
        <w:t xml:space="preserve">No requiere una mobile app adicional</w:t>
      </w:r>
    </w:p>
    <w:p w:rsidR="00000000" w:rsidDel="00000000" w:rsidP="00000000" w:rsidRDefault="00000000" w:rsidRPr="00000000" w14:paraId="0000016B">
      <w:pPr>
        <w:numPr>
          <w:ilvl w:val="0"/>
          <w:numId w:val="17"/>
        </w:numPr>
        <w:ind w:left="720" w:hanging="360"/>
        <w:rPr>
          <w:u w:val="none"/>
        </w:rPr>
      </w:pPr>
      <w:r w:rsidDel="00000000" w:rsidR="00000000" w:rsidRPr="00000000">
        <w:rPr>
          <w:rtl w:val="0"/>
        </w:rPr>
        <w:t xml:space="preserve">Es posible extender ambas aplicaciones: KPI y KoBoCollect/ODKCollect con lógica específica</w:t>
      </w:r>
    </w:p>
    <w:p w:rsidR="00000000" w:rsidDel="00000000" w:rsidP="00000000" w:rsidRDefault="00000000" w:rsidRPr="00000000" w14:paraId="0000016C">
      <w:pPr>
        <w:pStyle w:val="Heading5"/>
        <w:rPr/>
      </w:pPr>
      <w:bookmarkStart w:colFirst="0" w:colLast="0" w:name="_xn9tysa5wrbw" w:id="27"/>
      <w:bookmarkEnd w:id="27"/>
      <w:r w:rsidDel="00000000" w:rsidR="00000000" w:rsidRPr="00000000">
        <w:rPr>
          <w:rtl w:val="0"/>
        </w:rPr>
        <w:t xml:space="preserve">Skills requeridos</w:t>
      </w:r>
    </w:p>
    <w:p w:rsidR="00000000" w:rsidDel="00000000" w:rsidP="00000000" w:rsidRDefault="00000000" w:rsidRPr="00000000" w14:paraId="0000016D">
      <w:pPr>
        <w:numPr>
          <w:ilvl w:val="0"/>
          <w:numId w:val="24"/>
        </w:numPr>
        <w:ind w:left="720" w:hanging="360"/>
        <w:rPr>
          <w:u w:val="none"/>
        </w:rPr>
      </w:pPr>
      <w:r w:rsidDel="00000000" w:rsidR="00000000" w:rsidRPr="00000000">
        <w:rPr>
          <w:rtl w:val="0"/>
        </w:rPr>
        <w:t xml:space="preserve">Se requiere que el equipo de desarrollo cuente con conocimiento en la versión Android manejada por KoBoCollect/ODKCollect para realizar customizaciones</w:t>
      </w:r>
    </w:p>
    <w:p w:rsidR="00000000" w:rsidDel="00000000" w:rsidP="00000000" w:rsidRDefault="00000000" w:rsidRPr="00000000" w14:paraId="0000016E">
      <w:pPr>
        <w:numPr>
          <w:ilvl w:val="1"/>
          <w:numId w:val="24"/>
        </w:numPr>
        <w:ind w:left="1440" w:hanging="360"/>
        <w:rPr>
          <w:u w:val="none"/>
        </w:rPr>
      </w:pPr>
      <w:r w:rsidDel="00000000" w:rsidR="00000000" w:rsidRPr="00000000">
        <w:rPr>
          <w:rtl w:val="0"/>
        </w:rPr>
        <w:t xml:space="preserve">Conocimientos en publicación de aplicaciones Android en PlayStore</w:t>
      </w:r>
    </w:p>
    <w:p w:rsidR="00000000" w:rsidDel="00000000" w:rsidP="00000000" w:rsidRDefault="00000000" w:rsidRPr="00000000" w14:paraId="0000016F">
      <w:pPr>
        <w:numPr>
          <w:ilvl w:val="0"/>
          <w:numId w:val="24"/>
        </w:numPr>
        <w:ind w:left="720" w:hanging="360"/>
      </w:pPr>
      <w:r w:rsidDel="00000000" w:rsidR="00000000" w:rsidRPr="00000000">
        <w:rPr>
          <w:rtl w:val="0"/>
        </w:rPr>
        <w:t xml:space="preserve">Se requiere que el equipo de desarrollo cuente con conocimiento en la versión React (Server side render) utilizada en KPI (KoBoForms)</w:t>
      </w:r>
    </w:p>
    <w:p w:rsidR="00000000" w:rsidDel="00000000" w:rsidP="00000000" w:rsidRDefault="00000000" w:rsidRPr="00000000" w14:paraId="00000170">
      <w:pPr>
        <w:numPr>
          <w:ilvl w:val="0"/>
          <w:numId w:val="24"/>
        </w:numPr>
        <w:ind w:left="720" w:hanging="360"/>
        <w:rPr>
          <w:u w:val="none"/>
        </w:rPr>
      </w:pPr>
      <w:r w:rsidDel="00000000" w:rsidR="00000000" w:rsidRPr="00000000">
        <w:rPr>
          <w:rtl w:val="0"/>
        </w:rPr>
        <w:t xml:space="preserve">Se requiere que el equipo de desarrollo cuente con conocimiento en Docker y Docker-compose para la modificación de los scripts</w:t>
      </w:r>
    </w:p>
    <w:p w:rsidR="00000000" w:rsidDel="00000000" w:rsidP="00000000" w:rsidRDefault="00000000" w:rsidRPr="00000000" w14:paraId="00000171">
      <w:pPr>
        <w:pStyle w:val="Heading5"/>
        <w:rPr/>
      </w:pPr>
      <w:bookmarkStart w:colFirst="0" w:colLast="0" w:name="_pwjdrbixe0rl" w:id="28"/>
      <w:bookmarkEnd w:id="28"/>
      <w:r w:rsidDel="00000000" w:rsidR="00000000" w:rsidRPr="00000000">
        <w:rPr>
          <w:rtl w:val="0"/>
        </w:rPr>
        <w:t xml:space="preserve">Riesgos</w:t>
      </w:r>
    </w:p>
    <w:p w:rsidR="00000000" w:rsidDel="00000000" w:rsidP="00000000" w:rsidRDefault="00000000" w:rsidRPr="00000000" w14:paraId="00000172">
      <w:pPr>
        <w:ind w:left="720" w:firstLine="0"/>
        <w:jc w:val="center"/>
        <w:rPr/>
      </w:pPr>
      <w:r w:rsidDel="00000000" w:rsidR="00000000" w:rsidRPr="00000000">
        <w:rPr>
          <w:rtl w:val="0"/>
        </w:rPr>
      </w:r>
    </w:p>
    <w:tbl>
      <w:tblPr>
        <w:tblStyle w:val="Table9"/>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15"/>
        <w:tblGridChange w:id="0">
          <w:tblGrid>
            <w:gridCol w:w="6465"/>
            <w:gridCol w:w="181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color w:val="ffffff"/>
              </w:rPr>
            </w:pPr>
            <w:r w:rsidDel="00000000" w:rsidR="00000000" w:rsidRPr="00000000">
              <w:rPr>
                <w:b w:val="1"/>
                <w:color w:val="ffffff"/>
                <w:rtl w:val="0"/>
              </w:rPr>
              <w:t xml:space="preserve">Tipo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color w:val="ffffff"/>
              </w:rPr>
            </w:pPr>
            <w:r w:rsidDel="00000000" w:rsidR="00000000" w:rsidRPr="00000000">
              <w:rPr>
                <w:b w:val="1"/>
                <w:color w:val="ffffff"/>
                <w:rtl w:val="0"/>
              </w:rPr>
              <w:t xml:space="preserve">Riesgo (Alto, Medio, 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KoBoCollect/ODKCollect no permite que se customice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KoBoCollect/ODKCollect no puede ejecutar funciones específicas de su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KoBoCollect/ODKCollect podría quedar inestable luego de la customización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KPI tiene una curva de aprendizaje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KPI podría quedar inestable luego de la customización requiriendo más días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Cualquier error de programación (bug) durante operaciones requiere de los servicios de Nexion para la corrección/estabilización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El trabajo de modificación de docker-compose y puesta en marcha requiere comprensión completa del repo KoBo-docker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Alto</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5"/>
        <w:rPr/>
      </w:pPr>
      <w:bookmarkStart w:colFirst="0" w:colLast="0" w:name="_ck8d76yg92bw" w:id="29"/>
      <w:bookmarkEnd w:id="29"/>
      <w:r w:rsidDel="00000000" w:rsidR="00000000" w:rsidRPr="00000000">
        <w:rPr>
          <w:rtl w:val="0"/>
        </w:rPr>
        <w:t xml:space="preserve">Veredicto</w:t>
      </w:r>
    </w:p>
    <w:p w:rsidR="00000000" w:rsidDel="00000000" w:rsidP="00000000" w:rsidRDefault="00000000" w:rsidRPr="00000000" w14:paraId="00000185">
      <w:pPr>
        <w:numPr>
          <w:ilvl w:val="0"/>
          <w:numId w:val="21"/>
        </w:numPr>
        <w:ind w:left="720" w:hanging="360"/>
        <w:rPr>
          <w:u w:val="none"/>
        </w:rPr>
      </w:pPr>
      <w:r w:rsidDel="00000000" w:rsidR="00000000" w:rsidRPr="00000000">
        <w:rPr>
          <w:rtl w:val="0"/>
        </w:rPr>
        <w:t xml:space="preserve">Esta arquitectura es la que mejor se adapta a las necesidades de tiempo y presupuesto con las que se cuenta. </w:t>
      </w:r>
    </w:p>
    <w:p w:rsidR="00000000" w:rsidDel="00000000" w:rsidP="00000000" w:rsidRDefault="00000000" w:rsidRPr="00000000" w14:paraId="00000186">
      <w:pPr>
        <w:numPr>
          <w:ilvl w:val="0"/>
          <w:numId w:val="21"/>
        </w:numPr>
        <w:ind w:left="720" w:hanging="360"/>
        <w:rPr>
          <w:u w:val="none"/>
        </w:rPr>
      </w:pPr>
      <w:r w:rsidDel="00000000" w:rsidR="00000000" w:rsidRPr="00000000">
        <w:rPr>
          <w:rtl w:val="0"/>
        </w:rPr>
        <w:t xml:space="preserve">Si se trabaja en enfocarse en minimizar los riesgos, ésta arquitectura es viable</w:t>
      </w:r>
    </w:p>
    <w:p w:rsidR="00000000" w:rsidDel="00000000" w:rsidP="00000000" w:rsidRDefault="00000000" w:rsidRPr="00000000" w14:paraId="00000187">
      <w:pPr>
        <w:pStyle w:val="Heading3"/>
        <w:rPr/>
      </w:pPr>
      <w:bookmarkStart w:colFirst="0" w:colLast="0" w:name="_j5030tj0swot" w:id="30"/>
      <w:bookmarkEnd w:id="30"/>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3"/>
        <w:rPr/>
      </w:pPr>
      <w:bookmarkStart w:colFirst="0" w:colLast="0" w:name="_cb5ftu91hgxx" w:id="31"/>
      <w:bookmarkEnd w:id="31"/>
      <w:r w:rsidDel="00000000" w:rsidR="00000000" w:rsidRPr="00000000">
        <w:rPr>
          <w:rtl w:val="0"/>
        </w:rPr>
        <w:t xml:space="preserve">Arquitectura Candidata B</w:t>
      </w:r>
    </w:p>
    <w:p w:rsidR="00000000" w:rsidDel="00000000" w:rsidP="00000000" w:rsidRDefault="00000000" w:rsidRPr="00000000" w14:paraId="00000189">
      <w:pPr>
        <w:rPr/>
      </w:pPr>
      <w:r w:rsidDel="00000000" w:rsidR="00000000" w:rsidRPr="00000000">
        <w:rPr/>
        <w:drawing>
          <wp:inline distB="114300" distT="114300" distL="114300" distR="114300">
            <wp:extent cx="5731200" cy="2933700"/>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Style w:val="Heading4"/>
        <w:rPr/>
      </w:pPr>
      <w:bookmarkStart w:colFirst="0" w:colLast="0" w:name="_1cp9r9d70i6r" w:id="32"/>
      <w:bookmarkEnd w:id="32"/>
      <w:r w:rsidDel="00000000" w:rsidR="00000000" w:rsidRPr="00000000">
        <w:rPr>
          <w:rtl w:val="0"/>
        </w:rPr>
        <w:t xml:space="preserve">Principales Características - Candidata B</w:t>
      </w:r>
    </w:p>
    <w:p w:rsidR="00000000" w:rsidDel="00000000" w:rsidP="00000000" w:rsidRDefault="00000000" w:rsidRPr="00000000" w14:paraId="0000018B">
      <w:pPr>
        <w:numPr>
          <w:ilvl w:val="0"/>
          <w:numId w:val="9"/>
        </w:numPr>
        <w:ind w:left="720" w:hanging="360"/>
      </w:pPr>
      <w:r w:rsidDel="00000000" w:rsidR="00000000" w:rsidRPr="00000000">
        <w:rPr>
          <w:rtl w:val="0"/>
        </w:rPr>
        <w:t xml:space="preserve">S</w:t>
      </w:r>
      <w:r w:rsidDel="00000000" w:rsidR="00000000" w:rsidRPr="00000000">
        <w:rPr>
          <w:rtl w:val="0"/>
        </w:rPr>
        <w:t xml:space="preserve">e realizan cambios en ODKCollect/KoBoCollect. Éstos deben ser retro-compatibles con KPI, KoBoCAT y Enketo Express.</w:t>
      </w:r>
    </w:p>
    <w:p w:rsidR="00000000" w:rsidDel="00000000" w:rsidP="00000000" w:rsidRDefault="00000000" w:rsidRPr="00000000" w14:paraId="0000018C">
      <w:pPr>
        <w:numPr>
          <w:ilvl w:val="1"/>
          <w:numId w:val="9"/>
        </w:numPr>
        <w:ind w:left="1440" w:hanging="360"/>
      </w:pPr>
      <w:r w:rsidDel="00000000" w:rsidR="00000000" w:rsidRPr="00000000">
        <w:rPr>
          <w:rtl w:val="0"/>
        </w:rPr>
        <w:t xml:space="preserve">Significa que cualquier cambio debe seguir usando la API v2 de KPI.</w:t>
      </w:r>
    </w:p>
    <w:p w:rsidR="00000000" w:rsidDel="00000000" w:rsidP="00000000" w:rsidRDefault="00000000" w:rsidRPr="00000000" w14:paraId="0000018D">
      <w:pPr>
        <w:numPr>
          <w:ilvl w:val="1"/>
          <w:numId w:val="9"/>
        </w:numPr>
        <w:ind w:left="1440" w:hanging="360"/>
        <w:rPr>
          <w:u w:val="none"/>
        </w:rPr>
      </w:pPr>
      <w:r w:rsidDel="00000000" w:rsidR="00000000" w:rsidRPr="00000000">
        <w:rPr>
          <w:rtl w:val="0"/>
        </w:rPr>
        <w:t xml:space="preserve">Requiere acceso a los servicios API de </w:t>
      </w:r>
      <w:r w:rsidDel="00000000" w:rsidR="00000000" w:rsidRPr="00000000">
        <w:rPr>
          <w:i w:val="1"/>
          <w:rtl w:val="0"/>
        </w:rPr>
        <w:t xml:space="preserve">Support API.</w:t>
      </w:r>
      <w:r w:rsidDel="00000000" w:rsidR="00000000" w:rsidRPr="00000000">
        <w:rPr>
          <w:rtl w:val="0"/>
        </w:rPr>
      </w:r>
    </w:p>
    <w:p w:rsidR="00000000" w:rsidDel="00000000" w:rsidP="00000000" w:rsidRDefault="00000000" w:rsidRPr="00000000" w14:paraId="0000018E">
      <w:pPr>
        <w:numPr>
          <w:ilvl w:val="1"/>
          <w:numId w:val="9"/>
        </w:numPr>
        <w:ind w:left="1440" w:hanging="360"/>
        <w:rPr>
          <w:shd w:fill="ead1dc" w:val="clear"/>
        </w:rPr>
      </w:pPr>
      <w:r w:rsidDel="00000000" w:rsidR="00000000" w:rsidRPr="00000000">
        <w:rPr>
          <w:shd w:fill="ead1dc" w:val="clear"/>
          <w:rtl w:val="0"/>
        </w:rPr>
        <w:t xml:space="preserve">El código a modificar debe ser parte de un FORK (en github) de la versión de actual de la app de ODKCollect/KoBoCollect, por lo que se tendría una versión independiente a nuevos releases.</w:t>
      </w:r>
    </w:p>
    <w:p w:rsidR="00000000" w:rsidDel="00000000" w:rsidP="00000000" w:rsidRDefault="00000000" w:rsidRPr="00000000" w14:paraId="0000018F">
      <w:pPr>
        <w:numPr>
          <w:ilvl w:val="1"/>
          <w:numId w:val="9"/>
        </w:numPr>
        <w:ind w:left="1440" w:hanging="360"/>
        <w:rPr>
          <w:shd w:fill="ead1dc" w:val="clear"/>
        </w:rPr>
      </w:pPr>
      <w:r w:rsidDel="00000000" w:rsidR="00000000" w:rsidRPr="00000000">
        <w:rPr>
          <w:shd w:fill="ead1dc" w:val="clear"/>
          <w:rtl w:val="0"/>
        </w:rPr>
        <w:t xml:space="preserve">Se debe pensar en la publicación de esta aplicación en Google PlayStore o hacerla disponible a través de otra plataforma.</w:t>
      </w:r>
    </w:p>
    <w:p w:rsidR="00000000" w:rsidDel="00000000" w:rsidP="00000000" w:rsidRDefault="00000000" w:rsidRPr="00000000" w14:paraId="00000190">
      <w:pPr>
        <w:numPr>
          <w:ilvl w:val="0"/>
          <w:numId w:val="9"/>
        </w:numPr>
        <w:ind w:left="720" w:hanging="360"/>
      </w:pPr>
      <w:r w:rsidDel="00000000" w:rsidR="00000000" w:rsidRPr="00000000">
        <w:rPr>
          <w:rtl w:val="0"/>
        </w:rPr>
        <w:t xml:space="preserve">También se tiene acceso a KoBoToolbox es a través de la API v2 que es expuesta por KoBo Forms (KPI) utilizando API Keys (disponibles por aplicación web y llamada REST).</w:t>
      </w:r>
    </w:p>
    <w:p w:rsidR="00000000" w:rsidDel="00000000" w:rsidP="00000000" w:rsidRDefault="00000000" w:rsidRPr="00000000" w14:paraId="00000191">
      <w:pPr>
        <w:numPr>
          <w:ilvl w:val="1"/>
          <w:numId w:val="9"/>
        </w:numPr>
        <w:ind w:left="1440" w:hanging="360"/>
        <w:rPr>
          <w:u w:val="none"/>
        </w:rPr>
      </w:pPr>
      <w:r w:rsidDel="00000000" w:rsidR="00000000" w:rsidRPr="00000000">
        <w:rPr>
          <w:rtl w:val="0"/>
        </w:rPr>
        <w:t xml:space="preserve">Se sugiere tener un sólo usuario (con capacidad IsAdmin) que realice todas las llamadas al API de KoBoToolbox.</w:t>
      </w:r>
    </w:p>
    <w:p w:rsidR="00000000" w:rsidDel="00000000" w:rsidP="00000000" w:rsidRDefault="00000000" w:rsidRPr="00000000" w14:paraId="00000192">
      <w:pPr>
        <w:numPr>
          <w:ilvl w:val="0"/>
          <w:numId w:val="9"/>
        </w:numPr>
        <w:ind w:left="720" w:hanging="360"/>
      </w:pPr>
      <w:r w:rsidDel="00000000" w:rsidR="00000000" w:rsidRPr="00000000">
        <w:rPr>
          <w:rtl w:val="0"/>
        </w:rPr>
        <w:t xml:space="preserve">Se usa la capacidad de notificación de eventos de KoBoToolbox (REST notifications) ante la necesidad de contar con eventos por envío de encuestas hacia </w:t>
      </w:r>
      <w:r w:rsidDel="00000000" w:rsidR="00000000" w:rsidRPr="00000000">
        <w:rPr>
          <w:i w:val="1"/>
          <w:rtl w:val="0"/>
        </w:rPr>
        <w:t xml:space="preserve">Support API.</w:t>
      </w:r>
      <w:r w:rsidDel="00000000" w:rsidR="00000000" w:rsidRPr="00000000">
        <w:rPr>
          <w:rtl w:val="0"/>
        </w:rPr>
      </w:r>
    </w:p>
    <w:p w:rsidR="00000000" w:rsidDel="00000000" w:rsidP="00000000" w:rsidRDefault="00000000" w:rsidRPr="00000000" w14:paraId="00000193">
      <w:pPr>
        <w:numPr>
          <w:ilvl w:val="0"/>
          <w:numId w:val="9"/>
        </w:numPr>
        <w:ind w:left="720" w:hanging="360"/>
      </w:pPr>
      <w:r w:rsidDel="00000000" w:rsidR="00000000" w:rsidRPr="00000000">
        <w:rPr>
          <w:rtl w:val="0"/>
        </w:rPr>
        <w:t xml:space="preserve">Respecto al </w:t>
      </w:r>
      <w:r w:rsidDel="00000000" w:rsidR="00000000" w:rsidRPr="00000000">
        <w:rPr>
          <w:b w:val="1"/>
          <w:rtl w:val="0"/>
        </w:rPr>
        <w:t xml:space="preserve">Backend</w:t>
      </w:r>
    </w:p>
    <w:p w:rsidR="00000000" w:rsidDel="00000000" w:rsidP="00000000" w:rsidRDefault="00000000" w:rsidRPr="00000000" w14:paraId="00000194">
      <w:pPr>
        <w:numPr>
          <w:ilvl w:val="1"/>
          <w:numId w:val="9"/>
        </w:numPr>
        <w:ind w:left="1440" w:hanging="360"/>
      </w:pPr>
      <w:r w:rsidDel="00000000" w:rsidR="00000000" w:rsidRPr="00000000">
        <w:rPr>
          <w:rtl w:val="0"/>
        </w:rPr>
        <w:t xml:space="preserve">Todos los servicios se crean bajo el mismo servicio monolítico</w:t>
      </w:r>
    </w:p>
    <w:p w:rsidR="00000000" w:rsidDel="00000000" w:rsidP="00000000" w:rsidRDefault="00000000" w:rsidRPr="00000000" w14:paraId="00000195">
      <w:pPr>
        <w:numPr>
          <w:ilvl w:val="1"/>
          <w:numId w:val="9"/>
        </w:numPr>
        <w:ind w:left="1440" w:hanging="360"/>
      </w:pPr>
      <w:r w:rsidDel="00000000" w:rsidR="00000000" w:rsidRPr="00000000">
        <w:rPr>
          <w:rtl w:val="0"/>
        </w:rPr>
        <w:t xml:space="preserve">Servicios:</w:t>
      </w:r>
    </w:p>
    <w:p w:rsidR="00000000" w:rsidDel="00000000" w:rsidP="00000000" w:rsidRDefault="00000000" w:rsidRPr="00000000" w14:paraId="00000196">
      <w:pPr>
        <w:numPr>
          <w:ilvl w:val="2"/>
          <w:numId w:val="9"/>
        </w:numPr>
        <w:ind w:left="2160" w:hanging="360"/>
      </w:pPr>
      <w:r w:rsidDel="00000000" w:rsidR="00000000" w:rsidRPr="00000000">
        <w:rPr>
          <w:rtl w:val="0"/>
        </w:rPr>
        <w:t xml:space="preserve">API de Role Management.</w:t>
      </w:r>
    </w:p>
    <w:p w:rsidR="00000000" w:rsidDel="00000000" w:rsidP="00000000" w:rsidRDefault="00000000" w:rsidRPr="00000000" w14:paraId="00000197">
      <w:pPr>
        <w:numPr>
          <w:ilvl w:val="2"/>
          <w:numId w:val="9"/>
        </w:numPr>
        <w:ind w:left="2160" w:hanging="360"/>
        <w:rPr>
          <w:u w:val="none"/>
        </w:rPr>
      </w:pPr>
      <w:r w:rsidDel="00000000" w:rsidR="00000000" w:rsidRPr="00000000">
        <w:rPr>
          <w:rtl w:val="0"/>
        </w:rPr>
        <w:t xml:space="preserve">Endpoint para capturar eventos de publicación de KoBoToolbox (REST Services).</w:t>
      </w:r>
    </w:p>
    <w:p w:rsidR="00000000" w:rsidDel="00000000" w:rsidP="00000000" w:rsidRDefault="00000000" w:rsidRPr="00000000" w14:paraId="00000198">
      <w:pPr>
        <w:numPr>
          <w:ilvl w:val="2"/>
          <w:numId w:val="9"/>
        </w:numPr>
        <w:ind w:left="2160" w:hanging="360"/>
      </w:pPr>
      <w:r w:rsidDel="00000000" w:rsidR="00000000" w:rsidRPr="00000000">
        <w:rPr>
          <w:rtl w:val="0"/>
        </w:rPr>
        <w:t xml:space="preserve">API de Incentivos (dummy controller hasta su definición formal).</w:t>
      </w:r>
    </w:p>
    <w:p w:rsidR="00000000" w:rsidDel="00000000" w:rsidP="00000000" w:rsidRDefault="00000000" w:rsidRPr="00000000" w14:paraId="00000199">
      <w:pPr>
        <w:numPr>
          <w:ilvl w:val="1"/>
          <w:numId w:val="9"/>
        </w:numPr>
        <w:ind w:left="1440" w:hanging="360"/>
      </w:pPr>
      <w:r w:rsidDel="00000000" w:rsidR="00000000" w:rsidRPr="00000000">
        <w:rPr>
          <w:rtl w:val="0"/>
        </w:rPr>
        <w:t xml:space="preserve">Una sola base de datos: Postgresql</w:t>
      </w:r>
    </w:p>
    <w:p w:rsidR="00000000" w:rsidDel="00000000" w:rsidP="00000000" w:rsidRDefault="00000000" w:rsidRPr="00000000" w14:paraId="0000019A">
      <w:pPr>
        <w:numPr>
          <w:ilvl w:val="2"/>
          <w:numId w:val="9"/>
        </w:numPr>
        <w:ind w:left="2160" w:hanging="360"/>
      </w:pPr>
      <w:r w:rsidDel="00000000" w:rsidR="00000000" w:rsidRPr="00000000">
        <w:rPr>
          <w:rtl w:val="0"/>
        </w:rPr>
        <w:t xml:space="preserve">Se considera que por simplicidad, se puede usar la instancia de PostgreSQL de KoBoToolbox (container).</w:t>
      </w:r>
    </w:p>
    <w:p w:rsidR="00000000" w:rsidDel="00000000" w:rsidP="00000000" w:rsidRDefault="00000000" w:rsidRPr="00000000" w14:paraId="0000019B">
      <w:pPr>
        <w:numPr>
          <w:ilvl w:val="2"/>
          <w:numId w:val="9"/>
        </w:numPr>
        <w:ind w:left="2160" w:hanging="360"/>
      </w:pPr>
      <w:r w:rsidDel="00000000" w:rsidR="00000000" w:rsidRPr="00000000">
        <w:rPr>
          <w:rtl w:val="0"/>
        </w:rPr>
        <w:t xml:space="preserve">Se crea un esquema totalmente independiente a los usados por KoBoToolbox</w:t>
      </w:r>
    </w:p>
    <w:p w:rsidR="00000000" w:rsidDel="00000000" w:rsidP="00000000" w:rsidRDefault="00000000" w:rsidRPr="00000000" w14:paraId="0000019C">
      <w:pPr>
        <w:numPr>
          <w:ilvl w:val="1"/>
          <w:numId w:val="9"/>
        </w:numPr>
        <w:ind w:left="1440" w:hanging="360"/>
      </w:pPr>
      <w:r w:rsidDel="00000000" w:rsidR="00000000" w:rsidRPr="00000000">
        <w:rPr>
          <w:rtl w:val="0"/>
        </w:rPr>
        <w:t xml:space="preserve">El módulo de incentivos necesita la funcionalidad de push notifications.</w:t>
      </w:r>
    </w:p>
    <w:p w:rsidR="00000000" w:rsidDel="00000000" w:rsidP="00000000" w:rsidRDefault="00000000" w:rsidRPr="00000000" w14:paraId="0000019D">
      <w:pPr>
        <w:numPr>
          <w:ilvl w:val="2"/>
          <w:numId w:val="9"/>
        </w:numPr>
        <w:ind w:left="2160" w:hanging="360"/>
      </w:pPr>
      <w:r w:rsidDel="00000000" w:rsidR="00000000" w:rsidRPr="00000000">
        <w:rPr>
          <w:rtl w:val="0"/>
        </w:rPr>
        <w:t xml:space="preserve">La tecnología puede ser SignalR, Pusher u otro gestor de websockets.</w:t>
      </w:r>
    </w:p>
    <w:p w:rsidR="00000000" w:rsidDel="00000000" w:rsidP="00000000" w:rsidRDefault="00000000" w:rsidRPr="00000000" w14:paraId="0000019E">
      <w:pPr>
        <w:numPr>
          <w:ilvl w:val="1"/>
          <w:numId w:val="9"/>
        </w:numPr>
        <w:ind w:left="1440" w:hanging="360"/>
      </w:pPr>
      <w:r w:rsidDel="00000000" w:rsidR="00000000" w:rsidRPr="00000000">
        <w:rPr>
          <w:rtl w:val="0"/>
        </w:rPr>
        <w:t xml:space="preserve">El módulo de RoleManagement puede hacer uso de ASP.NET Core Identity.</w:t>
      </w:r>
    </w:p>
    <w:p w:rsidR="00000000" w:rsidDel="00000000" w:rsidP="00000000" w:rsidRDefault="00000000" w:rsidRPr="00000000" w14:paraId="0000019F">
      <w:pPr>
        <w:numPr>
          <w:ilvl w:val="2"/>
          <w:numId w:val="9"/>
        </w:numPr>
        <w:ind w:left="2160" w:hanging="360"/>
      </w:pPr>
      <w:r w:rsidDel="00000000" w:rsidR="00000000" w:rsidRPr="00000000">
        <w:rPr>
          <w:rtl w:val="0"/>
        </w:rPr>
        <w:t xml:space="preserve">No se recomienda construir una customización de RoleManagement ya que se busca una funcionalidad básica de roles, usuarios y gestión de los mismos.</w:t>
      </w:r>
      <w:r w:rsidDel="00000000" w:rsidR="00000000" w:rsidRPr="00000000">
        <w:rPr>
          <w:rtl w:val="0"/>
        </w:rPr>
      </w:r>
    </w:p>
    <w:p w:rsidR="00000000" w:rsidDel="00000000" w:rsidP="00000000" w:rsidRDefault="00000000" w:rsidRPr="00000000" w14:paraId="000001A0">
      <w:pPr>
        <w:numPr>
          <w:ilvl w:val="2"/>
          <w:numId w:val="9"/>
        </w:numPr>
        <w:ind w:left="2160" w:hanging="360"/>
      </w:pPr>
      <w:r w:rsidDel="00000000" w:rsidR="00000000" w:rsidRPr="00000000">
        <w:rPr>
          <w:rtl w:val="0"/>
        </w:rPr>
        <w:t xml:space="preserve">Se requiere que la API implemente OAuth2.0, por lo que se requiere usar tokens tipo JWT.</w:t>
      </w:r>
    </w:p>
    <w:p w:rsidR="00000000" w:rsidDel="00000000" w:rsidP="00000000" w:rsidRDefault="00000000" w:rsidRPr="00000000" w14:paraId="000001A1">
      <w:pPr>
        <w:numPr>
          <w:ilvl w:val="0"/>
          <w:numId w:val="9"/>
        </w:numPr>
        <w:ind w:left="720" w:hanging="360"/>
      </w:pPr>
      <w:r w:rsidDel="00000000" w:rsidR="00000000" w:rsidRPr="00000000">
        <w:rPr>
          <w:rtl w:val="0"/>
        </w:rPr>
        <w:t xml:space="preserve">Respecto al </w:t>
      </w:r>
      <w:r w:rsidDel="00000000" w:rsidR="00000000" w:rsidRPr="00000000">
        <w:rPr>
          <w:b w:val="1"/>
          <w:rtl w:val="0"/>
        </w:rPr>
        <w:t xml:space="preserve">Frontend</w:t>
      </w:r>
      <w:r w:rsidDel="00000000" w:rsidR="00000000" w:rsidRPr="00000000">
        <w:rPr>
          <w:rtl w:val="0"/>
        </w:rPr>
        <w:t xml:space="preserve">, se crean dos aplicaciones Frontend:</w:t>
      </w:r>
    </w:p>
    <w:p w:rsidR="00000000" w:rsidDel="00000000" w:rsidP="00000000" w:rsidRDefault="00000000" w:rsidRPr="00000000" w14:paraId="000001A2">
      <w:pPr>
        <w:numPr>
          <w:ilvl w:val="1"/>
          <w:numId w:val="9"/>
        </w:numPr>
        <w:ind w:left="1440" w:hanging="360"/>
        <w:rPr>
          <w:b w:val="1"/>
        </w:rPr>
      </w:pPr>
      <w:r w:rsidDel="00000000" w:rsidR="00000000" w:rsidRPr="00000000">
        <w:rPr>
          <w:b w:val="1"/>
          <w:rtl w:val="0"/>
        </w:rPr>
        <w:t xml:space="preserve">Customización de ODKCollect/KoBoCollect.</w:t>
      </w:r>
    </w:p>
    <w:p w:rsidR="00000000" w:rsidDel="00000000" w:rsidP="00000000" w:rsidRDefault="00000000" w:rsidRPr="00000000" w14:paraId="000001A3">
      <w:pPr>
        <w:numPr>
          <w:ilvl w:val="2"/>
          <w:numId w:val="9"/>
        </w:numPr>
        <w:ind w:left="2160" w:hanging="360"/>
      </w:pPr>
      <w:r w:rsidDel="00000000" w:rsidR="00000000" w:rsidRPr="00000000">
        <w:rPr>
          <w:rtl w:val="0"/>
        </w:rPr>
        <w:t xml:space="preserve">Se insertan elementos de Flutter para poder realizar ajustes adaptados a las necesidades del módulo de incentivos.</w:t>
      </w:r>
    </w:p>
    <w:p w:rsidR="00000000" w:rsidDel="00000000" w:rsidP="00000000" w:rsidRDefault="00000000" w:rsidRPr="00000000" w14:paraId="000001A4">
      <w:pPr>
        <w:numPr>
          <w:ilvl w:val="2"/>
          <w:numId w:val="9"/>
        </w:numPr>
        <w:ind w:left="2160" w:hanging="360"/>
      </w:pPr>
      <w:r w:rsidDel="00000000" w:rsidR="00000000" w:rsidRPr="00000000">
        <w:rPr>
          <w:rtl w:val="0"/>
        </w:rPr>
        <w:t xml:space="preserve">Puede hacer comunicación a la API de Support API.</w:t>
      </w:r>
    </w:p>
    <w:p w:rsidR="00000000" w:rsidDel="00000000" w:rsidP="00000000" w:rsidRDefault="00000000" w:rsidRPr="00000000" w14:paraId="000001A5">
      <w:pPr>
        <w:numPr>
          <w:ilvl w:val="2"/>
          <w:numId w:val="9"/>
        </w:numPr>
        <w:ind w:left="2160" w:hanging="360"/>
      </w:pPr>
      <w:r w:rsidDel="00000000" w:rsidR="00000000" w:rsidRPr="00000000">
        <w:rPr>
          <w:rtl w:val="0"/>
        </w:rPr>
        <w:t xml:space="preserve">Se deberá publicar la aplicación en Google PlayStore como una aplicación independiente a ODKCollect/KoBoCollect.</w:t>
      </w:r>
      <w:r w:rsidDel="00000000" w:rsidR="00000000" w:rsidRPr="00000000">
        <w:rPr>
          <w:rtl w:val="0"/>
        </w:rPr>
      </w:r>
    </w:p>
    <w:p w:rsidR="00000000" w:rsidDel="00000000" w:rsidP="00000000" w:rsidRDefault="00000000" w:rsidRPr="00000000" w14:paraId="000001A6">
      <w:pPr>
        <w:numPr>
          <w:ilvl w:val="1"/>
          <w:numId w:val="9"/>
        </w:numPr>
        <w:ind w:left="1440" w:hanging="360"/>
        <w:rPr>
          <w:b w:val="1"/>
        </w:rPr>
      </w:pPr>
      <w:r w:rsidDel="00000000" w:rsidR="00000000" w:rsidRPr="00000000">
        <w:rPr>
          <w:b w:val="1"/>
          <w:rtl w:val="0"/>
        </w:rPr>
        <w:t xml:space="preserve">Support Web App</w:t>
      </w:r>
    </w:p>
    <w:p w:rsidR="00000000" w:rsidDel="00000000" w:rsidP="00000000" w:rsidRDefault="00000000" w:rsidRPr="00000000" w14:paraId="000001A7">
      <w:pPr>
        <w:numPr>
          <w:ilvl w:val="2"/>
          <w:numId w:val="9"/>
        </w:numPr>
        <w:ind w:left="2160" w:hanging="360"/>
      </w:pPr>
      <w:r w:rsidDel="00000000" w:rsidR="00000000" w:rsidRPr="00000000">
        <w:rPr>
          <w:rtl w:val="0"/>
        </w:rPr>
        <w:t xml:space="preserve">Destinada a la gestión de usuarios, Configuración de incentivos, Llamadas a la API v2 de KoBo Forms.</w:t>
      </w:r>
    </w:p>
    <w:p w:rsidR="00000000" w:rsidDel="00000000" w:rsidP="00000000" w:rsidRDefault="00000000" w:rsidRPr="00000000" w14:paraId="000001A8">
      <w:pPr>
        <w:numPr>
          <w:ilvl w:val="2"/>
          <w:numId w:val="9"/>
        </w:numPr>
        <w:ind w:left="2160" w:hanging="360"/>
      </w:pPr>
      <w:r w:rsidDel="00000000" w:rsidR="00000000" w:rsidRPr="00000000">
        <w:rPr>
          <w:rtl w:val="0"/>
        </w:rPr>
        <w:t xml:space="preserve">Plataforma web: React.</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pStyle w:val="Heading4"/>
        <w:rPr/>
      </w:pPr>
      <w:bookmarkStart w:colFirst="0" w:colLast="0" w:name="_9mb8mqd7l8au" w:id="33"/>
      <w:bookmarkEnd w:id="33"/>
      <w:r w:rsidDel="00000000" w:rsidR="00000000" w:rsidRPr="00000000">
        <w:rPr>
          <w:rtl w:val="0"/>
        </w:rPr>
        <w:t xml:space="preserve">Componentes</w:t>
      </w:r>
    </w:p>
    <w:p w:rsidR="00000000" w:rsidDel="00000000" w:rsidP="00000000" w:rsidRDefault="00000000" w:rsidRPr="00000000" w14:paraId="000001AB">
      <w:pPr>
        <w:pStyle w:val="Heading5"/>
        <w:rPr/>
      </w:pPr>
      <w:bookmarkStart w:colFirst="0" w:colLast="0" w:name="_km1t4tgjwl58" w:id="34"/>
      <w:bookmarkEnd w:id="34"/>
      <w:r w:rsidDel="00000000" w:rsidR="00000000" w:rsidRPr="00000000">
        <w:rPr>
          <w:rtl w:val="0"/>
        </w:rPr>
        <w:t xml:space="preserve">Support API</w:t>
      </w:r>
    </w:p>
    <w:p w:rsidR="00000000" w:rsidDel="00000000" w:rsidP="00000000" w:rsidRDefault="00000000" w:rsidRPr="00000000" w14:paraId="000001AC">
      <w:pPr>
        <w:rPr/>
      </w:pPr>
      <w:r w:rsidDel="00000000" w:rsidR="00000000" w:rsidRPr="00000000">
        <w:rPr>
          <w:rtl w:val="0"/>
        </w:rPr>
        <w:t xml:space="preserve">La definición de esta arquitectura es igual a la arquitectura A</w:t>
      </w:r>
    </w:p>
    <w:p w:rsidR="00000000" w:rsidDel="00000000" w:rsidP="00000000" w:rsidRDefault="00000000" w:rsidRPr="00000000" w14:paraId="000001AD">
      <w:pPr>
        <w:rPr/>
      </w:pPr>
      <w:hyperlink w:anchor="_6hty4j2id2rl">
        <w:r w:rsidDel="00000000" w:rsidR="00000000" w:rsidRPr="00000000">
          <w:rPr>
            <w:color w:val="1155cc"/>
            <w:u w:val="single"/>
            <w:rtl w:val="0"/>
          </w:rPr>
          <w:t xml:space="preserve">Ver a definición en Candidata A</w:t>
        </w:r>
      </w:hyperlink>
      <w:r w:rsidDel="00000000" w:rsidR="00000000" w:rsidRPr="00000000">
        <w:rPr>
          <w:rtl w:val="0"/>
        </w:rPr>
      </w:r>
    </w:p>
    <w:p w:rsidR="00000000" w:rsidDel="00000000" w:rsidP="00000000" w:rsidRDefault="00000000" w:rsidRPr="00000000" w14:paraId="000001AE">
      <w:pPr>
        <w:pStyle w:val="Heading5"/>
        <w:rPr/>
      </w:pPr>
      <w:bookmarkStart w:colFirst="0" w:colLast="0" w:name="_kfs24nlp38t" w:id="35"/>
      <w:bookmarkEnd w:id="35"/>
      <w:r w:rsidDel="00000000" w:rsidR="00000000" w:rsidRPr="00000000">
        <w:rPr>
          <w:rtl w:val="0"/>
        </w:rPr>
        <w:t xml:space="preserve">KoBoCollect / ODKCollect</w:t>
      </w:r>
    </w:p>
    <w:p w:rsidR="00000000" w:rsidDel="00000000" w:rsidP="00000000" w:rsidRDefault="00000000" w:rsidRPr="00000000" w14:paraId="000001AF">
      <w:pPr>
        <w:rPr/>
      </w:pPr>
      <w:r w:rsidDel="00000000" w:rsidR="00000000" w:rsidRPr="00000000">
        <w:rPr>
          <w:rtl w:val="0"/>
        </w:rPr>
        <w:t xml:space="preserve">La definición de esta arquitectura es igual a la arquitectura A</w:t>
      </w:r>
    </w:p>
    <w:p w:rsidR="00000000" w:rsidDel="00000000" w:rsidP="00000000" w:rsidRDefault="00000000" w:rsidRPr="00000000" w14:paraId="000001B0">
      <w:pPr>
        <w:rPr/>
      </w:pPr>
      <w:hyperlink w:anchor="_quwfob7ug3q5">
        <w:r w:rsidDel="00000000" w:rsidR="00000000" w:rsidRPr="00000000">
          <w:rPr>
            <w:color w:val="1155cc"/>
            <w:u w:val="single"/>
            <w:rtl w:val="0"/>
          </w:rPr>
          <w:t xml:space="preserve">Ver a definición en Candidata A</w:t>
        </w:r>
      </w:hyperlink>
      <w:r w:rsidDel="00000000" w:rsidR="00000000" w:rsidRPr="00000000">
        <w:rPr>
          <w:rtl w:val="0"/>
        </w:rPr>
      </w:r>
    </w:p>
    <w:p w:rsidR="00000000" w:rsidDel="00000000" w:rsidP="00000000" w:rsidRDefault="00000000" w:rsidRPr="00000000" w14:paraId="000001B1">
      <w:pPr>
        <w:pStyle w:val="Heading5"/>
        <w:rPr/>
      </w:pPr>
      <w:bookmarkStart w:colFirst="0" w:colLast="0" w:name="_q6cp1yxsfvgu" w:id="36"/>
      <w:bookmarkEnd w:id="36"/>
      <w:r w:rsidDel="00000000" w:rsidR="00000000" w:rsidRPr="00000000">
        <w:rPr>
          <w:rtl w:val="0"/>
        </w:rPr>
        <w:t xml:space="preserve">KoBoToolbox Services</w:t>
      </w:r>
    </w:p>
    <w:p w:rsidR="00000000" w:rsidDel="00000000" w:rsidP="00000000" w:rsidRDefault="00000000" w:rsidRPr="00000000" w14:paraId="000001B2">
      <w:pPr>
        <w:jc w:val="center"/>
        <w:rPr/>
      </w:pPr>
      <w:r w:rsidDel="00000000" w:rsidR="00000000" w:rsidRPr="00000000">
        <w:rPr/>
        <w:drawing>
          <wp:inline distB="114300" distT="114300" distL="114300" distR="114300">
            <wp:extent cx="4495800" cy="382905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4958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ind w:left="720" w:firstLine="0"/>
        <w:jc w:val="center"/>
        <w:rPr/>
      </w:pPr>
      <w:r w:rsidDel="00000000" w:rsidR="00000000" w:rsidRPr="00000000">
        <w:rPr>
          <w:rtl w:val="0"/>
        </w:rPr>
      </w:r>
    </w:p>
    <w:tbl>
      <w:tblPr>
        <w:tblStyle w:val="Table10"/>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Mantener la implementación de KoBoToolbox sin modificar. Todas las interacciones se realizan a través del API que KPI publica (v2) y a través de webhooks cuando se envían encuestas (si aplica)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React (Server side rendering)</w:t>
            </w:r>
          </w:p>
        </w:tc>
      </w:tr>
    </w:tbl>
    <w:p w:rsidR="00000000" w:rsidDel="00000000" w:rsidP="00000000" w:rsidRDefault="00000000" w:rsidRPr="00000000" w14:paraId="000001BA">
      <w:pPr>
        <w:pStyle w:val="Heading5"/>
        <w:rPr/>
      </w:pPr>
      <w:bookmarkStart w:colFirst="0" w:colLast="0" w:name="_btoa917k8gk2" w:id="37"/>
      <w:bookmarkEnd w:id="37"/>
      <w:r w:rsidDel="00000000" w:rsidR="00000000" w:rsidRPr="00000000">
        <w:rPr>
          <w:rtl w:val="0"/>
        </w:rPr>
        <w:t xml:space="preserve">Support Web App - FrontEnd</w:t>
      </w:r>
    </w:p>
    <w:p w:rsidR="00000000" w:rsidDel="00000000" w:rsidP="00000000" w:rsidRDefault="00000000" w:rsidRPr="00000000" w14:paraId="000001BB">
      <w:pPr>
        <w:pStyle w:val="Heading4"/>
        <w:rPr/>
      </w:pPr>
      <w:bookmarkStart w:colFirst="0" w:colLast="0" w:name="_v3yp9bdhl1x2" w:id="38"/>
      <w:bookmarkEnd w:id="38"/>
      <w:r w:rsidDel="00000000" w:rsidR="00000000" w:rsidRPr="00000000">
        <w:rPr/>
        <w:drawing>
          <wp:inline distB="114300" distT="114300" distL="114300" distR="114300">
            <wp:extent cx="5543550" cy="1266825"/>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5435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ind w:left="720" w:firstLine="0"/>
        <w:jc w:val="center"/>
        <w:rPr/>
      </w:pPr>
      <w:r w:rsidDel="00000000" w:rsidR="00000000" w:rsidRPr="00000000">
        <w:rPr>
          <w:rtl w:val="0"/>
        </w:rPr>
      </w:r>
    </w:p>
    <w:tbl>
      <w:tblPr>
        <w:tblStyle w:val="Table1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Gestionar cualquier módulo adicional por fuera de KoBoToolBox. Esto permite que los features solicitados puedan ser atendidos sin necesidad de modificar el código de KPI con los riesgos que implican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Incentivos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numPr>
                <w:ilvl w:val="0"/>
                <w:numId w:val="18"/>
              </w:numPr>
              <w:ind w:left="720" w:hanging="360"/>
              <w:rPr>
                <w:u w:val="none"/>
              </w:rPr>
            </w:pPr>
            <w:r w:rsidDel="00000000" w:rsidR="00000000" w:rsidRPr="00000000">
              <w:rPr>
                <w:rtl w:val="0"/>
              </w:rPr>
              <w:t xml:space="preserve">Toda la lógica de incentivos se encontraría en esta capa de no tener un sistema de incentivos adicional.</w:t>
            </w:r>
          </w:p>
          <w:p w:rsidR="00000000" w:rsidDel="00000000" w:rsidP="00000000" w:rsidRDefault="00000000" w:rsidRPr="00000000" w14:paraId="000001C3">
            <w:pPr>
              <w:numPr>
                <w:ilvl w:val="0"/>
                <w:numId w:val="18"/>
              </w:numPr>
              <w:ind w:left="720" w:hanging="360"/>
              <w:rPr>
                <w:u w:val="none"/>
              </w:rPr>
            </w:pPr>
            <w:r w:rsidDel="00000000" w:rsidR="00000000" w:rsidRPr="00000000">
              <w:rPr>
                <w:rtl w:val="0"/>
              </w:rPr>
              <w:t xml:space="preserve">Se recomienda simplificar con una API custom que envíe mensajes de incentivos a través de WebSockets.</w:t>
            </w:r>
          </w:p>
          <w:p w:rsidR="00000000" w:rsidDel="00000000" w:rsidP="00000000" w:rsidRDefault="00000000" w:rsidRPr="00000000" w14:paraId="000001C4">
            <w:pPr>
              <w:numPr>
                <w:ilvl w:val="0"/>
                <w:numId w:val="8"/>
              </w:numPr>
              <w:ind w:left="720" w:hanging="360"/>
              <w:rPr>
                <w:u w:val="none"/>
              </w:rPr>
            </w:pPr>
            <w:r w:rsidDel="00000000" w:rsidR="00000000" w:rsidRPr="00000000">
              <w:rPr>
                <w:rtl w:val="0"/>
              </w:rPr>
              <w:t xml:space="preserve">Se puede enlazar fácilmente con la estructura modificada de ODKCollect/KoBoCollect.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React (all client 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API y FrontEnd se construyen juntos y generan un sólo container</w:t>
            </w:r>
          </w:p>
        </w:tc>
      </w:tr>
    </w:tbl>
    <w:p w:rsidR="00000000" w:rsidDel="00000000" w:rsidP="00000000" w:rsidRDefault="00000000" w:rsidRPr="00000000" w14:paraId="000001C9">
      <w:pPr>
        <w:pStyle w:val="Heading5"/>
        <w:rPr/>
      </w:pPr>
      <w:bookmarkStart w:colFirst="0" w:colLast="0" w:name="_2rs9h4km3vsb" w:id="39"/>
      <w:bookmarkEnd w:id="39"/>
      <w:r w:rsidDel="00000000" w:rsidR="00000000" w:rsidRPr="00000000">
        <w:rPr>
          <w:rtl w:val="0"/>
        </w:rPr>
      </w:r>
    </w:p>
    <w:p w:rsidR="00000000" w:rsidDel="00000000" w:rsidP="00000000" w:rsidRDefault="00000000" w:rsidRPr="00000000" w14:paraId="000001CA">
      <w:pPr>
        <w:pStyle w:val="Heading4"/>
        <w:rPr/>
      </w:pPr>
      <w:bookmarkStart w:colFirst="0" w:colLast="0" w:name="_uzywrcebx4a" w:id="40"/>
      <w:bookmarkEnd w:id="40"/>
      <w:r w:rsidDel="00000000" w:rsidR="00000000" w:rsidRPr="00000000">
        <w:rPr>
          <w:rtl w:val="0"/>
        </w:rPr>
        <w:t xml:space="preserve">Capas de la Aplicación</w:t>
      </w:r>
    </w:p>
    <w:p w:rsidR="00000000" w:rsidDel="00000000" w:rsidP="00000000" w:rsidRDefault="00000000" w:rsidRPr="00000000" w14:paraId="000001CB">
      <w:pPr>
        <w:jc w:val="center"/>
        <w:rPr/>
      </w:pPr>
      <w:r w:rsidDel="00000000" w:rsidR="00000000" w:rsidRPr="00000000">
        <w:rPr/>
        <w:drawing>
          <wp:inline distB="114300" distT="114300" distL="114300" distR="114300">
            <wp:extent cx="5019675" cy="3914775"/>
            <wp:effectExtent b="0" l="0" r="0" t="0"/>
            <wp:docPr id="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01967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ind w:left="720" w:firstLine="0"/>
        <w:jc w:val="center"/>
        <w:rPr/>
      </w:pPr>
      <w:r w:rsidDel="00000000" w:rsidR="00000000" w:rsidRPr="00000000">
        <w:rPr>
          <w:rtl w:val="0"/>
        </w:rPr>
      </w:r>
    </w:p>
    <w:tbl>
      <w:tblPr>
        <w:tblStyle w:val="Table1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Capa: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numPr>
                <w:ilvl w:val="0"/>
                <w:numId w:val="11"/>
              </w:numPr>
              <w:ind w:left="720" w:hanging="360"/>
            </w:pPr>
            <w:r w:rsidDel="00000000" w:rsidR="00000000" w:rsidRPr="00000000">
              <w:rPr>
                <w:rtl w:val="0"/>
              </w:rPr>
              <w:t xml:space="preserve">Los proyectos KoBoToolbox no se modifican</w:t>
            </w:r>
          </w:p>
          <w:p w:rsidR="00000000" w:rsidDel="00000000" w:rsidP="00000000" w:rsidRDefault="00000000" w:rsidRPr="00000000" w14:paraId="000001D1">
            <w:pPr>
              <w:numPr>
                <w:ilvl w:val="0"/>
                <w:numId w:val="11"/>
              </w:numPr>
              <w:ind w:left="720" w:hanging="360"/>
              <w:rPr>
                <w:u w:val="none"/>
              </w:rPr>
            </w:pPr>
            <w:r w:rsidDel="00000000" w:rsidR="00000000" w:rsidRPr="00000000">
              <w:rPr>
                <w:rtl w:val="0"/>
              </w:rPr>
              <w:t xml:space="preserve">Se crea un nuevo repo: Support-App</w:t>
            </w:r>
          </w:p>
          <w:p w:rsidR="00000000" w:rsidDel="00000000" w:rsidP="00000000" w:rsidRDefault="00000000" w:rsidRPr="00000000" w14:paraId="000001D2">
            <w:pPr>
              <w:numPr>
                <w:ilvl w:val="1"/>
                <w:numId w:val="11"/>
              </w:numPr>
              <w:ind w:left="1440" w:hanging="360"/>
              <w:rPr>
                <w:u w:val="none"/>
              </w:rPr>
            </w:pPr>
            <w:r w:rsidDel="00000000" w:rsidR="00000000" w:rsidRPr="00000000">
              <w:rPr>
                <w:rtl w:val="0"/>
              </w:rPr>
              <w:t xml:space="preserve">API y FrontEnd conviven en el mismo repo</w:t>
            </w:r>
          </w:p>
          <w:p w:rsidR="00000000" w:rsidDel="00000000" w:rsidP="00000000" w:rsidRDefault="00000000" w:rsidRPr="00000000" w14:paraId="000001D3">
            <w:pPr>
              <w:numPr>
                <w:ilvl w:val="1"/>
                <w:numId w:val="11"/>
              </w:numPr>
              <w:ind w:left="1440" w:hanging="360"/>
              <w:rPr>
                <w:u w:val="none"/>
              </w:rPr>
            </w:pPr>
            <w:r w:rsidDel="00000000" w:rsidR="00000000" w:rsidRPr="00000000">
              <w:rPr>
                <w:rtl w:val="0"/>
              </w:rPr>
              <w:t xml:space="preserve">Todos los cambios se manejan por Pull Request (en caso de usar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Capa: KoBo-docker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numPr>
                <w:ilvl w:val="0"/>
                <w:numId w:val="28"/>
              </w:numPr>
              <w:ind w:left="720" w:hanging="360"/>
            </w:pPr>
            <w:r w:rsidDel="00000000" w:rsidR="00000000" w:rsidRPr="00000000">
              <w:rPr>
                <w:rtl w:val="0"/>
              </w:rPr>
              <w:t xml:space="preserve">El proyecto KoBo-docker no se modifica</w:t>
            </w:r>
          </w:p>
          <w:p w:rsidR="00000000" w:rsidDel="00000000" w:rsidP="00000000" w:rsidRDefault="00000000" w:rsidRPr="00000000" w14:paraId="000001D6">
            <w:pPr>
              <w:numPr>
                <w:ilvl w:val="0"/>
                <w:numId w:val="28"/>
              </w:numPr>
              <w:ind w:left="720" w:hanging="360"/>
              <w:rPr>
                <w:u w:val="none"/>
              </w:rPr>
            </w:pPr>
            <w:r w:rsidDel="00000000" w:rsidR="00000000" w:rsidRPr="00000000">
              <w:rPr>
                <w:rtl w:val="0"/>
              </w:rPr>
              <w:t xml:space="preserve">Se crea un nuevo repositorio: support-deploy que contiene los elementos de Docker y scripts de instalación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Capa: KoBo-install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numPr>
                <w:ilvl w:val="0"/>
                <w:numId w:val="28"/>
              </w:numPr>
              <w:ind w:left="720" w:hanging="360"/>
            </w:pPr>
            <w:r w:rsidDel="00000000" w:rsidR="00000000" w:rsidRPr="00000000">
              <w:rPr>
                <w:rtl w:val="0"/>
              </w:rPr>
              <w:t xml:space="preserve">El proyecto KoBo-install no se modifica.</w:t>
            </w:r>
          </w:p>
          <w:p w:rsidR="00000000" w:rsidDel="00000000" w:rsidP="00000000" w:rsidRDefault="00000000" w:rsidRPr="00000000" w14:paraId="000001D9">
            <w:pPr>
              <w:numPr>
                <w:ilvl w:val="0"/>
                <w:numId w:val="28"/>
              </w:numPr>
              <w:ind w:left="720" w:hanging="360"/>
              <w:rPr>
                <w:u w:val="none"/>
              </w:rPr>
            </w:pPr>
            <w:r w:rsidDel="00000000" w:rsidR="00000000" w:rsidRPr="00000000">
              <w:rPr>
                <w:rtl w:val="0"/>
              </w:rPr>
              <w:t xml:space="preserve">Se utiliza el proyecto support-deploy para crear scripts de instalación sobre docker.</w:t>
            </w:r>
          </w:p>
        </w:tc>
      </w:tr>
    </w:tbl>
    <w:p w:rsidR="00000000" w:rsidDel="00000000" w:rsidP="00000000" w:rsidRDefault="00000000" w:rsidRPr="00000000" w14:paraId="000001DA">
      <w:pPr>
        <w:pStyle w:val="Heading4"/>
        <w:rPr/>
      </w:pPr>
      <w:bookmarkStart w:colFirst="0" w:colLast="0" w:name="_3gxi0iqj1i1c" w:id="41"/>
      <w:bookmarkEnd w:id="41"/>
      <w:r w:rsidDel="00000000" w:rsidR="00000000" w:rsidRPr="00000000">
        <w:rPr>
          <w:rtl w:val="0"/>
        </w:rPr>
        <w:t xml:space="preserve">Diagrama de contenedores</w:t>
      </w:r>
    </w:p>
    <w:p w:rsidR="00000000" w:rsidDel="00000000" w:rsidP="00000000" w:rsidRDefault="00000000" w:rsidRPr="00000000" w14:paraId="000001DB">
      <w:pPr>
        <w:rPr/>
      </w:pPr>
      <w:r w:rsidDel="00000000" w:rsidR="00000000" w:rsidRPr="00000000">
        <w:rPr/>
        <w:drawing>
          <wp:inline distB="114300" distT="114300" distL="114300" distR="114300">
            <wp:extent cx="5731200" cy="4445000"/>
            <wp:effectExtent b="0" l="0" r="0" t="0"/>
            <wp:docPr id="1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ind w:left="720" w:firstLine="0"/>
        <w:jc w:val="center"/>
        <w:rPr/>
      </w:pPr>
      <w:r w:rsidDel="00000000" w:rsidR="00000000" w:rsidRPr="00000000">
        <w:rPr>
          <w:rtl w:val="0"/>
        </w:rPr>
      </w:r>
    </w:p>
    <w:tbl>
      <w:tblPr>
        <w:tblStyle w:val="Table1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Contenedores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numPr>
                <w:ilvl w:val="0"/>
                <w:numId w:val="20"/>
              </w:numPr>
              <w:ind w:left="720" w:hanging="360"/>
            </w:pPr>
            <w:r w:rsidDel="00000000" w:rsidR="00000000" w:rsidRPr="00000000">
              <w:rPr>
                <w:rtl w:val="0"/>
              </w:rPr>
              <w:t xml:space="preserve">KPI</w:t>
            </w:r>
          </w:p>
          <w:p w:rsidR="00000000" w:rsidDel="00000000" w:rsidP="00000000" w:rsidRDefault="00000000" w:rsidRPr="00000000" w14:paraId="000001E1">
            <w:pPr>
              <w:numPr>
                <w:ilvl w:val="0"/>
                <w:numId w:val="20"/>
              </w:numPr>
              <w:ind w:left="720" w:hanging="360"/>
            </w:pPr>
            <w:r w:rsidDel="00000000" w:rsidR="00000000" w:rsidRPr="00000000">
              <w:rPr>
                <w:rtl w:val="0"/>
              </w:rPr>
              <w:t xml:space="preserve">KoBoCAT</w:t>
            </w:r>
          </w:p>
          <w:p w:rsidR="00000000" w:rsidDel="00000000" w:rsidP="00000000" w:rsidRDefault="00000000" w:rsidRPr="00000000" w14:paraId="000001E2">
            <w:pPr>
              <w:numPr>
                <w:ilvl w:val="0"/>
                <w:numId w:val="20"/>
              </w:numPr>
              <w:ind w:left="720" w:hanging="360"/>
            </w:pPr>
            <w:r w:rsidDel="00000000" w:rsidR="00000000" w:rsidRPr="00000000">
              <w:rPr>
                <w:rtl w:val="0"/>
              </w:rPr>
              <w:t xml:space="preserve">Enketo Express</w:t>
            </w:r>
          </w:p>
          <w:p w:rsidR="00000000" w:rsidDel="00000000" w:rsidP="00000000" w:rsidRDefault="00000000" w:rsidRPr="00000000" w14:paraId="000001E3">
            <w:pPr>
              <w:numPr>
                <w:ilvl w:val="0"/>
                <w:numId w:val="20"/>
              </w:numPr>
              <w:ind w:left="720" w:hanging="360"/>
              <w:rPr>
                <w:b w:val="1"/>
              </w:rPr>
            </w:pPr>
            <w:r w:rsidDel="00000000" w:rsidR="00000000" w:rsidRPr="00000000">
              <w:rPr>
                <w:b w:val="1"/>
                <w:rtl w:val="0"/>
              </w:rPr>
              <w:t xml:space="preserve">Support API</w:t>
            </w:r>
            <w:r w:rsidDel="00000000" w:rsidR="00000000" w:rsidRPr="00000000">
              <w:rPr>
                <w:rtl w:val="0"/>
              </w:rPr>
              <w:t xml:space="preserve">. Éste contenedor sería generado por 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numPr>
                <w:ilvl w:val="0"/>
                <w:numId w:val="15"/>
              </w:numPr>
              <w:ind w:left="720" w:hanging="360"/>
            </w:pPr>
            <w:r w:rsidDel="00000000" w:rsidR="00000000" w:rsidRPr="00000000">
              <w:rPr>
                <w:rtl w:val="0"/>
              </w:rPr>
              <w:t xml:space="preserve">Tipo: PostgresSQL.</w:t>
            </w:r>
          </w:p>
          <w:p w:rsidR="00000000" w:rsidDel="00000000" w:rsidP="00000000" w:rsidRDefault="00000000" w:rsidRPr="00000000" w14:paraId="000001E6">
            <w:pPr>
              <w:numPr>
                <w:ilvl w:val="0"/>
                <w:numId w:val="15"/>
              </w:numPr>
              <w:ind w:left="720" w:hanging="360"/>
            </w:pPr>
            <w:r w:rsidDel="00000000" w:rsidR="00000000" w:rsidRPr="00000000">
              <w:rPr>
                <w:rtl w:val="0"/>
              </w:rPr>
              <w:t xml:space="preserve">Esquema: Support.</w:t>
            </w:r>
          </w:p>
          <w:p w:rsidR="00000000" w:rsidDel="00000000" w:rsidP="00000000" w:rsidRDefault="00000000" w:rsidRPr="00000000" w14:paraId="000001E7">
            <w:pPr>
              <w:numPr>
                <w:ilvl w:val="0"/>
                <w:numId w:val="15"/>
              </w:numPr>
              <w:ind w:left="720" w:hanging="360"/>
            </w:pPr>
            <w:r w:rsidDel="00000000" w:rsidR="00000000" w:rsidRPr="00000000">
              <w:rPr>
                <w:rtl w:val="0"/>
              </w:rPr>
              <w:t xml:space="preserve">Locación:</w:t>
            </w:r>
          </w:p>
          <w:p w:rsidR="00000000" w:rsidDel="00000000" w:rsidP="00000000" w:rsidRDefault="00000000" w:rsidRPr="00000000" w14:paraId="000001E8">
            <w:pPr>
              <w:numPr>
                <w:ilvl w:val="1"/>
                <w:numId w:val="15"/>
              </w:numPr>
              <w:ind w:left="1440" w:hanging="360"/>
            </w:pPr>
            <w:r w:rsidDel="00000000" w:rsidR="00000000" w:rsidRPr="00000000">
              <w:rPr>
                <w:rtl w:val="0"/>
              </w:rPr>
              <w:t xml:space="preserve">Sugerido: Tener un container propio basado en PostgresSQL 12.</w:t>
            </w:r>
          </w:p>
          <w:p w:rsidR="00000000" w:rsidDel="00000000" w:rsidP="00000000" w:rsidRDefault="00000000" w:rsidRPr="00000000" w14:paraId="000001E9">
            <w:pPr>
              <w:numPr>
                <w:ilvl w:val="1"/>
                <w:numId w:val="15"/>
              </w:numPr>
              <w:ind w:left="1440" w:hanging="360"/>
            </w:pPr>
            <w:r w:rsidDel="00000000" w:rsidR="00000000" w:rsidRPr="00000000">
              <w:rPr>
                <w:rtl w:val="0"/>
              </w:rPr>
              <w:t xml:space="preserve">Segunda opción: Dentro del server usado por KoBoToolbox.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Docker Compose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numPr>
                <w:ilvl w:val="0"/>
                <w:numId w:val="5"/>
              </w:numPr>
              <w:ind w:left="720" w:hanging="360"/>
            </w:pPr>
            <w:r w:rsidDel="00000000" w:rsidR="00000000" w:rsidRPr="00000000">
              <w:rPr>
                <w:rtl w:val="0"/>
              </w:rPr>
              <w:t xml:space="preserve">Se debe crear el servicio de Support API  en su propio archivo docker-compose.yml en el proyecto support-deploy.</w:t>
            </w:r>
          </w:p>
          <w:p w:rsidR="00000000" w:rsidDel="00000000" w:rsidP="00000000" w:rsidRDefault="00000000" w:rsidRPr="00000000" w14:paraId="000001EC">
            <w:pPr>
              <w:numPr>
                <w:ilvl w:val="0"/>
                <w:numId w:val="5"/>
              </w:numPr>
              <w:ind w:left="720" w:hanging="360"/>
            </w:pPr>
            <w:r w:rsidDel="00000000" w:rsidR="00000000" w:rsidRPr="00000000">
              <w:rPr>
                <w:rtl w:val="0"/>
              </w:rPr>
              <w:t xml:space="preserve">Support API no necesita estar bajo la misma red de KoBoToolbox.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Healthcheck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numPr>
                <w:ilvl w:val="0"/>
                <w:numId w:val="5"/>
              </w:numPr>
              <w:ind w:left="720" w:hanging="360"/>
            </w:pPr>
            <w:r w:rsidDel="00000000" w:rsidR="00000000" w:rsidRPr="00000000">
              <w:rPr>
                <w:rtl w:val="0"/>
              </w:rPr>
              <w:t xml:space="preserve">Support API debe publicar un endpoint healthcheck básico que retorne un status 200 y un mensaje de texto “HEALTHY”.</w:t>
            </w:r>
          </w:p>
          <w:p w:rsidR="00000000" w:rsidDel="00000000" w:rsidP="00000000" w:rsidRDefault="00000000" w:rsidRPr="00000000" w14:paraId="000001EF">
            <w:pPr>
              <w:numPr>
                <w:ilvl w:val="0"/>
                <w:numId w:val="5"/>
              </w:numPr>
              <w:ind w:left="720" w:hanging="360"/>
            </w:pPr>
            <w:r w:rsidDel="00000000" w:rsidR="00000000" w:rsidRPr="00000000">
              <w:rPr>
                <w:rtl w:val="0"/>
              </w:rPr>
              <w:t xml:space="preserve">Support API debe publicar un endpoint healthcheck de </w:t>
            </w:r>
            <w:r w:rsidDel="00000000" w:rsidR="00000000" w:rsidRPr="00000000">
              <w:rPr>
                <w:b w:val="1"/>
                <w:rtl w:val="0"/>
              </w:rPr>
              <w:t xml:space="preserve">base de datos</w:t>
            </w:r>
            <w:r w:rsidDel="00000000" w:rsidR="00000000" w:rsidRPr="00000000">
              <w:rPr>
                <w:rtl w:val="0"/>
              </w:rPr>
              <w:t xml:space="preserve"> que retorne un status 200 y un mensaje de texto “DB HEALTHY”.</w:t>
            </w:r>
          </w:p>
        </w:tc>
      </w:tr>
    </w:tbl>
    <w:p w:rsidR="00000000" w:rsidDel="00000000" w:rsidP="00000000" w:rsidRDefault="00000000" w:rsidRPr="00000000" w14:paraId="000001F0">
      <w:pPr>
        <w:pStyle w:val="Heading4"/>
        <w:rPr/>
      </w:pPr>
      <w:bookmarkStart w:colFirst="0" w:colLast="0" w:name="_q66h49dge4et" w:id="42"/>
      <w:bookmarkEnd w:id="42"/>
      <w:r w:rsidDel="00000000" w:rsidR="00000000" w:rsidRPr="00000000">
        <w:rPr>
          <w:rtl w:val="0"/>
        </w:rPr>
        <w:t xml:space="preserve">Diagrama de Despliegue</w:t>
      </w:r>
    </w:p>
    <w:p w:rsidR="00000000" w:rsidDel="00000000" w:rsidP="00000000" w:rsidRDefault="00000000" w:rsidRPr="00000000" w14:paraId="000001F1">
      <w:pPr>
        <w:rPr/>
      </w:pPr>
      <w:r w:rsidDel="00000000" w:rsidR="00000000" w:rsidRPr="00000000">
        <w:rPr/>
        <w:drawing>
          <wp:inline distB="114300" distT="114300" distL="114300" distR="114300">
            <wp:extent cx="5731200" cy="6515100"/>
            <wp:effectExtent b="0" l="0" r="0" t="0"/>
            <wp:docPr id="1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ind w:left="720" w:firstLine="0"/>
        <w:jc w:val="center"/>
        <w:rPr/>
      </w:pPr>
      <w:r w:rsidDel="00000000" w:rsidR="00000000" w:rsidRPr="00000000">
        <w:rPr>
          <w:rtl w:val="0"/>
        </w:rPr>
      </w:r>
    </w:p>
    <w:tbl>
      <w:tblPr>
        <w:tblStyle w:val="Table1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490"/>
        <w:tblGridChange w:id="0">
          <w:tblGrid>
            <w:gridCol w:w="2790"/>
            <w:gridCol w:w="549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color w:val="ffffff"/>
              </w:rPr>
            </w:pPr>
            <w:r w:rsidDel="00000000" w:rsidR="00000000" w:rsidRPr="00000000">
              <w:rPr>
                <w:b w:val="1"/>
                <w:color w:val="ffffff"/>
                <w:rtl w:val="0"/>
              </w:rPr>
              <w:t xml:space="preserve">Concepto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color w:val="ffffff"/>
              </w:rPr>
            </w:pPr>
            <w:r w:rsidDel="00000000" w:rsidR="00000000" w:rsidRPr="00000000">
              <w:rPr>
                <w:b w:val="1"/>
                <w:color w:val="ffffff"/>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Operador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Admin de servidor Linux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numPr>
                <w:ilvl w:val="0"/>
                <w:numId w:val="6"/>
              </w:numPr>
              <w:ind w:left="720" w:hanging="360"/>
            </w:pPr>
            <w:r w:rsidDel="00000000" w:rsidR="00000000" w:rsidRPr="00000000">
              <w:rPr>
                <w:rtl w:val="0"/>
              </w:rPr>
              <w:t xml:space="preserve">Sudoer</w:t>
            </w:r>
          </w:p>
          <w:p w:rsidR="00000000" w:rsidDel="00000000" w:rsidP="00000000" w:rsidRDefault="00000000" w:rsidRPr="00000000" w14:paraId="000001F9">
            <w:pPr>
              <w:numPr>
                <w:ilvl w:val="0"/>
                <w:numId w:val="6"/>
              </w:numPr>
              <w:ind w:left="720" w:hanging="360"/>
            </w:pPr>
            <w:r w:rsidDel="00000000" w:rsidR="00000000" w:rsidRPr="00000000">
              <w:rPr>
                <w:rtl w:val="0"/>
              </w:rPr>
              <w:t xml:space="preserve">Linux Group: Docker </w:t>
            </w:r>
          </w:p>
          <w:p w:rsidR="00000000" w:rsidDel="00000000" w:rsidP="00000000" w:rsidRDefault="00000000" w:rsidRPr="00000000" w14:paraId="000001FA">
            <w:pPr>
              <w:numPr>
                <w:ilvl w:val="0"/>
                <w:numId w:val="6"/>
              </w:numPr>
              <w:ind w:left="720" w:hanging="360"/>
            </w:pPr>
            <w:r w:rsidDel="00000000" w:rsidR="00000000" w:rsidRPr="00000000">
              <w:rPr>
                <w:rtl w:val="0"/>
              </w:rPr>
              <w:t xml:space="preserve">Admin del socket de Docker </w:t>
            </w:r>
          </w:p>
          <w:p w:rsidR="00000000" w:rsidDel="00000000" w:rsidP="00000000" w:rsidRDefault="00000000" w:rsidRPr="00000000" w14:paraId="000001FB">
            <w:pPr>
              <w:numPr>
                <w:ilvl w:val="0"/>
                <w:numId w:val="6"/>
              </w:numPr>
              <w:ind w:left="720" w:hanging="360"/>
            </w:pPr>
            <w:r w:rsidDel="00000000" w:rsidR="00000000" w:rsidRPr="00000000">
              <w:rPr>
                <w:rtl w:val="0"/>
              </w:rPr>
              <w:t xml:space="preserve">Acceso al repo de 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Acciones del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numPr>
                <w:ilvl w:val="0"/>
                <w:numId w:val="27"/>
              </w:numPr>
              <w:ind w:left="720" w:hanging="360"/>
            </w:pPr>
            <w:r w:rsidDel="00000000" w:rsidR="00000000" w:rsidRPr="00000000">
              <w:rPr>
                <w:rtl w:val="0"/>
              </w:rPr>
              <w:t xml:space="preserve">Git Clone de KoBo-docker </w:t>
            </w:r>
          </w:p>
          <w:p w:rsidR="00000000" w:rsidDel="00000000" w:rsidP="00000000" w:rsidRDefault="00000000" w:rsidRPr="00000000" w14:paraId="000001FE">
            <w:pPr>
              <w:numPr>
                <w:ilvl w:val="0"/>
                <w:numId w:val="27"/>
              </w:numPr>
              <w:ind w:left="720" w:hanging="360"/>
            </w:pPr>
            <w:r w:rsidDel="00000000" w:rsidR="00000000" w:rsidRPr="00000000">
              <w:rPr>
                <w:rtl w:val="0"/>
              </w:rPr>
              <w:t xml:space="preserve">Git Clone de support-deploy.</w:t>
            </w:r>
          </w:p>
          <w:p w:rsidR="00000000" w:rsidDel="00000000" w:rsidP="00000000" w:rsidRDefault="00000000" w:rsidRPr="00000000" w14:paraId="000001FF">
            <w:pPr>
              <w:numPr>
                <w:ilvl w:val="0"/>
                <w:numId w:val="27"/>
              </w:numPr>
              <w:ind w:left="720" w:hanging="360"/>
            </w:pPr>
            <w:r w:rsidDel="00000000" w:rsidR="00000000" w:rsidRPr="00000000">
              <w:rPr>
                <w:rtl w:val="0"/>
              </w:rPr>
              <w:t xml:space="preserve">Define los valores de configuración antes de ejecutar la instalación  (run.sh).</w:t>
            </w:r>
          </w:p>
          <w:p w:rsidR="00000000" w:rsidDel="00000000" w:rsidP="00000000" w:rsidRDefault="00000000" w:rsidRPr="00000000" w14:paraId="00000200">
            <w:pPr>
              <w:numPr>
                <w:ilvl w:val="0"/>
                <w:numId w:val="27"/>
              </w:numPr>
              <w:ind w:left="720" w:hanging="360"/>
            </w:pPr>
            <w:r w:rsidDel="00000000" w:rsidR="00000000" w:rsidRPr="00000000">
              <w:rPr>
                <w:rtl w:val="0"/>
              </w:rPr>
              <w:t xml:space="preserve">Ejecución de bash run.sh.</w:t>
            </w:r>
          </w:p>
          <w:p w:rsidR="00000000" w:rsidDel="00000000" w:rsidP="00000000" w:rsidRDefault="00000000" w:rsidRPr="00000000" w14:paraId="00000201">
            <w:pPr>
              <w:numPr>
                <w:ilvl w:val="0"/>
                <w:numId w:val="27"/>
              </w:numPr>
              <w:ind w:left="720" w:hanging="360"/>
            </w:pPr>
            <w:r w:rsidDel="00000000" w:rsidR="00000000" w:rsidRPr="00000000">
              <w:rPr>
                <w:rtl w:val="0"/>
              </w:rPr>
              <w:t xml:space="preserve">Verifica que todos los servicios estén activos y funcionales a través de:</w:t>
            </w:r>
          </w:p>
          <w:p w:rsidR="00000000" w:rsidDel="00000000" w:rsidP="00000000" w:rsidRDefault="00000000" w:rsidRPr="00000000" w14:paraId="00000202">
            <w:pPr>
              <w:numPr>
                <w:ilvl w:val="1"/>
                <w:numId w:val="27"/>
              </w:numPr>
              <w:ind w:left="1440" w:hanging="360"/>
            </w:pPr>
            <w:r w:rsidDel="00000000" w:rsidR="00000000" w:rsidRPr="00000000">
              <w:rPr>
                <w:rtl w:val="0"/>
              </w:rPr>
              <w:t xml:space="preserve">docker ps</w:t>
            </w:r>
          </w:p>
          <w:p w:rsidR="00000000" w:rsidDel="00000000" w:rsidP="00000000" w:rsidRDefault="00000000" w:rsidRPr="00000000" w14:paraId="00000203">
            <w:pPr>
              <w:numPr>
                <w:ilvl w:val="1"/>
                <w:numId w:val="27"/>
              </w:numPr>
              <w:ind w:left="1440" w:hanging="360"/>
            </w:pPr>
            <w:r w:rsidDel="00000000" w:rsidR="00000000" w:rsidRPr="00000000">
              <w:rPr>
                <w:rtl w:val="0"/>
              </w:rPr>
              <w:t xml:space="preserve">docker logs</w:t>
            </w:r>
          </w:p>
          <w:p w:rsidR="00000000" w:rsidDel="00000000" w:rsidP="00000000" w:rsidRDefault="00000000" w:rsidRPr="00000000" w14:paraId="00000204">
            <w:pPr>
              <w:numPr>
                <w:ilvl w:val="1"/>
                <w:numId w:val="27"/>
              </w:numPr>
              <w:ind w:left="1440" w:hanging="360"/>
            </w:pPr>
            <w:r w:rsidDel="00000000" w:rsidR="00000000" w:rsidRPr="00000000">
              <w:rPr>
                <w:rtl w:val="0"/>
              </w:rPr>
              <w:t xml:space="preserve">python3 run.py -l</w:t>
            </w:r>
          </w:p>
          <w:p w:rsidR="00000000" w:rsidDel="00000000" w:rsidP="00000000" w:rsidRDefault="00000000" w:rsidRPr="00000000" w14:paraId="00000205">
            <w:pPr>
              <w:numPr>
                <w:ilvl w:val="1"/>
                <w:numId w:val="27"/>
              </w:numPr>
              <w:ind w:left="1440" w:hanging="360"/>
            </w:pPr>
            <w:r w:rsidDel="00000000" w:rsidR="00000000" w:rsidRPr="00000000">
              <w:rPr>
                <w:rtl w:val="0"/>
              </w:rPr>
              <w:t xml:space="preserve">python3 run.py -i</w:t>
            </w:r>
          </w:p>
          <w:p w:rsidR="00000000" w:rsidDel="00000000" w:rsidP="00000000" w:rsidRDefault="00000000" w:rsidRPr="00000000" w14:paraId="00000206">
            <w:pPr>
              <w:numPr>
                <w:ilvl w:val="1"/>
                <w:numId w:val="27"/>
              </w:numPr>
              <w:ind w:left="1440" w:hanging="360"/>
            </w:pPr>
            <w:r w:rsidDel="00000000" w:rsidR="00000000" w:rsidRPr="00000000">
              <w:rPr>
                <w:rtl w:val="0"/>
              </w:rPr>
              <w:t xml:space="preserve">docker exec -it &lt;container&gt; bash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Acciones de run.py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numPr>
                <w:ilvl w:val="0"/>
                <w:numId w:val="7"/>
              </w:numPr>
              <w:ind w:left="720" w:hanging="360"/>
            </w:pPr>
            <w:r w:rsidDel="00000000" w:rsidR="00000000" w:rsidRPr="00000000">
              <w:rPr>
                <w:rtl w:val="0"/>
              </w:rPr>
              <w:t xml:space="preserve">Realiza git clone de KoBo-docker.</w:t>
            </w:r>
          </w:p>
          <w:p w:rsidR="00000000" w:rsidDel="00000000" w:rsidP="00000000" w:rsidRDefault="00000000" w:rsidRPr="00000000" w14:paraId="00000209">
            <w:pPr>
              <w:numPr>
                <w:ilvl w:val="0"/>
                <w:numId w:val="7"/>
              </w:numPr>
              <w:ind w:left="720" w:hanging="360"/>
            </w:pPr>
            <w:r w:rsidDel="00000000" w:rsidR="00000000" w:rsidRPr="00000000">
              <w:rPr>
                <w:rtl w:val="0"/>
              </w:rPr>
              <w:t xml:space="preserve">Crea el directorio KoBo-env en base a los valores de configuración provistos por el Admin.</w:t>
            </w:r>
          </w:p>
          <w:p w:rsidR="00000000" w:rsidDel="00000000" w:rsidP="00000000" w:rsidRDefault="00000000" w:rsidRPr="00000000" w14:paraId="0000020A">
            <w:pPr>
              <w:numPr>
                <w:ilvl w:val="0"/>
                <w:numId w:val="7"/>
              </w:numPr>
              <w:ind w:left="720" w:hanging="360"/>
            </w:pPr>
            <w:r w:rsidDel="00000000" w:rsidR="00000000" w:rsidRPr="00000000">
              <w:rPr>
                <w:rtl w:val="0"/>
              </w:rPr>
              <w:t xml:space="preserve">Ejecuta las acciones de docker compose para crear (o recrear) el ambiente.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Acciones de run.sh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numPr>
                <w:ilvl w:val="0"/>
                <w:numId w:val="14"/>
              </w:numPr>
              <w:ind w:left="720" w:hanging="360"/>
              <w:rPr>
                <w:u w:val="none"/>
              </w:rPr>
            </w:pPr>
            <w:r w:rsidDel="00000000" w:rsidR="00000000" w:rsidRPr="00000000">
              <w:rPr>
                <w:rtl w:val="0"/>
              </w:rPr>
              <w:t xml:space="preserve">Valida que los valores de configuración provistos existan.</w:t>
            </w:r>
          </w:p>
          <w:p w:rsidR="00000000" w:rsidDel="00000000" w:rsidP="00000000" w:rsidRDefault="00000000" w:rsidRPr="00000000" w14:paraId="0000020D">
            <w:pPr>
              <w:numPr>
                <w:ilvl w:val="0"/>
                <w:numId w:val="14"/>
              </w:numPr>
              <w:ind w:left="720" w:hanging="360"/>
              <w:rPr>
                <w:u w:val="none"/>
              </w:rPr>
            </w:pPr>
            <w:r w:rsidDel="00000000" w:rsidR="00000000" w:rsidRPr="00000000">
              <w:rPr>
                <w:rtl w:val="0"/>
              </w:rPr>
              <w:t xml:space="preserve">Ejecuta docker-compose.</w:t>
            </w:r>
          </w:p>
          <w:p w:rsidR="00000000" w:rsidDel="00000000" w:rsidP="00000000" w:rsidRDefault="00000000" w:rsidRPr="00000000" w14:paraId="0000020E">
            <w:pPr>
              <w:numPr>
                <w:ilvl w:val="0"/>
                <w:numId w:val="14"/>
              </w:numPr>
              <w:ind w:left="720" w:hanging="360"/>
              <w:rPr>
                <w:u w:val="none"/>
              </w:rPr>
            </w:pPr>
            <w:r w:rsidDel="00000000" w:rsidR="00000000" w:rsidRPr="00000000">
              <w:rPr>
                <w:rtl w:val="0"/>
              </w:rPr>
              <w:t xml:space="preserve">Realiza healthchecks de servicio API y conexión a base de datos.</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4"/>
        <w:rPr/>
      </w:pPr>
      <w:bookmarkStart w:colFirst="0" w:colLast="0" w:name="_acw9t14dpy0z" w:id="43"/>
      <w:bookmarkEnd w:id="43"/>
      <w:r w:rsidDel="00000000" w:rsidR="00000000" w:rsidRPr="00000000">
        <w:rPr>
          <w:rtl w:val="0"/>
        </w:rPr>
        <w:t xml:space="preserve">Flujo de Desarrollo</w:t>
      </w:r>
    </w:p>
    <w:p w:rsidR="00000000" w:rsidDel="00000000" w:rsidP="00000000" w:rsidRDefault="00000000" w:rsidRPr="00000000" w14:paraId="00000211">
      <w:pPr>
        <w:rPr/>
      </w:pPr>
      <w:r w:rsidDel="00000000" w:rsidR="00000000" w:rsidRPr="00000000">
        <w:rPr>
          <w:rtl w:val="0"/>
        </w:rPr>
        <w:t xml:space="preserve">La definición de esta arquitectura es igual a la arquitectura A</w:t>
      </w:r>
    </w:p>
    <w:p w:rsidR="00000000" w:rsidDel="00000000" w:rsidP="00000000" w:rsidRDefault="00000000" w:rsidRPr="00000000" w14:paraId="00000212">
      <w:pPr>
        <w:rPr/>
      </w:pPr>
      <w:hyperlink w:anchor="_nyqtcqv90liq">
        <w:r w:rsidDel="00000000" w:rsidR="00000000" w:rsidRPr="00000000">
          <w:rPr>
            <w:color w:val="1155cc"/>
            <w:u w:val="single"/>
            <w:rtl w:val="0"/>
          </w:rPr>
          <w:t xml:space="preserve">Ver a definición en Candidata A</w:t>
        </w:r>
      </w:hyperlink>
      <w:r w:rsidDel="00000000" w:rsidR="00000000" w:rsidRPr="00000000">
        <w:rPr>
          <w:rtl w:val="0"/>
        </w:rPr>
      </w:r>
    </w:p>
    <w:p w:rsidR="00000000" w:rsidDel="00000000" w:rsidP="00000000" w:rsidRDefault="00000000" w:rsidRPr="00000000" w14:paraId="00000213">
      <w:pPr>
        <w:pStyle w:val="Heading4"/>
        <w:rPr/>
      </w:pPr>
      <w:bookmarkStart w:colFirst="0" w:colLast="0" w:name="_4blo55cxn9ij" w:id="44"/>
      <w:bookmarkEnd w:id="44"/>
      <w:r w:rsidDel="00000000" w:rsidR="00000000" w:rsidRPr="00000000">
        <w:rPr>
          <w:rtl w:val="0"/>
        </w:rPr>
        <w:t xml:space="preserve">Consideraciones Finales</w:t>
      </w:r>
    </w:p>
    <w:p w:rsidR="00000000" w:rsidDel="00000000" w:rsidP="00000000" w:rsidRDefault="00000000" w:rsidRPr="00000000" w14:paraId="00000214">
      <w:pPr>
        <w:pStyle w:val="Heading5"/>
        <w:rPr/>
      </w:pPr>
      <w:bookmarkStart w:colFirst="0" w:colLast="0" w:name="_jc95oawzvlhp" w:id="45"/>
      <w:bookmarkEnd w:id="45"/>
      <w:r w:rsidDel="00000000" w:rsidR="00000000" w:rsidRPr="00000000">
        <w:rPr>
          <w:rtl w:val="0"/>
        </w:rPr>
        <w:t xml:space="preserve">Beneficios</w:t>
      </w:r>
    </w:p>
    <w:p w:rsidR="00000000" w:rsidDel="00000000" w:rsidP="00000000" w:rsidRDefault="00000000" w:rsidRPr="00000000" w14:paraId="00000215">
      <w:pPr>
        <w:numPr>
          <w:ilvl w:val="0"/>
          <w:numId w:val="17"/>
        </w:numPr>
        <w:ind w:left="720" w:hanging="360"/>
      </w:pPr>
      <w:r w:rsidDel="00000000" w:rsidR="00000000" w:rsidRPr="00000000">
        <w:rPr>
          <w:rtl w:val="0"/>
        </w:rPr>
        <w:t xml:space="preserve">Toda la funcionalidad es manejada en una aplicación por fuera de KoBoToolbox lo cual no requiere ningún conocimiento de cómo programar en KT.</w:t>
      </w:r>
    </w:p>
    <w:p w:rsidR="00000000" w:rsidDel="00000000" w:rsidP="00000000" w:rsidRDefault="00000000" w:rsidRPr="00000000" w14:paraId="00000216">
      <w:pPr>
        <w:numPr>
          <w:ilvl w:val="0"/>
          <w:numId w:val="17"/>
        </w:numPr>
        <w:ind w:left="720" w:hanging="360"/>
      </w:pPr>
      <w:r w:rsidDel="00000000" w:rsidR="00000000" w:rsidRPr="00000000">
        <w:rPr>
          <w:rtl w:val="0"/>
        </w:rPr>
        <w:t xml:space="preserve">No requiere una mobile app adicional (este acercamiento es el mismo que en Candidata A).</w:t>
      </w:r>
    </w:p>
    <w:p w:rsidR="00000000" w:rsidDel="00000000" w:rsidP="00000000" w:rsidRDefault="00000000" w:rsidRPr="00000000" w14:paraId="00000217">
      <w:pPr>
        <w:numPr>
          <w:ilvl w:val="0"/>
          <w:numId w:val="17"/>
        </w:numPr>
        <w:ind w:left="720" w:hanging="360"/>
        <w:rPr>
          <w:u w:val="none"/>
        </w:rPr>
      </w:pPr>
      <w:r w:rsidDel="00000000" w:rsidR="00000000" w:rsidRPr="00000000">
        <w:rPr>
          <w:rtl w:val="0"/>
        </w:rPr>
        <w:t xml:space="preserve">Se puede escalar de manera libre e independiente.</w:t>
      </w:r>
    </w:p>
    <w:p w:rsidR="00000000" w:rsidDel="00000000" w:rsidP="00000000" w:rsidRDefault="00000000" w:rsidRPr="00000000" w14:paraId="00000218">
      <w:pPr>
        <w:pStyle w:val="Heading5"/>
        <w:rPr/>
      </w:pPr>
      <w:bookmarkStart w:colFirst="0" w:colLast="0" w:name="_wvlfw9qs1abc" w:id="46"/>
      <w:bookmarkEnd w:id="46"/>
      <w:r w:rsidDel="00000000" w:rsidR="00000000" w:rsidRPr="00000000">
        <w:rPr>
          <w:rtl w:val="0"/>
        </w:rPr>
        <w:t xml:space="preserve">Skills requeridos</w:t>
      </w:r>
    </w:p>
    <w:p w:rsidR="00000000" w:rsidDel="00000000" w:rsidP="00000000" w:rsidRDefault="00000000" w:rsidRPr="00000000" w14:paraId="00000219">
      <w:pPr>
        <w:numPr>
          <w:ilvl w:val="0"/>
          <w:numId w:val="24"/>
        </w:numPr>
        <w:ind w:left="720" w:hanging="360"/>
      </w:pPr>
      <w:r w:rsidDel="00000000" w:rsidR="00000000" w:rsidRPr="00000000">
        <w:rPr>
          <w:rtl w:val="0"/>
        </w:rPr>
        <w:t xml:space="preserve">React</w:t>
      </w:r>
    </w:p>
    <w:p w:rsidR="00000000" w:rsidDel="00000000" w:rsidP="00000000" w:rsidRDefault="00000000" w:rsidRPr="00000000" w14:paraId="0000021A">
      <w:pPr>
        <w:numPr>
          <w:ilvl w:val="0"/>
          <w:numId w:val="24"/>
        </w:numPr>
        <w:ind w:left="720" w:hanging="360"/>
        <w:rPr>
          <w:u w:val="none"/>
        </w:rPr>
      </w:pPr>
      <w:r w:rsidDel="00000000" w:rsidR="00000000" w:rsidRPr="00000000">
        <w:rPr>
          <w:rtl w:val="0"/>
        </w:rPr>
        <w:t xml:space="preserve">Dotnet 5 (o Dotnet Core 3.1)</w:t>
      </w:r>
    </w:p>
    <w:p w:rsidR="00000000" w:rsidDel="00000000" w:rsidP="00000000" w:rsidRDefault="00000000" w:rsidRPr="00000000" w14:paraId="0000021B">
      <w:pPr>
        <w:numPr>
          <w:ilvl w:val="0"/>
          <w:numId w:val="24"/>
        </w:numPr>
        <w:ind w:left="720" w:hanging="360"/>
      </w:pPr>
      <w:r w:rsidDel="00000000" w:rsidR="00000000" w:rsidRPr="00000000">
        <w:rPr>
          <w:rtl w:val="0"/>
        </w:rPr>
        <w:t xml:space="preserve">Se requiere que el equipo de desarrollo cuente con conocimiento en Docker y Docker-compose para creación de scripts.</w:t>
      </w:r>
    </w:p>
    <w:p w:rsidR="00000000" w:rsidDel="00000000" w:rsidP="00000000" w:rsidRDefault="00000000" w:rsidRPr="00000000" w14:paraId="0000021C">
      <w:pPr>
        <w:pStyle w:val="Heading5"/>
        <w:rPr/>
      </w:pPr>
      <w:bookmarkStart w:colFirst="0" w:colLast="0" w:name="_a6wpqvzf9n0h" w:id="47"/>
      <w:bookmarkEnd w:id="47"/>
      <w:r w:rsidDel="00000000" w:rsidR="00000000" w:rsidRPr="00000000">
        <w:rPr>
          <w:rtl w:val="0"/>
        </w:rPr>
        <w:t xml:space="preserve">Riesgos</w:t>
      </w:r>
    </w:p>
    <w:p w:rsidR="00000000" w:rsidDel="00000000" w:rsidP="00000000" w:rsidRDefault="00000000" w:rsidRPr="00000000" w14:paraId="0000021D">
      <w:pPr>
        <w:ind w:left="720" w:firstLine="0"/>
        <w:jc w:val="center"/>
        <w:rPr/>
      </w:pPr>
      <w:r w:rsidDel="00000000" w:rsidR="00000000" w:rsidRPr="00000000">
        <w:rPr>
          <w:rtl w:val="0"/>
        </w:rPr>
      </w:r>
    </w:p>
    <w:tbl>
      <w:tblPr>
        <w:tblStyle w:val="Table1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15"/>
        <w:tblGridChange w:id="0">
          <w:tblGrid>
            <w:gridCol w:w="6465"/>
            <w:gridCol w:w="181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color w:val="ffffff"/>
              </w:rPr>
            </w:pPr>
            <w:r w:rsidDel="00000000" w:rsidR="00000000" w:rsidRPr="00000000">
              <w:rPr>
                <w:b w:val="1"/>
                <w:color w:val="ffffff"/>
                <w:rtl w:val="0"/>
              </w:rPr>
              <w:t xml:space="preserve">Tipo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color w:val="ffffff"/>
              </w:rPr>
            </w:pPr>
            <w:r w:rsidDel="00000000" w:rsidR="00000000" w:rsidRPr="00000000">
              <w:rPr>
                <w:b w:val="1"/>
                <w:color w:val="ffffff"/>
                <w:rtl w:val="0"/>
              </w:rPr>
              <w:t xml:space="preserve">Riesgo (Alto, Medio, 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Support API no puede utilizar la base de datos de KoBoToolbox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Cualquier error de programación (bug) durante operaciones requiere de los servicios de Nexion para la corrección/estabilización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El trabajo de modificación de docker-compose y puesta en marcha requiere comprensión completa del repo KoBo-docker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Alto</w:t>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5"/>
        <w:rPr/>
      </w:pPr>
      <w:bookmarkStart w:colFirst="0" w:colLast="0" w:name="_43ad20q7kx62" w:id="48"/>
      <w:bookmarkEnd w:id="48"/>
      <w:r w:rsidDel="00000000" w:rsidR="00000000" w:rsidRPr="00000000">
        <w:rPr>
          <w:rtl w:val="0"/>
        </w:rPr>
        <w:t xml:space="preserve">Veredicto</w:t>
      </w:r>
    </w:p>
    <w:p w:rsidR="00000000" w:rsidDel="00000000" w:rsidP="00000000" w:rsidRDefault="00000000" w:rsidRPr="00000000" w14:paraId="00000228">
      <w:pPr>
        <w:numPr>
          <w:ilvl w:val="0"/>
          <w:numId w:val="21"/>
        </w:numPr>
        <w:ind w:left="720" w:hanging="360"/>
      </w:pPr>
      <w:r w:rsidDel="00000000" w:rsidR="00000000" w:rsidRPr="00000000">
        <w:rPr>
          <w:rtl w:val="0"/>
        </w:rPr>
        <w:t xml:space="preserve">Esta arquitectura es la que mejor se adapta a las necesidades de independencia de plataforma, sin embargo el tiempo de desarrollo de la app Web podría ser más alto que customizar KoBoToolbox (Candidata A).</w:t>
      </w:r>
    </w:p>
    <w:p w:rsidR="00000000" w:rsidDel="00000000" w:rsidP="00000000" w:rsidRDefault="00000000" w:rsidRPr="00000000" w14:paraId="00000229">
      <w:pPr>
        <w:numPr>
          <w:ilvl w:val="0"/>
          <w:numId w:val="21"/>
        </w:numPr>
        <w:ind w:left="720" w:hanging="360"/>
      </w:pPr>
      <w:r w:rsidDel="00000000" w:rsidR="00000000" w:rsidRPr="00000000">
        <w:rPr>
          <w:rtl w:val="0"/>
        </w:rPr>
        <w:t xml:space="preserve">Si se tiene un tiempo y presupuestos más holgados ésta arquitectura es viable.</w:t>
      </w:r>
    </w:p>
    <w:p w:rsidR="00000000" w:rsidDel="00000000" w:rsidP="00000000" w:rsidRDefault="00000000" w:rsidRPr="00000000" w14:paraId="000002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8.png"/><Relationship Id="rId22" Type="http://schemas.openxmlformats.org/officeDocument/2006/relationships/image" Target="media/image9.png"/><Relationship Id="rId10" Type="http://schemas.openxmlformats.org/officeDocument/2006/relationships/image" Target="media/image5.png"/><Relationship Id="rId21" Type="http://schemas.openxmlformats.org/officeDocument/2006/relationships/image" Target="media/image12.png"/><Relationship Id="rId13" Type="http://schemas.openxmlformats.org/officeDocument/2006/relationships/hyperlink" Target="https://github.com/kobotoolbox/kobo-docker" TargetMode="External"/><Relationship Id="rId12" Type="http://schemas.openxmlformats.org/officeDocument/2006/relationships/hyperlink" Target="https://github.com/kobotoolbox/kpi"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hyperlink" Target="https://github.com/kobotoolbox/kobo-install" TargetMode="External"/><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0.png"/><Relationship Id="rId18"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