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70"/>
        <w:gridCol w:w="5670"/>
      </w:tblGrid>
      <w:tr>
        <w:trPr>
          <w:trHeight w:val="14350" w:hRule="exact"/>
        </w:trPr>
        <w:tc>
          <w:tcPr>
            <w:tcW w:type="dxa" w:w="311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after="0" w:before="40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Deutsches Rotes Kreuz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Kreisverband Koeln e.V.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Erste-Hilfe-Station - Flughafen Koeln/Bonn</w:t>
            </w:r>
          </w:p>
          <w:p>
            <w:pPr>
              <w:spacing w:after="20" w:before="0"/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+49 2203 40-2323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aktuelles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39.100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373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0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akt.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144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2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0</w:t>
            </w:r>
          </w:p>
          <w:p>
            <w:pPr>
              <w:spacing w:before="40" w:after="20"/>
              <w:pBdr>
                <w:top w:val="single" w:sz="6" w:space="1" w:color="00C8FF"/>
              </w:pBdr>
            </w:pPr>
          </w:p>
          <w:p>
            <w:pPr>
              <w:spacing w:after="0" w:before="2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BULMOR - FAHRZEUGSTATUS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624"/>
              <w:gridCol w:w="624"/>
              <w:gridCol w:w="624"/>
              <w:gridCol w:w="624"/>
              <w:gridCol w:w="624"/>
            </w:tblGrid>
            <w:tr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B1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B2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B3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B4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B5</w:t>
                  </w:r>
                </w:p>
              </w:tc>
            </w:tr>
          </w:tbl>
          <w:p/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color w:val="10A050"/>
                <w:sz w:val="26"/>
              </w:rPr>
              <w:t xml:space="preserve">5/5  </w:t>
            </w:r>
            <w:r>
              <w:rPr>
                <w:rFonts w:ascii="Aptos" w:hAnsi="Aptos"/>
                <w:color w:val="10A050"/>
                <w:sz w:val="20"/>
              </w:rPr>
              <w:t>VOLLSTÄNDIG</w:t>
            </w:r>
          </w:p>
        </w:tc>
        <w:tc>
          <w:tcPr>
            <w:tcW w:type="dxa" w:w="793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before="40" w:after="80"/>
              <w:jc w:val="center"/>
            </w:pPr>
            <w:r>
              <w:rPr>
                <w:rFonts w:ascii="Aptos" w:hAnsi="Aptos"/>
                <w:b/>
                <w:color w:val="000000"/>
                <w:sz w:val="26"/>
              </w:rPr>
              <w:t>STÄRKEMELDUNG</w:t>
            </w:r>
          </w:p>
          <w:p>
            <w:pPr>
              <w:spacing w:before="0" w:after="120"/>
              <w:tabs>
                <w:tab w:val="left" w:pos="2550"/>
              </w:tabs>
              <w:ind w:left="2550" w:hanging="2550"/>
            </w:pPr>
            <w:r>
              <w:rPr>
                <w:rFonts w:ascii="Aptos" w:hAnsi="Aptos"/>
                <w:b/>
                <w:sz w:val="22"/>
              </w:rPr>
              <w:t>Zeitraum:</w:t>
              <w:tab/>
            </w:r>
            <w:r>
              <w:rPr>
                <w:rFonts w:ascii="Aptos" w:hAnsi="Aptos"/>
                <w:b w:val="0"/>
                <w:sz w:val="22"/>
              </w:rPr>
              <w:t>10.05.2026</w:t>
            </w: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Schichtleiter</w:t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07:00-19:00</w:t>
              <w:tab/>
            </w:r>
            <w:r>
              <w:rPr>
                <w:rFonts w:ascii="Aptos" w:hAnsi="Aptos"/>
                <w:b w:val="0"/>
                <w:sz w:val="21"/>
              </w:rPr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19:00-07:00</w:t>
              <w:tab/>
            </w:r>
            <w:r>
              <w:rPr>
                <w:rFonts w:ascii="Aptos" w:hAnsi="Aptos"/>
                <w:b w:val="0"/>
                <w:sz w:val="21"/>
              </w:rPr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Disposition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07:00-19:00</w:t>
              <w:tab/>
            </w:r>
            <w:r>
              <w:rPr>
                <w:rFonts w:ascii="Aptos" w:hAnsi="Aptos"/>
                <w:sz w:val="20"/>
              </w:rPr>
              <w:t>Kamencic / Kieckhöfel / Groß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19:00-07:00</w:t>
              <w:tab/>
            </w:r>
            <w:r>
              <w:rPr>
                <w:rFonts w:ascii="Aptos" w:hAnsi="Aptos"/>
                <w:sz w:val="20"/>
              </w:rPr>
              <w:t>Christoffers / Dyckx / Lytek</w:t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Behindertenbetreuer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06:00-18:00</w:t>
              <w:tab/>
            </w:r>
            <w:r>
              <w:rPr>
                <w:rFonts w:ascii="Aptos" w:hAnsi="Aptos"/>
                <w:sz w:val="20"/>
              </w:rPr>
              <w:t>Lemper / Suna / Idic / Celik / Kaplan / Karadeniz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06:30-18:00</w:t>
              <w:tab/>
            </w:r>
            <w:r>
              <w:rPr>
                <w:rFonts w:ascii="Aptos" w:hAnsi="Aptos"/>
                <w:sz w:val="20"/>
              </w:rPr>
              <w:t>Kulendran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06:30-18:15</w:t>
              <w:tab/>
            </w:r>
            <w:r>
              <w:rPr>
                <w:rFonts w:ascii="Aptos" w:hAnsi="Aptos"/>
                <w:sz w:val="20"/>
              </w:rPr>
              <w:t>Doubli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09:00-19:00</w:t>
              <w:tab/>
            </w:r>
            <w:r>
              <w:rPr>
                <w:rFonts w:ascii="Aptos" w:hAnsi="Aptos"/>
                <w:sz w:val="20"/>
              </w:rPr>
              <w:t>Erdeneshoo / Loukili / Mohammed / Oramba / Maatoug / Camlica / Daskalakis / Hassainia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10:00-19:00</w:t>
              <w:tab/>
            </w:r>
            <w:r>
              <w:rPr>
                <w:rFonts w:ascii="Aptos" w:hAnsi="Aptos"/>
                <w:sz w:val="20"/>
              </w:rPr>
              <w:t>Steinfeld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18:00-05:30</w:t>
              <w:tab/>
            </w:r>
            <w:r>
              <w:rPr>
                <w:rFonts w:ascii="Aptos" w:hAnsi="Aptos"/>
                <w:sz w:val="20"/>
              </w:rPr>
              <w:t>Rasch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18:00-06:00</w:t>
              <w:tab/>
            </w:r>
            <w:r>
              <w:rPr>
                <w:rFonts w:ascii="Aptos" w:hAnsi="Aptos"/>
                <w:sz w:val="20"/>
              </w:rPr>
              <w:t>Irani / Dobrani / El Karfouh / Ekinci / Bakkal / Hasan / Saitovic / Wellstein / Pieper / Steinmüller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18:00-07:00</w:t>
              <w:tab/>
            </w:r>
            <w:r>
              <w:rPr>
                <w:rFonts w:ascii="Aptos" w:hAnsi="Aptos"/>
                <w:sz w:val="20"/>
              </w:rPr>
              <w:t>Chugh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18:00-21:00</w:t>
              <w:tab/>
            </w:r>
            <w:r>
              <w:rPr>
                <w:rFonts w:ascii="Aptos" w:hAnsi="Aptos"/>
                <w:sz w:val="20"/>
              </w:rPr>
              <w:t>Mantzas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19:00-06:00</w:t>
              <w:tab/>
            </w:r>
            <w:r>
              <w:rPr>
                <w:rFonts w:ascii="Aptos" w:hAnsi="Aptos"/>
                <w:sz w:val="20"/>
              </w:rPr>
              <w:t>Taskiran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19:30-06:00</w:t>
              <w:tab/>
            </w:r>
            <w:r>
              <w:rPr>
                <w:rFonts w:ascii="Aptos" w:hAnsi="Aptos"/>
                <w:sz w:val="20"/>
              </w:rPr>
              <w:t>Taute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21:00-07:00</w:t>
              <w:tab/>
            </w:r>
            <w:r>
              <w:rPr>
                <w:rFonts w:ascii="Aptos" w:hAnsi="Aptos"/>
                <w:sz w:val="20"/>
              </w:rPr>
              <w:t>Rivola / Blei / Rahimovic / Schäfer</w:t>
            </w:r>
          </w:p>
        </w:tc>
      </w:tr>
    </w:tbl>
    <w:p>
      <w:pPr>
        <w:snapToGrid w:val="0"/>
        <w:spacing w:before="0" w:after="0" w:line="20" w:lineRule="exact"/>
        <w:rPr>
          <w:sz w:val="2"/>
        </w:rPr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283" w:bottom="454" w:left="283" w:header="227" w:footer="227" w:gutter="0"/>
      <w:cols w:space="720"/>
      <w:docGrid w:linePitch="360" w:type="noGri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77777"/>
        <w:sz w:val="16"/>
      </w:rPr>
      <w:t>Tel: +49 2203 40-2323   |   erste-hilfe-station-flughafen@drk-koeln.de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16"/>
      <w:gridCol w:w="5616"/>
    </w:tblGrid>
    <w:tr>
      <w:tc>
        <w:tcPr>
          <w:tcW w:type="dxa" w:w="5616"/>
        </w:tcPr>
        <w:p>
          <w:r>
            <w:drawing>
              <wp:inline xmlns:a="http://schemas.openxmlformats.org/drawingml/2006/main" xmlns:pic="http://schemas.openxmlformats.org/drawingml/2006/picture">
                <wp:extent cx="914400" cy="3524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3524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16"/>
        </w:tcPr>
        <w:p>
          <w:pPr>
            <w:jc w:val="right"/>
          </w:pPr>
          <w:r>
            <w:rPr>
              <w:rFonts w:ascii="Aptos" w:hAnsi="Aptos"/>
              <w:b/>
              <w:sz w:val="18"/>
            </w:rPr>
            <w:t>Deutsches Rotes Kreuz Kreisverband Koeln e.V.</w:t>
            <w:br/>
          </w:r>
          <w:r>
            <w:rPr>
              <w:rFonts w:ascii="Aptos" w:hAnsi="Aptos"/>
              <w:sz w:val="16"/>
            </w:rPr>
            <w:t>Unfallhilfsstelle und Betreuungsstelle - Flughafen Koeln/Bonn</w:t>
          </w:r>
        </w:p>
      </w:tc>
    </w:tr>
  </w:tbl>
  <w:p>
    <w:r>
      <w:t>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