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0"/>
        <w:gridCol w:w="5670"/>
      </w:tblGrid>
      <w:tr>
        <w:trPr>
          <w:trHeight w:val="14350" w:hRule="exact"/>
        </w:trPr>
        <w:tc>
          <w:tcPr>
            <w:tcW w:type="dxa" w:w="3118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after="0" w:before="40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Deutsches Rotes Kreuz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Kreisverband Koeln e.V.</w:t>
            </w:r>
          </w:p>
          <w:p>
            <w:pPr>
              <w:spacing w:after="0" w:before="0"/>
              <w:jc w:val="center"/>
            </w:pPr>
            <w:r>
              <w:rPr>
                <w:rFonts w:ascii="Aptos" w:hAnsi="Aptos"/>
                <w:b w:val="0"/>
                <w:color w:val="000000"/>
                <w:sz w:val="16"/>
              </w:rPr>
              <w:t>Erste-Hilfe-Station - Flughafen Koeln/Bonn</w:t>
            </w:r>
          </w:p>
          <w:p>
            <w:pPr>
              <w:spacing w:after="20" w:before="0"/>
              <w:jc w:val="center"/>
            </w:pPr>
            <w:r>
              <w:rPr>
                <w:rFonts w:ascii="Aptos" w:hAnsi="Aptos"/>
                <w:b/>
                <w:color w:val="000000"/>
                <w:sz w:val="18"/>
              </w:rPr>
              <w:t>+49 2203 40-2323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aktuelles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39.100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377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+ PAX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bottom w:val="single" w:sz="6" w:space="1" w:color="00C8FF"/>
              </w:pBdr>
            </w:pP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akt. Jahr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144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Vortag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1</w:t>
            </w:r>
          </w:p>
          <w:p>
            <w:pPr>
              <w:spacing w:before="40" w:after="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SL-Einsaetze heute</w:t>
              <w:br/>
            </w:r>
            <w:r>
              <w:rPr>
                <w:rFonts w:ascii="Aptos" w:hAnsi="Aptos"/>
                <w:b w:val="0"/>
                <w:color w:val="000000"/>
                <w:sz w:val="26"/>
              </w:rPr>
              <w:t>0</w:t>
            </w:r>
          </w:p>
          <w:p>
            <w:pPr>
              <w:spacing w:before="40" w:after="20"/>
              <w:pBdr>
                <w:top w:val="single" w:sz="6" w:space="1" w:color="00C8FF"/>
              </w:pBdr>
            </w:pPr>
          </w:p>
          <w:p>
            <w:pPr>
              <w:spacing w:after="0" w:before="20"/>
              <w:jc w:val="center"/>
            </w:pPr>
            <w:r>
              <w:rPr>
                <w:rFonts w:ascii="Aptos" w:hAnsi="Aptos"/>
                <w:b/>
                <w:color w:val="000000"/>
                <w:sz w:val="17"/>
              </w:rPr>
              <w:t>BULMOR - FAHRZEUGSTATUS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B1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B2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B3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B4</w:t>
                  </w:r>
                </w:p>
              </w:tc>
              <w:tc>
                <w:tcPr>
                  <w:tcW w:type="dxa" w:w="624"/>
                  <w:shd w:val="clear" w:color="auto" w:fill="10A050"/>
                </w:tcPr>
                <w:p/>
                <w:p>
                  <w:pPr>
                    <w:spacing w:before="20" w:after="20"/>
                    <w:jc w:val="center"/>
                  </w:pPr>
                  <w:r>
                    <w:rPr>
                      <w:rFonts w:ascii="Aptos" w:hAnsi="Aptos"/>
                      <w:b/>
                      <w:color w:val="FFFFFF"/>
                      <w:sz w:val="18"/>
                    </w:rPr>
                    <w:t>B5</w:t>
                  </w:r>
                </w:p>
              </w:tc>
            </w:tr>
          </w:tbl>
          <w:p/>
          <w:p>
            <w:pPr>
              <w:spacing w:before="20" w:after="0"/>
              <w:jc w:val="center"/>
            </w:pPr>
            <w:r>
              <w:rPr>
                <w:rFonts w:ascii="Aptos" w:hAnsi="Aptos"/>
                <w:b/>
                <w:color w:val="10A050"/>
                <w:sz w:val="26"/>
              </w:rPr>
              <w:t xml:space="preserve">5/5  </w:t>
            </w:r>
            <w:r>
              <w:rPr>
                <w:rFonts w:ascii="Aptos" w:hAnsi="Aptos"/>
                <w:color w:val="10A050"/>
                <w:sz w:val="20"/>
              </w:rPr>
              <w:t>VOLLSTÄNDIG</w:t>
            </w:r>
          </w:p>
        </w:tc>
        <w:tc>
          <w:tcPr>
            <w:tcW w:type="dxa" w:w="7937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vAlign w:val="top"/>
          </w:tcPr>
          <w:p/>
          <w:p>
            <w:pPr>
              <w:spacing w:before="40" w:after="80"/>
              <w:jc w:val="center"/>
            </w:pPr>
            <w:r>
              <w:rPr>
                <w:rFonts w:ascii="Aptos" w:hAnsi="Aptos"/>
                <w:b/>
                <w:color w:val="000000"/>
                <w:sz w:val="26"/>
              </w:rPr>
              <w:t>STÄRKEMELDUNG</w:t>
            </w:r>
          </w:p>
          <w:p>
            <w:pPr>
              <w:spacing w:before="0" w:after="120"/>
              <w:tabs>
                <w:tab w:val="left" w:pos="2550"/>
              </w:tabs>
              <w:ind w:left="2550" w:hanging="2550"/>
            </w:pPr>
            <w:r>
              <w:rPr>
                <w:rFonts w:ascii="Aptos" w:hAnsi="Aptos"/>
                <w:b/>
                <w:sz w:val="22"/>
              </w:rPr>
              <w:t>Zeitraum:</w:t>
              <w:tab/>
            </w:r>
            <w:r>
              <w:rPr>
                <w:rFonts w:ascii="Aptos" w:hAnsi="Aptos"/>
                <w:b w:val="0"/>
                <w:sz w:val="22"/>
              </w:rPr>
              <w:t>16.05.2026</w:t>
            </w: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Schichtleiter</w:t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07:00-19:00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tabs>
                <w:tab w:val="left" w:pos="2550"/>
              </w:tabs>
              <w:spacing w:before="0" w:after="0"/>
              <w:ind w:left="2550" w:hanging="2550"/>
            </w:pPr>
            <w:r>
              <w:rPr>
                <w:rFonts w:ascii="Aptos" w:hAnsi="Aptos"/>
                <w:sz w:val="21"/>
              </w:rPr>
              <w:t>19:00-07:00</w:t>
              <w:tab/>
            </w:r>
            <w:r>
              <w:rPr>
                <w:rFonts w:ascii="Aptos" w:hAnsi="Aptos"/>
                <w:b w:val="0"/>
                <w:sz w:val="21"/>
              </w:rPr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Disposition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07:00-19:00</w:t>
              <w:tab/>
            </w:r>
            <w:r>
              <w:rPr>
                <w:rFonts w:ascii="Aptos" w:hAnsi="Aptos"/>
                <w:sz w:val="20"/>
              </w:rPr>
              <w:t>Spinczyk / Kamencic / Groß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19:00-07:00</w:t>
              <w:tab/>
            </w:r>
            <w:r>
              <w:rPr>
                <w:rFonts w:ascii="Aptos" w:hAnsi="Aptos"/>
                <w:sz w:val="20"/>
              </w:rPr>
              <w:t>Idic Se / Idic Se / Adrovic / Blei</w:t>
            </w:r>
          </w:p>
          <w:p>
            <w:pPr>
              <w:spacing w:after="40"/>
            </w:pPr>
          </w:p>
          <w:p>
            <w:pPr>
              <w:spacing w:before="40" w:after="20"/>
            </w:pPr>
            <w:r>
              <w:rPr>
                <w:rFonts w:ascii="Aptos" w:hAnsi="Aptos"/>
                <w:b/>
                <w:sz w:val="22"/>
              </w:rPr>
              <w:t>Behindertenbetreuer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06:00-18:00</w:t>
              <w:tab/>
            </w:r>
            <w:r>
              <w:rPr>
                <w:rFonts w:ascii="Aptos" w:hAnsi="Aptos"/>
                <w:sz w:val="20"/>
              </w:rPr>
              <w:t>Gablitschka / Üzülmez / Toptas / Parso / Celik / Steinmüller / Schäfer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06:20-18:00</w:t>
              <w:tab/>
            </w:r>
            <w:r>
              <w:rPr>
                <w:rFonts w:ascii="Aptos" w:hAnsi="Aptos"/>
                <w:sz w:val="20"/>
              </w:rPr>
              <w:t>Doubli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08:45-19:00</w:t>
              <w:tab/>
            </w:r>
            <w:r>
              <w:rPr>
                <w:rFonts w:ascii="Aptos" w:hAnsi="Aptos"/>
                <w:sz w:val="20"/>
              </w:rPr>
              <w:t>Geißelbrecht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09:00-19:00</w:t>
              <w:tab/>
            </w:r>
            <w:r>
              <w:rPr>
                <w:rFonts w:ascii="Aptos" w:hAnsi="Aptos"/>
                <w:sz w:val="20"/>
              </w:rPr>
              <w:t>Erdeneshoo / Irani / Niedermüller / Rentschke / Fekar / Blaeser / Akbal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18:00-06:00</w:t>
              <w:tab/>
            </w:r>
            <w:r>
              <w:rPr>
                <w:rFonts w:ascii="Aptos" w:hAnsi="Aptos"/>
                <w:sz w:val="20"/>
              </w:rPr>
              <w:t>Ekinci / Mantzas / Kleeberg / Bakkal Em / Fijuljanin / Bakkal Ke / Touahni / Arici / Cemal / Mechqi / Kretschmann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18:30-04:00</w:t>
              <w:tab/>
            </w:r>
            <w:r>
              <w:rPr>
                <w:rFonts w:ascii="Aptos" w:hAnsi="Aptos"/>
                <w:sz w:val="20"/>
              </w:rPr>
              <w:t>Isa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21:00-03:00</w:t>
              <w:tab/>
            </w:r>
            <w:r>
              <w:rPr>
                <w:rFonts w:ascii="Aptos" w:hAnsi="Aptos"/>
                <w:sz w:val="20"/>
              </w:rPr>
              <w:t>El Mojahid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21:00-07:00</w:t>
              <w:tab/>
            </w:r>
            <w:r>
              <w:rPr>
                <w:rFonts w:ascii="Aptos" w:hAnsi="Aptos"/>
                <w:sz w:val="20"/>
              </w:rPr>
              <w:t>Fischer / Idic Ma / Karadeniz / Kulendran</w:t>
            </w:r>
          </w:p>
          <w:p>
            <w:pPr>
              <w:tabs>
                <w:tab w:val="left" w:pos="2550"/>
              </w:tabs>
              <w:spacing w:before="0" w:after="80"/>
              <w:ind w:left="2550" w:hanging="2550"/>
            </w:pPr>
            <w:r>
              <w:rPr>
                <w:rFonts w:ascii="Aptos" w:hAnsi="Aptos"/>
                <w:sz w:val="20"/>
              </w:rPr>
              <w:t>23:00-06:15</w:t>
              <w:tab/>
            </w:r>
            <w:r>
              <w:rPr>
                <w:rFonts w:ascii="Aptos" w:hAnsi="Aptos"/>
                <w:sz w:val="20"/>
              </w:rPr>
              <w:t>Demirbag</w:t>
            </w:r>
          </w:p>
        </w:tc>
      </w:tr>
    </w:tbl>
    <w:p>
      <w:pPr>
        <w:snapToGrid w:val="0"/>
        <w:spacing w:before="0" w:after="0" w:line="20" w:lineRule="exact"/>
        <w:rPr>
          <w:sz w:val="2"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283" w:bottom="454" w:left="283" w:header="227" w:footer="227" w:gutter="0"/>
      <w:cols w:space="720"/>
      <w:docGrid w:linePitch="360" w:type="noGri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77777"/>
        <w:sz w:val="16"/>
      </w:rPr>
      <w:t>Tel: +49 2203 40-2323   |   erste-hilfe-station-flughafen@drk-koeln.de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5616"/>
    </w:tblGrid>
    <w:tr>
      <w:tc>
        <w:tcPr>
          <w:tcW w:type="dxa" w:w="5616"/>
        </w:tcPr>
        <w:p>
          <w:r>
            <w:drawing>
              <wp:inline xmlns:a="http://schemas.openxmlformats.org/drawingml/2006/main" xmlns:pic="http://schemas.openxmlformats.org/drawingml/2006/picture">
                <wp:extent cx="914400" cy="3524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3524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16"/>
        </w:tcPr>
        <w:p>
          <w:pPr>
            <w:jc w:val="right"/>
          </w:pPr>
          <w:r>
            <w:rPr>
              <w:rFonts w:ascii="Aptos" w:hAnsi="Aptos"/>
              <w:b/>
              <w:sz w:val="18"/>
            </w:rPr>
            <w:t>Deutsches Rotes Kreuz Kreisverband Koeln e.V.</w:t>
            <w:br/>
          </w:r>
          <w:r>
            <w:rPr>
              <w:rFonts w:ascii="Aptos" w:hAnsi="Aptos"/>
              <w:sz w:val="16"/>
            </w:rPr>
            <w:t>Unfallhilfsstelle und Betreuungsstelle - Flughafen Koeln/Bonn</w:t>
          </w:r>
        </w:p>
      </w:tc>
    </w:tr>
  </w:tbl>
  <w:p>
    <w:r>
      <w:t>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