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421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2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17.05.2026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07:00-19:00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19:00-07:00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Spinczyk / Mracek / Groß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Idic Se / Lytek / Blei Si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06:00-06:00</w:t>
              <w:tab/>
            </w:r>
            <w:r>
              <w:rPr>
                <w:rFonts w:ascii="Aptos" w:hAnsi="Aptos"/>
                <w:sz w:val="20"/>
              </w:rPr>
              <w:t>Kamencic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06:00-13:30</w:t>
              <w:tab/>
            </w:r>
            <w:r>
              <w:rPr>
                <w:rFonts w:ascii="Aptos" w:hAnsi="Aptos"/>
                <w:sz w:val="20"/>
              </w:rPr>
              <w:t>Parso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Üzülmez / Suna / Celik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06:15-13:00</w:t>
              <w:tab/>
            </w:r>
            <w:r>
              <w:rPr>
                <w:rFonts w:ascii="Aptos" w:hAnsi="Aptos"/>
                <w:sz w:val="20"/>
              </w:rPr>
              <w:t>Tepealan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06:45-18:00</w:t>
              <w:tab/>
            </w:r>
            <w:r>
              <w:rPr>
                <w:rFonts w:ascii="Aptos" w:hAnsi="Aptos"/>
                <w:sz w:val="20"/>
              </w:rPr>
              <w:t>Toptas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Doubli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08:00-19:00</w:t>
              <w:tab/>
            </w:r>
            <w:r>
              <w:rPr>
                <w:rFonts w:ascii="Aptos" w:hAnsi="Aptos"/>
                <w:sz w:val="20"/>
              </w:rPr>
              <w:t>Hassainia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Erdeneshoo / Irani / Steinfeld / Maatoug / Daskalakis / Chatziioannidis / Kilinc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10:15-19:00</w:t>
              <w:tab/>
            </w:r>
            <w:r>
              <w:rPr>
                <w:rFonts w:ascii="Aptos" w:hAnsi="Aptos"/>
                <w:sz w:val="20"/>
              </w:rPr>
              <w:t>Geißelbrecht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11:00-19:00</w:t>
              <w:tab/>
            </w:r>
            <w:r>
              <w:rPr>
                <w:rFonts w:ascii="Aptos" w:hAnsi="Aptos"/>
                <w:sz w:val="20"/>
              </w:rPr>
              <w:t>Timera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18:00-02:00</w:t>
              <w:tab/>
            </w:r>
            <w:r>
              <w:rPr>
                <w:rFonts w:ascii="Aptos" w:hAnsi="Aptos"/>
                <w:sz w:val="20"/>
              </w:rPr>
              <w:t>Gökce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Idic Er / Bedl / Dobrani / Mantzas / Hasan / Taskiran / El Karfouh / Wellstein / Fijuljanin / Weigel / Mechqi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Bakkal / Chrysidis / Rivola / Moeeni Mahvelati / Blei Pa / Idic Ma / Alzubaidi / Karadeniz / Kulendran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