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46A1" w14:textId="77777777" w:rsidR="00D80FBE" w:rsidRDefault="00622776">
      <w:pPr>
        <w:spacing w:after="0" w:line="240" w:lineRule="auto"/>
        <w:jc w:val="center"/>
        <w:rPr>
          <w:rFonts w:hint="eastAsia"/>
        </w:rPr>
      </w:pPr>
      <w:r>
        <w:t>WELDING TECHNOLOGY — WEEKLY INSTRUCTIONAL PLAN</w:t>
      </w:r>
    </w:p>
    <w:p w14:paraId="3CD08241" w14:textId="77777777" w:rsidR="00D80FBE" w:rsidRDefault="00622776">
      <w:pPr>
        <w:spacing w:after="0" w:line="240" w:lineRule="auto"/>
        <w:jc w:val="center"/>
        <w:rPr>
          <w:rFonts w:hint="eastAsia"/>
        </w:rPr>
      </w:pPr>
      <w:r>
        <w:t>Instructor: Koby Carson | Week of: September 28 – October 2, 2026 | Periods: All WT Sections</w:t>
      </w:r>
    </w:p>
    <w:p w14:paraId="2621C371" w14:textId="77777777" w:rsidR="00D80FBE" w:rsidRDefault="00622776">
      <w:pPr>
        <w:spacing w:before="80" w:after="0" w:line="240" w:lineRule="auto"/>
        <w:rPr>
          <w:rFonts w:hint="eastAsia"/>
        </w:rPr>
      </w:pPr>
      <w:r>
        <w:rPr>
          <w:b/>
          <w:color w:val="2D4B6E"/>
          <w:sz w:val="21"/>
        </w:rPr>
        <w:t>Weekly Focus</w:t>
      </w:r>
    </w:p>
    <w:p w14:paraId="785398FE" w14:textId="77777777" w:rsidR="00D80FBE" w:rsidRDefault="00622776">
      <w:pPr>
        <w:spacing w:after="0" w:line="240" w:lineRule="auto"/>
        <w:rPr>
          <w:rFonts w:hint="eastAsia"/>
        </w:rPr>
      </w:pPr>
      <w:r>
        <w:t>SMAW Fillet Welds in Lap Joints — Development &amp; Practice</w:t>
      </w:r>
    </w:p>
    <w:p w14:paraId="3A214B66" w14:textId="77777777" w:rsidR="00D80FBE" w:rsidRDefault="00622776">
      <w:pPr>
        <w:spacing w:after="0" w:line="240" w:lineRule="auto"/>
        <w:rPr>
          <w:rFonts w:hint="eastAsia"/>
        </w:rPr>
      </w:pPr>
      <w:r>
        <w:t>Students will build consistency in SMAW lap-joint fillet welds through repeated practice, self-checking, instructor feedback, and targeted correction.</w:t>
      </w:r>
    </w:p>
    <w:p w14:paraId="2A565D1A" w14:textId="77777777" w:rsidR="00D80FBE" w:rsidRDefault="00622776">
      <w:pPr>
        <w:spacing w:before="80" w:after="0" w:line="240" w:lineRule="auto"/>
        <w:rPr>
          <w:rFonts w:hint="eastAsia"/>
        </w:rPr>
      </w:pPr>
      <w:r>
        <w:rPr>
          <w:b/>
          <w:color w:val="2D4B6E"/>
          <w:sz w:val="21"/>
        </w:rPr>
        <w:t>Standards</w:t>
      </w:r>
    </w:p>
    <w:p w14:paraId="4E3E6824" w14:textId="77777777" w:rsidR="00D80FBE" w:rsidRDefault="00622776">
      <w:pPr>
        <w:spacing w:after="0" w:line="240" w:lineRule="auto"/>
        <w:rPr>
          <w:rFonts w:hint="eastAsia"/>
        </w:rPr>
      </w:pPr>
      <w:r>
        <w:t>WT 3.1 — Identify basic weld symbols and joints. Course context: South Dakota Welding Technology (13207) explicitly includes Shielded Metal Arc Welding (SMAW) as a required course process.</w:t>
      </w:r>
    </w:p>
    <w:p w14:paraId="4B2E01AC" w14:textId="77777777" w:rsidR="00D80FBE" w:rsidRDefault="00622776">
      <w:pPr>
        <w:spacing w:before="80" w:after="0" w:line="240" w:lineRule="auto"/>
        <w:rPr>
          <w:rFonts w:hint="eastAsia"/>
        </w:rPr>
      </w:pPr>
      <w:r>
        <w:rPr>
          <w:b/>
          <w:color w:val="2D4B6E"/>
          <w:sz w:val="21"/>
        </w:rPr>
        <w:t>Learning Targets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0FBE" w14:paraId="71278609" w14:textId="77777777">
        <w:trPr>
          <w:jc w:val="center"/>
        </w:trPr>
        <w:tc>
          <w:tcPr>
            <w:tcW w:w="10656" w:type="dxa"/>
          </w:tcPr>
          <w:p w14:paraId="3F030019" w14:textId="77777777" w:rsidR="00D80FBE" w:rsidRDefault="00622776">
            <w:pPr>
              <w:rPr>
                <w:rFonts w:hint="eastAsia"/>
              </w:rPr>
            </w:pPr>
            <w:r>
              <w:t>I am learning to make more consistent SMAW fillet welds on lap joints.</w:t>
            </w:r>
          </w:p>
        </w:tc>
      </w:tr>
      <w:tr w:rsidR="00D80FBE" w14:paraId="10959DE0" w14:textId="77777777">
        <w:trPr>
          <w:jc w:val="center"/>
        </w:trPr>
        <w:tc>
          <w:tcPr>
            <w:tcW w:w="10656" w:type="dxa"/>
          </w:tcPr>
          <w:p w14:paraId="144E0800" w14:textId="77777777" w:rsidR="00D80FBE" w:rsidRDefault="00622776">
            <w:pPr>
              <w:rPr>
                <w:rFonts w:hint="eastAsia"/>
              </w:rPr>
            </w:pPr>
            <w:r>
              <w:t>I am learning to look at my weld, find a problem, and make a change that improves my next weld.</w:t>
            </w:r>
          </w:p>
        </w:tc>
      </w:tr>
    </w:tbl>
    <w:p w14:paraId="56D664DA" w14:textId="77777777" w:rsidR="00D80FBE" w:rsidRDefault="00622776">
      <w:pPr>
        <w:spacing w:before="80" w:after="0" w:line="240" w:lineRule="auto"/>
        <w:rPr>
          <w:rFonts w:hint="eastAsia"/>
        </w:rPr>
      </w:pPr>
      <w:r>
        <w:rPr>
          <w:b/>
          <w:color w:val="2D4B6E"/>
          <w:sz w:val="21"/>
        </w:rPr>
        <w:t>Criteria for Success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0FBE" w14:paraId="51A89B79" w14:textId="77777777">
        <w:trPr>
          <w:jc w:val="center"/>
        </w:trPr>
        <w:tc>
          <w:tcPr>
            <w:tcW w:w="10656" w:type="dxa"/>
          </w:tcPr>
          <w:p w14:paraId="79E7EE29" w14:textId="77777777" w:rsidR="00D80FBE" w:rsidRDefault="00622776">
            <w:pPr>
              <w:rPr>
                <w:rFonts w:hint="eastAsia"/>
              </w:rPr>
            </w:pPr>
            <w:r>
              <w:t>I can keep a proper electrode angle, arc length, and travel speed.</w:t>
            </w:r>
          </w:p>
        </w:tc>
      </w:tr>
      <w:tr w:rsidR="00D80FBE" w14:paraId="49BED9F5" w14:textId="77777777">
        <w:trPr>
          <w:jc w:val="center"/>
        </w:trPr>
        <w:tc>
          <w:tcPr>
            <w:tcW w:w="10656" w:type="dxa"/>
          </w:tcPr>
          <w:p w14:paraId="4C613F1B" w14:textId="77777777" w:rsidR="00D80FBE" w:rsidRDefault="00622776">
            <w:pPr>
              <w:rPr>
                <w:rFonts w:hint="eastAsia"/>
              </w:rPr>
            </w:pPr>
            <w:r>
              <w:t>I can place the fillet weld correctly in the lap joint and make it reasonably consistent.</w:t>
            </w:r>
          </w:p>
        </w:tc>
      </w:tr>
      <w:tr w:rsidR="00D80FBE" w14:paraId="0A2631F5" w14:textId="77777777">
        <w:trPr>
          <w:jc w:val="center"/>
        </w:trPr>
        <w:tc>
          <w:tcPr>
            <w:tcW w:w="10656" w:type="dxa"/>
          </w:tcPr>
          <w:p w14:paraId="39BC5C1A" w14:textId="77777777" w:rsidR="00D80FBE" w:rsidRDefault="00622776">
            <w:pPr>
              <w:rPr>
                <w:rFonts w:hint="eastAsia"/>
              </w:rPr>
            </w:pPr>
            <w:r>
              <w:t>I can identify something that needs improvement and make a specific change on my next weld.</w:t>
            </w:r>
          </w:p>
        </w:tc>
      </w:tr>
    </w:tbl>
    <w:p w14:paraId="765735AE" w14:textId="77777777" w:rsidR="00D80FBE" w:rsidRDefault="00622776">
      <w:pPr>
        <w:spacing w:before="80" w:after="0" w:line="240" w:lineRule="auto"/>
        <w:rPr>
          <w:rFonts w:hint="eastAsia"/>
        </w:rPr>
      </w:pPr>
      <w:r>
        <w:rPr>
          <w:b/>
          <w:color w:val="2D4B6E"/>
          <w:sz w:val="21"/>
        </w:rPr>
        <w:t>Weekly Instruction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80FBE" w14:paraId="4733BA0B" w14:textId="77777777">
        <w:trPr>
          <w:jc w:val="center"/>
        </w:trPr>
        <w:tc>
          <w:tcPr>
            <w:tcW w:w="3552" w:type="dxa"/>
          </w:tcPr>
          <w:p w14:paraId="0AB33E76" w14:textId="77777777" w:rsidR="00D80FBE" w:rsidRDefault="00622776">
            <w:pPr>
              <w:rPr>
                <w:rFonts w:hint="eastAsia"/>
              </w:rPr>
            </w:pPr>
            <w:r>
              <w:t>Day</w:t>
            </w:r>
          </w:p>
        </w:tc>
        <w:tc>
          <w:tcPr>
            <w:tcW w:w="3552" w:type="dxa"/>
          </w:tcPr>
          <w:p w14:paraId="196FFE3A" w14:textId="77777777" w:rsidR="00D80FBE" w:rsidRDefault="00622776">
            <w:pPr>
              <w:rPr>
                <w:rFonts w:hint="eastAsia"/>
              </w:rPr>
            </w:pPr>
            <w:r>
              <w:t>Planned Instruction &amp; Student Learning</w:t>
            </w:r>
          </w:p>
        </w:tc>
        <w:tc>
          <w:tcPr>
            <w:tcW w:w="3552" w:type="dxa"/>
          </w:tcPr>
          <w:p w14:paraId="7878A3E0" w14:textId="77777777" w:rsidR="00D80FBE" w:rsidRDefault="00622776">
            <w:pPr>
              <w:rPr>
                <w:rFonts w:hint="eastAsia"/>
              </w:rPr>
            </w:pPr>
            <w:r>
              <w:t>Checks for Understanding / Assessment</w:t>
            </w:r>
          </w:p>
        </w:tc>
      </w:tr>
      <w:tr w:rsidR="00D80FBE" w14:paraId="5137B638" w14:textId="77777777">
        <w:trPr>
          <w:jc w:val="center"/>
        </w:trPr>
        <w:tc>
          <w:tcPr>
            <w:tcW w:w="3552" w:type="dxa"/>
          </w:tcPr>
          <w:p w14:paraId="2675009A" w14:textId="77777777" w:rsidR="00D80FBE" w:rsidRDefault="00622776">
            <w:pPr>
              <w:rPr>
                <w:rFonts w:hint="eastAsia"/>
              </w:rPr>
            </w:pPr>
            <w:r>
              <w:t>Monday</w:t>
            </w:r>
          </w:p>
        </w:tc>
        <w:tc>
          <w:tcPr>
            <w:tcW w:w="3552" w:type="dxa"/>
          </w:tcPr>
          <w:p w14:paraId="71A4EE28" w14:textId="77777777" w:rsidR="00D80FBE" w:rsidRDefault="00622776">
            <w:pPr>
              <w:rPr>
                <w:rFonts w:hint="eastAsia"/>
              </w:rPr>
            </w:pPr>
            <w:r>
              <w:t>Continue SMAW lap-joint practice. Students inspect completed welds, use instructor feedback, and make targeted changes. Short reteaching/demonstrations are provided when common needs appear.</w:t>
            </w:r>
          </w:p>
        </w:tc>
        <w:tc>
          <w:tcPr>
            <w:tcW w:w="3552" w:type="dxa"/>
          </w:tcPr>
          <w:p w14:paraId="5F51690B" w14:textId="77777777" w:rsidR="00D80FBE" w:rsidRDefault="00622776">
            <w:pPr>
              <w:rPr>
                <w:rFonts w:hint="eastAsia"/>
              </w:rPr>
            </w:pPr>
            <w:r>
              <w:t>Observation; questioning; student identifies one strength and one needed change; visual weld inspection.</w:t>
            </w:r>
          </w:p>
        </w:tc>
      </w:tr>
      <w:tr w:rsidR="00D80FBE" w14:paraId="69972903" w14:textId="77777777">
        <w:trPr>
          <w:jc w:val="center"/>
        </w:trPr>
        <w:tc>
          <w:tcPr>
            <w:tcW w:w="3552" w:type="dxa"/>
          </w:tcPr>
          <w:p w14:paraId="61565969" w14:textId="77777777" w:rsidR="00D80FBE" w:rsidRDefault="00622776">
            <w:pPr>
              <w:rPr>
                <w:rFonts w:hint="eastAsia"/>
              </w:rPr>
            </w:pPr>
            <w:r>
              <w:t>Tuesday</w:t>
            </w:r>
          </w:p>
        </w:tc>
        <w:tc>
          <w:tcPr>
            <w:tcW w:w="3552" w:type="dxa"/>
          </w:tcPr>
          <w:p w14:paraId="48B0ED88" w14:textId="77777777" w:rsidR="00D80FBE" w:rsidRDefault="00622776">
            <w:pPr>
              <w:rPr>
                <w:rFonts w:hint="eastAsia"/>
              </w:rPr>
            </w:pPr>
            <w:r>
              <w:t>Deliberate practice emphasizing electrode angle, arc length, travel speed, and consistent weld placement. Students apply feedback from previous attempts.</w:t>
            </w:r>
          </w:p>
        </w:tc>
        <w:tc>
          <w:tcPr>
            <w:tcW w:w="3552" w:type="dxa"/>
          </w:tcPr>
          <w:p w14:paraId="469552D2" w14:textId="77777777" w:rsidR="00D80FBE" w:rsidRDefault="00622776">
            <w:pPr>
              <w:rPr>
                <w:rFonts w:hint="eastAsia"/>
              </w:rPr>
            </w:pPr>
            <w:r>
              <w:t>Technique checks; practice feedback; compare successive welds; student explains the change being attempted.</w:t>
            </w:r>
          </w:p>
        </w:tc>
      </w:tr>
      <w:tr w:rsidR="00D80FBE" w14:paraId="41B4401B" w14:textId="77777777">
        <w:trPr>
          <w:jc w:val="center"/>
        </w:trPr>
        <w:tc>
          <w:tcPr>
            <w:tcW w:w="3552" w:type="dxa"/>
          </w:tcPr>
          <w:p w14:paraId="670D596A" w14:textId="77777777" w:rsidR="00D80FBE" w:rsidRDefault="00622776">
            <w:pPr>
              <w:rPr>
                <w:rFonts w:hint="eastAsia"/>
              </w:rPr>
            </w:pPr>
            <w:r>
              <w:t>Wednesday</w:t>
            </w:r>
          </w:p>
        </w:tc>
        <w:tc>
          <w:tcPr>
            <w:tcW w:w="3552" w:type="dxa"/>
          </w:tcPr>
          <w:p w14:paraId="062C24FB" w14:textId="77777777" w:rsidR="00D80FBE" w:rsidRDefault="00622776">
            <w:pPr>
              <w:rPr>
                <w:rFonts w:hint="eastAsia"/>
              </w:rPr>
            </w:pPr>
            <w:r>
              <w:t>Continue practice with increased self-assessment. Students inspect welds before requesting help and identify what they will change before the next attempt.</w:t>
            </w:r>
          </w:p>
        </w:tc>
        <w:tc>
          <w:tcPr>
            <w:tcW w:w="3552" w:type="dxa"/>
          </w:tcPr>
          <w:p w14:paraId="6693731E" w14:textId="77777777" w:rsidR="00D80FBE" w:rsidRDefault="00622776">
            <w:pPr>
              <w:rPr>
                <w:rFonts w:hint="eastAsia"/>
              </w:rPr>
            </w:pPr>
            <w:r>
              <w:t>Student self-check; purposeful questioning; visual inspection; instructor feedback.</w:t>
            </w:r>
          </w:p>
        </w:tc>
      </w:tr>
      <w:tr w:rsidR="00D80FBE" w14:paraId="7AB2B267" w14:textId="77777777">
        <w:trPr>
          <w:jc w:val="center"/>
        </w:trPr>
        <w:tc>
          <w:tcPr>
            <w:tcW w:w="3552" w:type="dxa"/>
          </w:tcPr>
          <w:p w14:paraId="3B0C2F77" w14:textId="77777777" w:rsidR="00D80FBE" w:rsidRDefault="00622776">
            <w:pPr>
              <w:rPr>
                <w:rFonts w:hint="eastAsia"/>
              </w:rPr>
            </w:pPr>
            <w:r>
              <w:t>Thursday</w:t>
            </w:r>
          </w:p>
        </w:tc>
        <w:tc>
          <w:tcPr>
            <w:tcW w:w="3552" w:type="dxa"/>
          </w:tcPr>
          <w:p w14:paraId="5D85B209" w14:textId="77777777" w:rsidR="00D80FBE" w:rsidRDefault="00622776">
            <w:pPr>
              <w:rPr>
                <w:rFonts w:hint="eastAsia"/>
              </w:rPr>
            </w:pPr>
            <w:r>
              <w:t>Students demonstrate improved SMAW lap-joint performance with less instructor assistance and explain adjustments made during the week.</w:t>
            </w:r>
          </w:p>
        </w:tc>
        <w:tc>
          <w:tcPr>
            <w:tcW w:w="3552" w:type="dxa"/>
          </w:tcPr>
          <w:p w14:paraId="6D0BD9E2" w14:textId="77777777" w:rsidR="00D80FBE" w:rsidRDefault="00622776">
            <w:pPr>
              <w:rPr>
                <w:rFonts w:hint="eastAsia"/>
              </w:rPr>
            </w:pPr>
            <w:r>
              <w:t>Welding Performance evidence; student explanation; visual inspection; reassessment where appropriate.</w:t>
            </w:r>
          </w:p>
        </w:tc>
      </w:tr>
      <w:tr w:rsidR="00D80FBE" w14:paraId="3525B50B" w14:textId="77777777">
        <w:trPr>
          <w:jc w:val="center"/>
        </w:trPr>
        <w:tc>
          <w:tcPr>
            <w:tcW w:w="3552" w:type="dxa"/>
          </w:tcPr>
          <w:p w14:paraId="34730AA3" w14:textId="77777777" w:rsidR="00D80FBE" w:rsidRDefault="00622776">
            <w:pPr>
              <w:rPr>
                <w:rFonts w:hint="eastAsia"/>
              </w:rPr>
            </w:pPr>
            <w:r>
              <w:t>Friday</w:t>
            </w:r>
          </w:p>
        </w:tc>
        <w:tc>
          <w:tcPr>
            <w:tcW w:w="3552" w:type="dxa"/>
          </w:tcPr>
          <w:p w14:paraId="3C6BD460" w14:textId="77777777" w:rsidR="00D80FBE" w:rsidRDefault="00622776">
            <w:pPr>
              <w:rPr>
                <w:rFonts w:hint="eastAsia"/>
              </w:rPr>
            </w:pPr>
            <w:r>
              <w:t>NO CLASS — Professional Development.</w:t>
            </w:r>
          </w:p>
        </w:tc>
        <w:tc>
          <w:tcPr>
            <w:tcW w:w="3552" w:type="dxa"/>
          </w:tcPr>
          <w:p w14:paraId="0FBF3374" w14:textId="77777777" w:rsidR="00D80FBE" w:rsidRDefault="00622776">
            <w:pPr>
              <w:rPr>
                <w:rFonts w:hint="eastAsia"/>
              </w:rPr>
            </w:pPr>
            <w:r>
              <w:t>No student instruction or assessment.</w:t>
            </w:r>
          </w:p>
        </w:tc>
      </w:tr>
    </w:tbl>
    <w:p w14:paraId="029F40EA" w14:textId="77777777" w:rsidR="00D80FBE" w:rsidRDefault="00622776">
      <w:pPr>
        <w:spacing w:before="80" w:after="0" w:line="240" w:lineRule="auto"/>
        <w:rPr>
          <w:rFonts w:hint="eastAsia"/>
        </w:rPr>
      </w:pPr>
      <w:r>
        <w:rPr>
          <w:b/>
          <w:color w:val="2D4B6E"/>
          <w:sz w:val="21"/>
        </w:rPr>
        <w:t>Differentiation</w:t>
      </w:r>
    </w:p>
    <w:p w14:paraId="328A0349" w14:textId="77777777" w:rsidR="00D80FBE" w:rsidRDefault="00622776">
      <w:pPr>
        <w:spacing w:after="0" w:line="240" w:lineRule="auto"/>
        <w:rPr>
          <w:rFonts w:hint="eastAsia"/>
        </w:rPr>
      </w:pPr>
      <w:r>
        <w:t>Students receive support based on current evidence. Students needing more foundational control receive targeted coaching and practice; students developing the weekly focus continue deliberate lap-joint practice; students already demonstrating proficiency may reassess, apply the skill in project work, or move to an appropriate extension.</w:t>
      </w:r>
    </w:p>
    <w:p w14:paraId="73ACDCCA" w14:textId="77777777" w:rsidR="00D80FBE" w:rsidRDefault="00622776">
      <w:pPr>
        <w:spacing w:after="0" w:line="240" w:lineRule="auto"/>
        <w:rPr>
          <w:rFonts w:hint="eastAsia"/>
        </w:rPr>
      </w:pPr>
      <w:r>
        <w:t>Safety is a prerequisite for participation for all students regardless of technical skill level.</w:t>
      </w:r>
    </w:p>
    <w:p w14:paraId="499F16FC" w14:textId="77777777" w:rsidR="00D80FBE" w:rsidRPr="00147EC5" w:rsidRDefault="00622776">
      <w:pPr>
        <w:spacing w:before="80" w:after="0" w:line="240" w:lineRule="auto"/>
        <w:rPr>
          <w:rFonts w:hint="eastAsia"/>
          <w:b/>
          <w:bCs/>
          <w:color w:val="1F497D" w:themeColor="text2"/>
          <w:sz w:val="20"/>
          <w:szCs w:val="20"/>
        </w:rPr>
      </w:pPr>
      <w:r w:rsidRPr="00147EC5">
        <w:rPr>
          <w:b/>
          <w:bCs/>
          <w:color w:val="1F497D" w:themeColor="text2"/>
          <w:sz w:val="20"/>
          <w:szCs w:val="20"/>
        </w:rPr>
        <w:t>Engagement Strategies</w:t>
      </w:r>
    </w:p>
    <w:p w14:paraId="7741A712" w14:textId="77777777" w:rsidR="00D80FBE" w:rsidRDefault="00622776">
      <w:pPr>
        <w:spacing w:after="0" w:line="240" w:lineRule="auto"/>
        <w:rPr>
          <w:rFonts w:hint="eastAsia"/>
        </w:rPr>
      </w:pPr>
      <w:r>
        <w:t>Hands-on welding practice; immediate feedback; purposeful questioning; student self-assessment; weld comparison; targeted mini-demonstrations; individual/small-group coaching; diagnose-and-correct practice.</w:t>
      </w:r>
    </w:p>
    <w:p w14:paraId="2CB36277" w14:textId="77777777" w:rsidR="00D80FBE" w:rsidRDefault="00622776">
      <w:pPr>
        <w:spacing w:before="80" w:after="0" w:line="240" w:lineRule="auto"/>
        <w:rPr>
          <w:rFonts w:hint="eastAsia"/>
        </w:rPr>
      </w:pPr>
      <w:r>
        <w:rPr>
          <w:b/>
          <w:color w:val="2D4B6E"/>
          <w:sz w:val="21"/>
        </w:rPr>
        <w:t>Resources / Materials</w:t>
      </w:r>
    </w:p>
    <w:p w14:paraId="78D52BB2" w14:textId="77777777" w:rsidR="00D80FBE" w:rsidRDefault="00622776">
      <w:pPr>
        <w:spacing w:after="0" w:line="240" w:lineRule="auto"/>
        <w:rPr>
          <w:rFonts w:hint="eastAsia"/>
        </w:rPr>
      </w:pPr>
      <w:r>
        <w:t>SMAW equipment and booths, required PPE, mild-steel lap-joint practice coupons, electrodes, chipping/cleaning tools, measuring/inspection tools, and approved visual/troubleshooting resources.</w:t>
      </w:r>
    </w:p>
    <w:p w14:paraId="24FA3BE9" w14:textId="77777777" w:rsidR="00D80FBE" w:rsidRDefault="00622776">
      <w:pPr>
        <w:spacing w:after="0" w:line="240" w:lineRule="auto"/>
        <w:rPr>
          <w:rFonts w:hint="eastAsia"/>
        </w:rPr>
      </w:pPr>
      <w:r>
        <w:t>Plan prepared for the current instructional week. Student activities may be adjusted in response to demonstrated readiness, assessment evidence, safety requirements, and instructional need.</w:t>
      </w:r>
    </w:p>
    <w:sectPr w:rsidR="00D80FBE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978384">
    <w:abstractNumId w:val="4"/>
  </w:num>
  <w:num w:numId="2" w16cid:durableId="1537503184">
    <w:abstractNumId w:val="2"/>
  </w:num>
  <w:num w:numId="3" w16cid:durableId="1581409845">
    <w:abstractNumId w:val="3"/>
  </w:num>
  <w:num w:numId="4" w16cid:durableId="1650548388">
    <w:abstractNumId w:val="5"/>
  </w:num>
  <w:num w:numId="5" w16cid:durableId="1805076783">
    <w:abstractNumId w:val="6"/>
  </w:num>
  <w:num w:numId="6" w16cid:durableId="1814251197">
    <w:abstractNumId w:val="8"/>
  </w:num>
  <w:num w:numId="7" w16cid:durableId="1946231830">
    <w:abstractNumId w:val="7"/>
  </w:num>
  <w:num w:numId="8" w16cid:durableId="411900005">
    <w:abstractNumId w:val="1"/>
  </w:num>
  <w:num w:numId="9" w16cid:durableId="93894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EC5"/>
    <w:rsid w:val="0015074B"/>
    <w:rsid w:val="0029639D"/>
    <w:rsid w:val="002C39B4"/>
    <w:rsid w:val="00326F90"/>
    <w:rsid w:val="00410119"/>
    <w:rsid w:val="00460E83"/>
    <w:rsid w:val="00622776"/>
    <w:rsid w:val="00835FEB"/>
    <w:rsid w:val="00AA1D8D"/>
    <w:rsid w:val="00B47730"/>
    <w:rsid w:val="00C95F0C"/>
    <w:rsid w:val="00CB0664"/>
    <w:rsid w:val="00D80FBE"/>
    <w:rsid w:val="00FC0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0C775D7"/>
  <w14:defaultImageDpi w14:val="300"/>
  <w15:docId w15:val="{472B7AF0-D53B-4DF6-800B-A3882E06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68b969-16be-4447-8e27-7546378c7a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3ED8AC062C8942A8E874D6C4D3C589" ma:contentTypeVersion="9" ma:contentTypeDescription="Create a new document." ma:contentTypeScope="" ma:versionID="a4caa4d62736e19cb2ce9f5f8269aac6">
  <xsd:schema xmlns:xsd="http://www.w3.org/2001/XMLSchema" xmlns:xs="http://www.w3.org/2001/XMLSchema" xmlns:p="http://schemas.microsoft.com/office/2006/metadata/properties" xmlns:ns3="ef68b969-16be-4447-8e27-7546378c7ad1" targetNamespace="http://schemas.microsoft.com/office/2006/metadata/properties" ma:root="true" ma:fieldsID="132f5111fd68a96f3da9c0c9476f13b3" ns3:_="">
    <xsd:import namespace="ef68b969-16be-4447-8e27-7546378c7a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8b969-16be-4447-8e27-7546378c7a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FA0309-CA5A-401D-B7D8-9F3CC84422D3}">
  <ds:schemaRefs>
    <ds:schemaRef ds:uri="http://schemas.microsoft.com/office/2006/metadata/properties"/>
    <ds:schemaRef ds:uri="http://schemas.microsoft.com/office/infopath/2007/PartnerControls"/>
    <ds:schemaRef ds:uri="ef68b969-16be-4447-8e27-7546378c7ad1"/>
  </ds:schemaRefs>
</ds:datastoreItem>
</file>

<file path=customXml/itemProps2.xml><?xml version="1.0" encoding="utf-8"?>
<ds:datastoreItem xmlns:ds="http://schemas.openxmlformats.org/officeDocument/2006/customXml" ds:itemID="{D17A53F5-A8A3-4651-B062-18627ADF40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4C68B6-D78C-4830-BB45-3A28F9C09A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8b969-16be-4447-8e27-7546378c7a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Carson, Koby</cp:lastModifiedBy>
  <cp:revision>3</cp:revision>
  <dcterms:created xsi:type="dcterms:W3CDTF">2026-09-28T07:18:00Z</dcterms:created>
  <dcterms:modified xsi:type="dcterms:W3CDTF">2026-09-29T13:59:00Z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0x010100143ED8AC062C8942A8E874D6C4D3C589</vt:lpwstr>
  </property>
</Properties>
</file>