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DD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bCs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Von-Neumann</w:t>
      </w:r>
      <w:proofErr w:type="spellEnd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architecture</w:t>
      </w:r>
      <w:proofErr w:type="spellEnd"/>
      <w:r w:rsidR="002F4301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(</w:t>
      </w:r>
      <w:proofErr w:type="spellStart"/>
      <w:r w:rsidR="002F4301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Von-Neumann</w:t>
      </w:r>
      <w:proofErr w:type="spellEnd"/>
      <w:r w:rsidR="002F4301">
        <w:rPr>
          <w:rFonts w:ascii="Arial" w:eastAsia="Times New Roman" w:hAnsi="Arial" w:cs="Arial"/>
          <w:b/>
          <w:bCs/>
          <w:sz w:val="28"/>
          <w:szCs w:val="24"/>
          <w:lang w:eastAsia="tr-TR"/>
        </w:rPr>
        <w:t xml:space="preserve"> Mimarisi)</w:t>
      </w:r>
    </w:p>
    <w:p w:rsidR="002F4301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br/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Von-Neumann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same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bus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used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store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both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instructions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that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run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program. </w:t>
      </w:r>
    </w:p>
    <w:p w:rsidR="002F4301" w:rsidRDefault="002F4301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F4301">
        <w:t xml:space="preserve"> </w:t>
      </w:r>
      <w:proofErr w:type="spellStart"/>
      <w:r w:rsidRPr="002F4301">
        <w:rPr>
          <w:rFonts w:ascii="Arial" w:eastAsia="Times New Roman" w:hAnsi="Arial" w:cs="Arial"/>
          <w:sz w:val="28"/>
          <w:szCs w:val="24"/>
          <w:lang w:eastAsia="tr-TR"/>
        </w:rPr>
        <w:t>Von-Neumann</w:t>
      </w:r>
      <w:proofErr w:type="spellEnd"/>
      <w:r w:rsidRPr="002F4301">
        <w:rPr>
          <w:rFonts w:ascii="Arial" w:eastAsia="Times New Roman" w:hAnsi="Arial" w:cs="Arial"/>
          <w:sz w:val="28"/>
          <w:szCs w:val="24"/>
          <w:lang w:eastAsia="tr-TR"/>
        </w:rPr>
        <w:t xml:space="preserve"> mimarisinde aynı bellek ve veri yolu, programı çalıştıran verileri ve talimatları depolamak için kullanılır.</w:t>
      </w:r>
    </w:p>
    <w:p w:rsidR="00BC4EDD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Since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you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cannot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access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program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simultaneously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susceptible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bottlenecks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system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performance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affected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.</w:t>
      </w:r>
    </w:p>
    <w:p w:rsidR="002F4301" w:rsidRPr="00BC4EDD" w:rsidRDefault="002F4301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F4301">
        <w:t xml:space="preserve"> </w:t>
      </w:r>
      <w:r w:rsidRPr="002F4301">
        <w:rPr>
          <w:rFonts w:ascii="Arial" w:eastAsia="Times New Roman" w:hAnsi="Arial" w:cs="Arial"/>
          <w:sz w:val="28"/>
          <w:szCs w:val="24"/>
          <w:lang w:eastAsia="tr-TR"/>
        </w:rPr>
        <w:t xml:space="preserve">Program hafızasına ve veri hafızasına aynı anda erişemediğiniz için, </w:t>
      </w:r>
      <w:proofErr w:type="spellStart"/>
      <w:r w:rsidRPr="002F4301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2F4301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2F4301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2F4301">
        <w:rPr>
          <w:rFonts w:ascii="Arial" w:eastAsia="Times New Roman" w:hAnsi="Arial" w:cs="Arial"/>
          <w:sz w:val="28"/>
          <w:szCs w:val="24"/>
          <w:lang w:eastAsia="tr-TR"/>
        </w:rPr>
        <w:t xml:space="preserve"> mimarisi </w:t>
      </w:r>
      <w:r>
        <w:rPr>
          <w:rFonts w:ascii="Arial" w:eastAsia="Times New Roman" w:hAnsi="Arial" w:cs="Arial"/>
          <w:sz w:val="28"/>
          <w:szCs w:val="24"/>
          <w:lang w:eastAsia="tr-TR"/>
        </w:rPr>
        <w:t>tıkanıklıklara</w:t>
      </w:r>
      <w:r w:rsidRPr="002F4301">
        <w:rPr>
          <w:rFonts w:ascii="Arial" w:eastAsia="Times New Roman" w:hAnsi="Arial" w:cs="Arial"/>
          <w:sz w:val="28"/>
          <w:szCs w:val="24"/>
          <w:lang w:eastAsia="tr-TR"/>
        </w:rPr>
        <w:t xml:space="preserve"> karşı hassastır ve sistem performansı etkilenir.</w:t>
      </w:r>
    </w:p>
    <w:p w:rsidR="00BC4EDD" w:rsidRPr="00BC4EDD" w:rsidRDefault="00BC4EDD" w:rsidP="00BC4ED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noProof/>
          <w:sz w:val="28"/>
          <w:szCs w:val="24"/>
          <w:lang w:eastAsia="tr-TR"/>
        </w:rPr>
        <w:drawing>
          <wp:inline distT="0" distB="0" distL="0" distR="0">
            <wp:extent cx="5828188" cy="3705225"/>
            <wp:effectExtent l="0" t="0" r="0" b="0"/>
            <wp:docPr id="2" name="Resim 2" descr="Von-Neumann and Harvar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n-Neumann and Harvar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68" cy="37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DD" w:rsidRDefault="00BC4EDD" w:rsidP="00BC4ED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Cs w:val="21"/>
          <w:lang w:eastAsia="tr-TR"/>
        </w:rPr>
      </w:pP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lastRenderedPageBreak/>
        <w:t>Figure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2: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Harvard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has a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separate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bus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for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signals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storage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. (Image: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Wikimedia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Commons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)</w:t>
      </w:r>
    </w:p>
    <w:p w:rsidR="00BC4EDD" w:rsidRPr="00BC4EDD" w:rsidRDefault="00BC4EDD" w:rsidP="00BC4ED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Cs w:val="21"/>
          <w:lang w:eastAsia="tr-TR"/>
        </w:rPr>
      </w:pPr>
    </w:p>
    <w:p w:rsidR="00BC4EDD" w:rsidRDefault="002F4301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bCs/>
          <w:sz w:val="28"/>
          <w:szCs w:val="24"/>
          <w:lang w:eastAsia="tr-TR"/>
        </w:rPr>
      </w:pPr>
      <w:r>
        <w:rPr>
          <w:rFonts w:ascii="Arial" w:eastAsia="Times New Roman" w:hAnsi="Arial" w:cs="Arial"/>
          <w:b/>
          <w:bCs/>
          <w:sz w:val="28"/>
          <w:szCs w:val="24"/>
          <w:lang w:eastAsia="tr-TR"/>
        </w:rPr>
        <w:t>//</w:t>
      </w:r>
      <w:r w:rsidRPr="002F4301">
        <w:t xml:space="preserve"> </w:t>
      </w:r>
      <w:r w:rsidRPr="002F4301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Şekil 2: Harvard mimarisinde sinyaller ve depolama için ayrı bir veri yolu bulunur. (Resim: Wikimedia Commons)</w:t>
      </w:r>
    </w:p>
    <w:p w:rsidR="00BC4EDD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bCs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Harvard Architecture</w:t>
      </w:r>
      <w:r w:rsidR="002F4301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(Harvard Mimarisi)</w:t>
      </w:r>
    </w:p>
    <w:p w:rsidR="002F4301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br/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Harvard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stores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machine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instructions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separate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units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that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connected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different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busses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</w:p>
    <w:p w:rsidR="002F4301" w:rsidRDefault="002F4301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F4301">
        <w:t xml:space="preserve"> </w:t>
      </w:r>
      <w:r w:rsidRPr="002F4301">
        <w:rPr>
          <w:rFonts w:ascii="Arial" w:eastAsia="Times New Roman" w:hAnsi="Arial" w:cs="Arial"/>
          <w:sz w:val="28"/>
          <w:szCs w:val="24"/>
          <w:lang w:eastAsia="tr-TR"/>
        </w:rPr>
        <w:t>Harvard mimarisi, makine talimatlarını ve verilerini farklı veri yollarıyla birbirine bağlı ayrı bellek ünitelerinde saklar.</w:t>
      </w:r>
    </w:p>
    <w:p w:rsidR="002F4301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this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case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at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least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two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address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spaces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work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with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a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register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machine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instructions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another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register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</w:p>
    <w:p w:rsidR="002F4301" w:rsidRDefault="002F4301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F4301">
        <w:t xml:space="preserve"> </w:t>
      </w:r>
      <w:r w:rsidRPr="002F4301">
        <w:rPr>
          <w:rFonts w:ascii="Arial" w:eastAsia="Times New Roman" w:hAnsi="Arial" w:cs="Arial"/>
          <w:sz w:val="28"/>
          <w:szCs w:val="24"/>
          <w:lang w:eastAsia="tr-TR"/>
        </w:rPr>
        <w:t>Bu durumda, çalışmak için en az iki bellek adres alanı vardır, bu nedenle makine talimatları için bir hafıza kaydı ve veriler için başka bir hafıza kaydı vardır.</w:t>
      </w:r>
    </w:p>
    <w:p w:rsidR="002F4301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Computers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designed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with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Harvard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able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run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 program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access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independently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therefore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simultaneously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</w:p>
    <w:p w:rsidR="002F4301" w:rsidRDefault="002F4301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F4301">
        <w:t xml:space="preserve"> </w:t>
      </w:r>
      <w:r w:rsidRPr="002F4301">
        <w:rPr>
          <w:rFonts w:ascii="Arial" w:eastAsia="Times New Roman" w:hAnsi="Arial" w:cs="Arial"/>
          <w:sz w:val="28"/>
          <w:szCs w:val="24"/>
          <w:lang w:eastAsia="tr-TR"/>
        </w:rPr>
        <w:t>Harvard mimarisiyle tasarlanan bilgisayarlar, bir programı çalıştırabilir ve bağımsız olarak ve dolayısıyla aynı anda verilere erişebilir.</w:t>
      </w:r>
    </w:p>
    <w:p w:rsidR="00BC4EDD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sz w:val="28"/>
          <w:szCs w:val="24"/>
          <w:lang w:eastAsia="tr-TR"/>
        </w:rPr>
        <w:lastRenderedPageBreak/>
        <w:t xml:space="preserve">Harvard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has a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strict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separation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between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code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Thus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Harvard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more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complicated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but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separate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pipelines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remove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bottleneck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that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creates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.</w:t>
      </w:r>
    </w:p>
    <w:p w:rsidR="002F4301" w:rsidRPr="00BC4EDD" w:rsidRDefault="002F4301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F4301">
        <w:t xml:space="preserve"> </w:t>
      </w:r>
      <w:r w:rsidRPr="002F4301">
        <w:rPr>
          <w:rFonts w:ascii="Arial" w:eastAsia="Times New Roman" w:hAnsi="Arial" w:cs="Arial"/>
          <w:sz w:val="28"/>
          <w:szCs w:val="24"/>
          <w:lang w:eastAsia="tr-TR"/>
        </w:rPr>
        <w:t xml:space="preserve">Harvard mimarisi veri ve kod arasında kesin bir ayrım yapar. Bu nedenle, Harvard mimarisi daha karmaşık ancak ayrı borular, </w:t>
      </w:r>
      <w:proofErr w:type="spellStart"/>
      <w:r w:rsidRPr="002F4301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2F4301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2F4301">
        <w:rPr>
          <w:rFonts w:ascii="Arial" w:eastAsia="Times New Roman" w:hAnsi="Arial" w:cs="Arial"/>
          <w:sz w:val="28"/>
          <w:szCs w:val="24"/>
          <w:lang w:eastAsia="tr-TR"/>
        </w:rPr>
        <w:t>Neumann'ın</w:t>
      </w:r>
      <w:proofErr w:type="spellEnd"/>
      <w:r w:rsidRPr="002F4301">
        <w:rPr>
          <w:rFonts w:ascii="Arial" w:eastAsia="Times New Roman" w:hAnsi="Arial" w:cs="Arial"/>
          <w:sz w:val="28"/>
          <w:szCs w:val="24"/>
          <w:lang w:eastAsia="tr-TR"/>
        </w:rPr>
        <w:t xml:space="preserve"> yarattığı </w:t>
      </w:r>
      <w:proofErr w:type="spellStart"/>
      <w:r>
        <w:rPr>
          <w:rFonts w:ascii="Arial" w:eastAsia="Times New Roman" w:hAnsi="Arial" w:cs="Arial"/>
          <w:sz w:val="28"/>
          <w:szCs w:val="24"/>
          <w:lang w:eastAsia="tr-TR"/>
        </w:rPr>
        <w:t>tıkanıklıgı</w:t>
      </w:r>
      <w:proofErr w:type="spellEnd"/>
      <w:r w:rsidRPr="002F4301">
        <w:rPr>
          <w:rFonts w:ascii="Arial" w:eastAsia="Times New Roman" w:hAnsi="Arial" w:cs="Arial"/>
          <w:sz w:val="28"/>
          <w:szCs w:val="24"/>
          <w:lang w:eastAsia="tr-TR"/>
        </w:rPr>
        <w:t xml:space="preserve"> ortadan kaldırıyor.</w:t>
      </w:r>
    </w:p>
    <w:p w:rsidR="002F4301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bCs/>
          <w:sz w:val="28"/>
          <w:szCs w:val="24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sz w:val="28"/>
          <w:szCs w:val="24"/>
          <w:lang w:eastAsia="tr-TR"/>
        </w:rPr>
        <w:t>Modified</w:t>
      </w:r>
      <w:proofErr w:type="spellEnd"/>
      <w:r>
        <w:rPr>
          <w:rFonts w:ascii="Arial" w:eastAsia="Times New Roman" w:hAnsi="Arial" w:cs="Arial"/>
          <w:b/>
          <w:bCs/>
          <w:sz w:val="28"/>
          <w:szCs w:val="24"/>
          <w:lang w:eastAsia="tr-TR"/>
        </w:rPr>
        <w:t xml:space="preserve"> </w:t>
      </w:r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Harvard Architecture</w:t>
      </w:r>
      <w:r w:rsidR="002F4301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(</w:t>
      </w:r>
      <w:proofErr w:type="spellStart"/>
      <w:r w:rsidR="002F4301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Modifiye</w:t>
      </w:r>
      <w:proofErr w:type="spellEnd"/>
      <w:r w:rsidR="002F4301">
        <w:rPr>
          <w:rFonts w:ascii="Arial" w:eastAsia="Times New Roman" w:hAnsi="Arial" w:cs="Arial"/>
          <w:b/>
          <w:bCs/>
          <w:sz w:val="28"/>
          <w:szCs w:val="24"/>
          <w:lang w:eastAsia="tr-TR"/>
        </w:rPr>
        <w:t xml:space="preserve"> Harvard Mimarisi)</w:t>
      </w:r>
    </w:p>
    <w:p w:rsidR="002F4301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br/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majority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of modern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computers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have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physical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separation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between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spaces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used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both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programs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/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code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/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machine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instructions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therefore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could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be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described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technically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this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reason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</w:p>
    <w:p w:rsidR="002F4301" w:rsidRDefault="002F4301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="0083040B" w:rsidRPr="0083040B">
        <w:t xml:space="preserve"> </w:t>
      </w:r>
      <w:r w:rsidR="0083040B" w:rsidRPr="0083040B">
        <w:rPr>
          <w:rFonts w:ascii="Arial" w:eastAsia="Times New Roman" w:hAnsi="Arial" w:cs="Arial"/>
          <w:sz w:val="28"/>
          <w:szCs w:val="24"/>
          <w:lang w:eastAsia="tr-TR"/>
        </w:rPr>
        <w:t xml:space="preserve">Modern bilgisayarların çoğunda, hem veri hem de programlar / kod / makine talimatları tarafından kullanılan bellek alanları arasında fiziksel bir ayrım yoktur ve bu nedenle teknik olarak </w:t>
      </w:r>
      <w:proofErr w:type="spellStart"/>
      <w:r w:rsidR="0083040B" w:rsidRPr="0083040B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="0083040B" w:rsidRPr="0083040B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="0083040B" w:rsidRPr="0083040B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="0083040B" w:rsidRPr="0083040B">
        <w:rPr>
          <w:rFonts w:ascii="Arial" w:eastAsia="Times New Roman" w:hAnsi="Arial" w:cs="Arial"/>
          <w:sz w:val="28"/>
          <w:szCs w:val="24"/>
          <w:lang w:eastAsia="tr-TR"/>
        </w:rPr>
        <w:t xml:space="preserve"> olarak tanımlanabilir.</w:t>
      </w:r>
    </w:p>
    <w:p w:rsidR="0083040B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However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better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way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represent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majority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of modern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computers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a “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modified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Harvard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.” </w:t>
      </w:r>
    </w:p>
    <w:p w:rsidR="0083040B" w:rsidRDefault="0083040B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83040B">
        <w:t xml:space="preserve"> </w:t>
      </w:r>
      <w:r w:rsidRPr="0083040B">
        <w:rPr>
          <w:rFonts w:ascii="Arial" w:eastAsia="Times New Roman" w:hAnsi="Arial" w:cs="Arial"/>
          <w:sz w:val="28"/>
          <w:szCs w:val="24"/>
          <w:lang w:eastAsia="tr-TR"/>
        </w:rPr>
        <w:t xml:space="preserve">Bununla birlikte, modern bilgisayarların çoğunu temsil etmenin daha iyi yolu “değiştirilmiş bir Harvard mimarisi” </w:t>
      </w:r>
      <w:proofErr w:type="spellStart"/>
      <w:r w:rsidRPr="0083040B">
        <w:rPr>
          <w:rFonts w:ascii="Arial" w:eastAsia="Times New Roman" w:hAnsi="Arial" w:cs="Arial"/>
          <w:sz w:val="28"/>
          <w:szCs w:val="24"/>
          <w:lang w:eastAsia="tr-TR"/>
        </w:rPr>
        <w:t>dir</w:t>
      </w:r>
      <w:proofErr w:type="spellEnd"/>
      <w:r w:rsidRPr="0083040B">
        <w:rPr>
          <w:rFonts w:ascii="Arial" w:eastAsia="Times New Roman" w:hAnsi="Arial" w:cs="Arial"/>
          <w:sz w:val="28"/>
          <w:szCs w:val="24"/>
          <w:lang w:eastAsia="tr-TR"/>
        </w:rPr>
        <w:t>.</w:t>
      </w:r>
    </w:p>
    <w:p w:rsidR="0083040B" w:rsidRDefault="0083040B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</w:p>
    <w:p w:rsidR="0083040B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sz w:val="28"/>
          <w:szCs w:val="24"/>
          <w:lang w:eastAsia="tr-TR"/>
        </w:rPr>
        <w:lastRenderedPageBreak/>
        <w:t xml:space="preserve">Modern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processors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might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share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but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have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mechanisms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like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special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instructions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that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keep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from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being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mistaken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code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</w:p>
    <w:p w:rsidR="0083040B" w:rsidRDefault="0083040B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83040B">
        <w:t xml:space="preserve"> </w:t>
      </w:r>
      <w:r w:rsidRPr="0083040B">
        <w:rPr>
          <w:rFonts w:ascii="Arial" w:eastAsia="Times New Roman" w:hAnsi="Arial" w:cs="Arial"/>
          <w:sz w:val="28"/>
          <w:szCs w:val="24"/>
          <w:lang w:eastAsia="tr-TR"/>
        </w:rPr>
        <w:t>Modern işlemciler hafızayı paylaşabilir, ancak verilerin kodla karıştırılmasını engelleyen özel talimatlar gibi mekanizmalara sahip olabilir.</w:t>
      </w:r>
    </w:p>
    <w:p w:rsidR="0083040B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Some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call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this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“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modified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Harvard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.”</w:t>
      </w:r>
    </w:p>
    <w:p w:rsidR="0083040B" w:rsidRDefault="0083040B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83040B">
        <w:t xml:space="preserve"> </w:t>
      </w:r>
      <w:r w:rsidRPr="0083040B">
        <w:rPr>
          <w:rFonts w:ascii="Arial" w:eastAsia="Times New Roman" w:hAnsi="Arial" w:cs="Arial"/>
          <w:sz w:val="28"/>
          <w:szCs w:val="24"/>
          <w:lang w:eastAsia="tr-TR"/>
        </w:rPr>
        <w:t>Bazıları buna “değiştirilmiş Harvard mimarisi” diyor.</w:t>
      </w:r>
    </w:p>
    <w:p w:rsidR="0083040B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However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modified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Harvard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does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have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two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separate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 </w:t>
      </w:r>
      <w:proofErr w:type="spellStart"/>
      <w:r w:rsidRPr="00BC4EDD">
        <w:rPr>
          <w:rFonts w:ascii="Arial" w:eastAsia="Times New Roman" w:hAnsi="Arial" w:cs="Arial"/>
          <w:i/>
          <w:iCs/>
          <w:sz w:val="28"/>
          <w:szCs w:val="24"/>
          <w:lang w:eastAsia="tr-TR"/>
        </w:rPr>
        <w:t>pathways</w:t>
      </w:r>
      <w:proofErr w:type="spellEnd"/>
      <w:r w:rsidRPr="00BC4EDD">
        <w:rPr>
          <w:rFonts w:ascii="Arial" w:eastAsia="Times New Roman" w:hAnsi="Arial" w:cs="Arial"/>
          <w:i/>
          <w:iCs/>
          <w:sz w:val="28"/>
          <w:szCs w:val="24"/>
          <w:lang w:eastAsia="tr-TR"/>
        </w:rPr>
        <w:t xml:space="preserve"> (</w:t>
      </w:r>
      <w:proofErr w:type="spellStart"/>
      <w:r w:rsidRPr="00BC4EDD">
        <w:rPr>
          <w:rFonts w:ascii="Arial" w:eastAsia="Times New Roman" w:hAnsi="Arial" w:cs="Arial"/>
          <w:i/>
          <w:iCs/>
          <w:sz w:val="28"/>
          <w:szCs w:val="24"/>
          <w:lang w:eastAsia="tr-TR"/>
        </w:rPr>
        <w:t>busses</w:t>
      </w:r>
      <w:proofErr w:type="spellEnd"/>
      <w:r w:rsidRPr="00BC4EDD">
        <w:rPr>
          <w:rFonts w:ascii="Arial" w:eastAsia="Times New Roman" w:hAnsi="Arial" w:cs="Arial"/>
          <w:i/>
          <w:iCs/>
          <w:sz w:val="28"/>
          <w:szCs w:val="24"/>
          <w:lang w:eastAsia="tr-TR"/>
        </w:rPr>
        <w:t>)</w:t>
      </w:r>
      <w:r w:rsidRPr="00BC4EDD">
        <w:rPr>
          <w:rFonts w:ascii="Arial" w:eastAsia="Times New Roman" w:hAnsi="Arial" w:cs="Arial"/>
          <w:sz w:val="28"/>
          <w:szCs w:val="24"/>
          <w:lang w:eastAsia="tr-TR"/>
        </w:rPr>
        <w:t> 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signal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(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code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)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storage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(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),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while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itself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one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shared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physical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piece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.</w:t>
      </w:r>
    </w:p>
    <w:p w:rsidR="0083040B" w:rsidRDefault="0083040B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83040B">
        <w:t xml:space="preserve"> </w:t>
      </w:r>
      <w:r w:rsidRPr="0083040B">
        <w:rPr>
          <w:rFonts w:ascii="Arial" w:eastAsia="Times New Roman" w:hAnsi="Arial" w:cs="Arial"/>
          <w:sz w:val="28"/>
          <w:szCs w:val="24"/>
          <w:lang w:eastAsia="tr-TR"/>
        </w:rPr>
        <w:t>Bununla birlikte, değiştirilmiş Harvard mimarisinde sinyal (kod) ve depolama (bellek) için iki ayrı yol (veri yolu) bulunurken, belleğin kendisi paylaşılan bir fiziksel parçadır.</w:t>
      </w:r>
    </w:p>
    <w:p w:rsidR="00BC4EDD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controller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where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modification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seated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since it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handles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how it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used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.</w:t>
      </w:r>
    </w:p>
    <w:p w:rsidR="0083040B" w:rsidRPr="002F4301" w:rsidRDefault="0083040B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bCs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83040B">
        <w:t xml:space="preserve"> </w:t>
      </w:r>
      <w:r>
        <w:rPr>
          <w:rFonts w:ascii="Arial" w:eastAsia="Times New Roman" w:hAnsi="Arial" w:cs="Arial"/>
          <w:sz w:val="28"/>
          <w:szCs w:val="24"/>
          <w:lang w:eastAsia="tr-TR"/>
        </w:rPr>
        <w:t>Hafıza kontrolü</w:t>
      </w:r>
      <w:r w:rsidRPr="0083040B">
        <w:rPr>
          <w:rFonts w:ascii="Arial" w:eastAsia="Times New Roman" w:hAnsi="Arial" w:cs="Arial"/>
          <w:sz w:val="28"/>
          <w:szCs w:val="24"/>
          <w:lang w:eastAsia="tr-TR"/>
        </w:rPr>
        <w:t>, modifikasyonun yapıldığı yerdir, çünkü ha</w:t>
      </w:r>
      <w:r>
        <w:rPr>
          <w:rFonts w:ascii="Arial" w:eastAsia="Times New Roman" w:hAnsi="Arial" w:cs="Arial"/>
          <w:sz w:val="28"/>
          <w:szCs w:val="24"/>
          <w:lang w:eastAsia="tr-TR"/>
        </w:rPr>
        <w:t>fızayı ve nasıl kullanacağını tutar</w:t>
      </w:r>
      <w:r w:rsidRPr="0083040B">
        <w:rPr>
          <w:rFonts w:ascii="Arial" w:eastAsia="Times New Roman" w:hAnsi="Arial" w:cs="Arial"/>
          <w:sz w:val="28"/>
          <w:szCs w:val="24"/>
          <w:lang w:eastAsia="tr-TR"/>
        </w:rPr>
        <w:t>.</w:t>
      </w:r>
    </w:p>
    <w:p w:rsidR="00BC4EDD" w:rsidRPr="00BC4EDD" w:rsidRDefault="00BC4EDD" w:rsidP="00BC4EDD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noProof/>
          <w:sz w:val="28"/>
          <w:szCs w:val="24"/>
          <w:lang w:eastAsia="tr-TR"/>
        </w:rPr>
        <w:drawing>
          <wp:inline distT="0" distB="0" distL="0" distR="0">
            <wp:extent cx="4067175" cy="1405255"/>
            <wp:effectExtent l="0" t="0" r="9525" b="4445"/>
            <wp:docPr id="1" name="Resim 1" descr="Von-Neumann and Harvar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on-Neumann and Harvar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66" cy="141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DD" w:rsidRDefault="00BC4EDD" w:rsidP="00BC4ED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Cs w:val="21"/>
          <w:lang w:eastAsia="tr-TR"/>
        </w:rPr>
      </w:pP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lastRenderedPageBreak/>
        <w:t>Figure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1: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Von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Neumann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has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been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around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since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1940s. A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clarifying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trait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that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a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single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bus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used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for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both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signal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storage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. (Image: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Wikimedia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Commons</w:t>
      </w:r>
      <w:proofErr w:type="spellEnd"/>
      <w:r w:rsidRPr="00BC4EDD">
        <w:rPr>
          <w:rFonts w:ascii="Arial" w:eastAsia="Times New Roman" w:hAnsi="Arial" w:cs="Arial"/>
          <w:b/>
          <w:bCs/>
          <w:szCs w:val="21"/>
          <w:lang w:eastAsia="tr-TR"/>
        </w:rPr>
        <w:t>)</w:t>
      </w:r>
    </w:p>
    <w:p w:rsidR="002B70D4" w:rsidRDefault="002B70D4" w:rsidP="00BC4ED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Cs w:val="21"/>
          <w:lang w:eastAsia="tr-TR"/>
        </w:rPr>
      </w:pPr>
    </w:p>
    <w:p w:rsidR="002B70D4" w:rsidRDefault="002B70D4" w:rsidP="00BC4ED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Cs w:val="21"/>
          <w:lang w:eastAsia="tr-TR"/>
        </w:rPr>
      </w:pPr>
      <w:r>
        <w:rPr>
          <w:rFonts w:ascii="Arial" w:eastAsia="Times New Roman" w:hAnsi="Arial" w:cs="Arial"/>
          <w:b/>
          <w:bCs/>
          <w:szCs w:val="21"/>
          <w:lang w:eastAsia="tr-TR"/>
        </w:rPr>
        <w:t>//</w:t>
      </w:r>
      <w:r w:rsidRPr="002B70D4">
        <w:t xml:space="preserve"> </w:t>
      </w:r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 xml:space="preserve">Şekil 1: </w:t>
      </w:r>
      <w:proofErr w:type="spellStart"/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>Von</w:t>
      </w:r>
      <w:proofErr w:type="spellEnd"/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>Neumann</w:t>
      </w:r>
      <w:proofErr w:type="spellEnd"/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 xml:space="preserve"> mimarisi 1940'lardan bu yana </w:t>
      </w:r>
      <w:r>
        <w:rPr>
          <w:rFonts w:ascii="Arial" w:eastAsia="Times New Roman" w:hAnsi="Arial" w:cs="Arial"/>
          <w:b/>
          <w:bCs/>
          <w:szCs w:val="21"/>
          <w:lang w:eastAsia="tr-TR"/>
        </w:rPr>
        <w:t>kullanılıyor</w:t>
      </w:r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 xml:space="preserve">. Netleştirici bir özellik, hem sinyal hem de depolama için kullanılan tek bir veri yoludur. (Resim: </w:t>
      </w:r>
      <w:proofErr w:type="spellStart"/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>Wikimedia</w:t>
      </w:r>
      <w:proofErr w:type="spellEnd"/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 xml:space="preserve"> </w:t>
      </w:r>
      <w:proofErr w:type="spellStart"/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>Commons</w:t>
      </w:r>
      <w:proofErr w:type="spellEnd"/>
      <w:r w:rsidRPr="002B70D4">
        <w:rPr>
          <w:rFonts w:ascii="Arial" w:eastAsia="Times New Roman" w:hAnsi="Arial" w:cs="Arial"/>
          <w:b/>
          <w:bCs/>
          <w:szCs w:val="21"/>
          <w:lang w:eastAsia="tr-TR"/>
        </w:rPr>
        <w:t>)</w:t>
      </w:r>
    </w:p>
    <w:p w:rsidR="00BC4EDD" w:rsidRDefault="00BC4EDD" w:rsidP="00BC4ED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Cs w:val="21"/>
          <w:lang w:eastAsia="tr-TR"/>
        </w:rPr>
      </w:pPr>
    </w:p>
    <w:p w:rsidR="00BC4EDD" w:rsidRPr="00BC4EDD" w:rsidRDefault="00BC4EDD" w:rsidP="00BC4ED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Cs w:val="21"/>
          <w:lang w:eastAsia="tr-TR"/>
        </w:rPr>
      </w:pPr>
    </w:p>
    <w:p w:rsidR="00BC4EDD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bCs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Von</w:t>
      </w:r>
      <w:proofErr w:type="spellEnd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Neumann</w:t>
      </w:r>
      <w:proofErr w:type="spellEnd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Bottleneck</w:t>
      </w:r>
      <w:proofErr w:type="spellEnd"/>
      <w:r w:rsidR="002B70D4">
        <w:rPr>
          <w:rFonts w:ascii="Arial" w:eastAsia="Times New Roman" w:hAnsi="Arial" w:cs="Arial"/>
          <w:b/>
          <w:bCs/>
          <w:sz w:val="28"/>
          <w:szCs w:val="24"/>
          <w:lang w:eastAsia="tr-TR"/>
        </w:rPr>
        <w:t xml:space="preserve">(Van </w:t>
      </w:r>
      <w:proofErr w:type="spellStart"/>
      <w:r w:rsidR="002B70D4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Neumann</w:t>
      </w:r>
      <w:proofErr w:type="spellEnd"/>
      <w:r w:rsidR="002B70D4">
        <w:rPr>
          <w:rFonts w:ascii="Arial" w:eastAsia="Times New Roman" w:hAnsi="Arial" w:cs="Arial"/>
          <w:b/>
          <w:bCs/>
          <w:sz w:val="28"/>
          <w:szCs w:val="24"/>
          <w:lang w:eastAsia="tr-TR"/>
        </w:rPr>
        <w:t xml:space="preserve"> </w:t>
      </w:r>
      <w:proofErr w:type="spellStart"/>
      <w:r w:rsidR="002B70D4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Tıkanıklıgı</w:t>
      </w:r>
      <w:proofErr w:type="spellEnd"/>
      <w:r w:rsidR="002B70D4">
        <w:rPr>
          <w:rFonts w:ascii="Arial" w:eastAsia="Times New Roman" w:hAnsi="Arial" w:cs="Arial"/>
          <w:b/>
          <w:bCs/>
          <w:sz w:val="28"/>
          <w:szCs w:val="24"/>
          <w:lang w:eastAsia="tr-TR"/>
        </w:rPr>
        <w:t>)</w:t>
      </w:r>
    </w:p>
    <w:p w:rsidR="002B70D4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 w:rsidRPr="00BC4EDD">
        <w:rPr>
          <w:rFonts w:ascii="Arial" w:eastAsia="Times New Roman" w:hAnsi="Arial" w:cs="Arial"/>
          <w:b/>
          <w:bCs/>
          <w:sz w:val="28"/>
          <w:szCs w:val="24"/>
          <w:lang w:eastAsia="tr-TR"/>
        </w:rPr>
        <w:br/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If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machine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wants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perform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operation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some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it has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move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data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across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bus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CPU.</w:t>
      </w:r>
    </w:p>
    <w:p w:rsidR="002B70D4" w:rsidRDefault="002B70D4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B70D4">
        <w:t xml:space="preserve"> </w:t>
      </w:r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Bir </w:t>
      </w:r>
      <w:proofErr w:type="spellStart"/>
      <w:r w:rsidRPr="002B70D4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2B70D4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 makinesi hafızada bulunan bazı veriler üzerinde işlem yapmak istiyorsa, </w:t>
      </w:r>
      <w:proofErr w:type="spellStart"/>
      <w:r w:rsidRPr="002B70D4">
        <w:rPr>
          <w:rFonts w:ascii="Arial" w:eastAsia="Times New Roman" w:hAnsi="Arial" w:cs="Arial"/>
          <w:sz w:val="28"/>
          <w:szCs w:val="24"/>
          <w:lang w:eastAsia="tr-TR"/>
        </w:rPr>
        <w:t>veriyolu</w:t>
      </w:r>
      <w:proofErr w:type="spellEnd"/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 üzerinden veri yolunu CPU'ya taşımak zorundadır.</w:t>
      </w:r>
    </w:p>
    <w:p w:rsidR="002B70D4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When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done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it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needs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move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outputs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of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across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same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bus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.</w:t>
      </w:r>
    </w:p>
    <w:p w:rsidR="002B70D4" w:rsidRDefault="002B70D4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B70D4">
        <w:rPr>
          <w:rFonts w:ascii="Arial" w:eastAsia="Times New Roman" w:hAnsi="Arial" w:cs="Arial"/>
          <w:sz w:val="28"/>
          <w:szCs w:val="24"/>
          <w:lang w:eastAsia="tr-TR"/>
        </w:rPr>
        <w:t>Hesaplama yapıldığında, hesaplamanın çıktılarını aynı veri yolu üzerinden belleğe taşıması gerekir.</w:t>
      </w:r>
    </w:p>
    <w:p w:rsidR="002B70D4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amount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of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bus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can transfer at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one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time (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speed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bandwidth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)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plays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large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part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in how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fast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architecture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can be. </w:t>
      </w:r>
    </w:p>
    <w:p w:rsidR="002B70D4" w:rsidRDefault="002B70D4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B70D4">
        <w:t xml:space="preserve"> </w:t>
      </w:r>
      <w:proofErr w:type="spellStart"/>
      <w:r>
        <w:rPr>
          <w:rFonts w:ascii="Arial" w:eastAsia="Times New Roman" w:hAnsi="Arial" w:cs="Arial"/>
          <w:sz w:val="28"/>
          <w:szCs w:val="24"/>
          <w:lang w:eastAsia="tr-TR"/>
        </w:rPr>
        <w:t>Veriyolunun</w:t>
      </w:r>
      <w:proofErr w:type="spellEnd"/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 bir seferde transfer edebildiği veri miktarı (hız ve bant genişliği), </w:t>
      </w:r>
      <w:proofErr w:type="spellStart"/>
      <w:r w:rsidRPr="002B70D4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2B70D4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 mimarisinin ne kadar hızlı olabileceği konusunda büyük bir rol oynuyor.</w:t>
      </w:r>
    </w:p>
    <w:p w:rsidR="002B70D4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lastRenderedPageBreak/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throughput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of a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related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how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false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processors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well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rate of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transfer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across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bus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</w:p>
    <w:p w:rsidR="002B70D4" w:rsidRDefault="002B70D4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B70D4">
        <w:t xml:space="preserve"> </w:t>
      </w:r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Bir bilgisayarın çıkışı, işlemcilerin ne kadar yanlış olduğu ve aynı zamanda </w:t>
      </w:r>
      <w:proofErr w:type="spellStart"/>
      <w:r w:rsidRPr="002B70D4">
        <w:rPr>
          <w:rFonts w:ascii="Arial" w:eastAsia="Times New Roman" w:hAnsi="Arial" w:cs="Arial"/>
          <w:sz w:val="28"/>
          <w:szCs w:val="24"/>
          <w:lang w:eastAsia="tr-TR"/>
        </w:rPr>
        <w:t>veriyolu</w:t>
      </w:r>
      <w:proofErr w:type="spellEnd"/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 üzerinden veri aktarımı oranı ile ilgilidir.</w:t>
      </w:r>
    </w:p>
    <w:p w:rsidR="00BC4EDD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processor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can be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idle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while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waiting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fetch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it can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perform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something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called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speculative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processing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based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what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processor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might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next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do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after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current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finished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(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once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fetched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computations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performed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).</w:t>
      </w:r>
    </w:p>
    <w:p w:rsidR="002B70D4" w:rsidRPr="00BC4EDD" w:rsidRDefault="002B70D4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2B70D4">
        <w:t xml:space="preserve"> </w:t>
      </w:r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İşlemci, bir bellek getirisini beklerken boşta kalabilir ya da işlemcinin, mevcut işlem tamamlandıktan sonra işlemcinin yapması gerekenlere dayanarak </w:t>
      </w:r>
      <w:proofErr w:type="gramStart"/>
      <w:r w:rsidRPr="002B70D4">
        <w:rPr>
          <w:rFonts w:ascii="Arial" w:eastAsia="Times New Roman" w:hAnsi="Arial" w:cs="Arial"/>
          <w:sz w:val="28"/>
          <w:szCs w:val="24"/>
          <w:lang w:eastAsia="tr-TR"/>
        </w:rPr>
        <w:t>spekülatif</w:t>
      </w:r>
      <w:proofErr w:type="gramEnd"/>
      <w:r w:rsidRPr="002B70D4">
        <w:rPr>
          <w:rFonts w:ascii="Arial" w:eastAsia="Times New Roman" w:hAnsi="Arial" w:cs="Arial"/>
          <w:sz w:val="28"/>
          <w:szCs w:val="24"/>
          <w:lang w:eastAsia="tr-TR"/>
        </w:rPr>
        <w:t xml:space="preserve"> işlem adı verilen bir şey yapabilir (veriler alındıktan ve hesaplamalar yapıldıktan sonra).</w:t>
      </w:r>
    </w:p>
    <w:p w:rsidR="007A4C3F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bottleneck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occurs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when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taken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out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of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must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wait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while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current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operation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completed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</w:p>
    <w:p w:rsidR="007A4C3F" w:rsidRDefault="007A4C3F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7A4C3F">
        <w:t xml:space="preserve"> </w:t>
      </w:r>
      <w:proofErr w:type="spellStart"/>
      <w:r w:rsidRPr="007A4C3F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7A4C3F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7A4C3F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7A4C3F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sz w:val="28"/>
          <w:szCs w:val="24"/>
          <w:lang w:eastAsia="tr-TR"/>
        </w:rPr>
        <w:t>tıkanıklığı</w:t>
      </w:r>
      <w:r w:rsidRPr="007A4C3F">
        <w:rPr>
          <w:rFonts w:ascii="Arial" w:eastAsia="Times New Roman" w:hAnsi="Arial" w:cs="Arial"/>
          <w:sz w:val="28"/>
          <w:szCs w:val="24"/>
          <w:lang w:eastAsia="tr-TR"/>
        </w:rPr>
        <w:t>, mevcut hafıza işlemi tamamlandığında hafızaya giren veya çıkan veriler beklemek zorunda olduğunda meydana gelir.</w:t>
      </w:r>
    </w:p>
    <w:p w:rsidR="007A4C3F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That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if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processor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just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completed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ready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perform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next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it has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write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finished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computation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(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which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occupies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bus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)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before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it can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fetch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new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out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of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(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which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also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uses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bus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). </w:t>
      </w:r>
    </w:p>
    <w:p w:rsidR="007A4C3F" w:rsidRDefault="007A4C3F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</w:p>
    <w:p w:rsidR="007A4C3F" w:rsidRDefault="007A4C3F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lastRenderedPageBreak/>
        <w:t>//</w:t>
      </w:r>
      <w:r w:rsidRPr="007A4C3F">
        <w:t xml:space="preserve"> </w:t>
      </w:r>
      <w:r w:rsidRPr="007A4C3F">
        <w:rPr>
          <w:rFonts w:ascii="Arial" w:eastAsia="Times New Roman" w:hAnsi="Arial" w:cs="Arial"/>
          <w:sz w:val="28"/>
          <w:szCs w:val="24"/>
          <w:lang w:eastAsia="tr-TR"/>
        </w:rPr>
        <w:t>Diğer bir deyişle, işlemci yeni bir hesaplama tamamladıysa ve bir sonraki işlemi gerçekleştirmeye hazırsa, yeni veriyi bellekten (</w:t>
      </w:r>
      <w:proofErr w:type="spellStart"/>
      <w:r w:rsidRPr="007A4C3F">
        <w:rPr>
          <w:rFonts w:ascii="Arial" w:eastAsia="Times New Roman" w:hAnsi="Arial" w:cs="Arial"/>
          <w:sz w:val="28"/>
          <w:szCs w:val="24"/>
          <w:lang w:eastAsia="tr-TR"/>
        </w:rPr>
        <w:t>veriyolunu</w:t>
      </w:r>
      <w:proofErr w:type="spellEnd"/>
      <w:r w:rsidRPr="007A4C3F">
        <w:rPr>
          <w:rFonts w:ascii="Arial" w:eastAsia="Times New Roman" w:hAnsi="Arial" w:cs="Arial"/>
          <w:sz w:val="28"/>
          <w:szCs w:val="24"/>
          <w:lang w:eastAsia="tr-TR"/>
        </w:rPr>
        <w:t xml:space="preserve"> kullanan) çekebilmesi için bitmiş hesaplamayı belleğe (veri yolu kullanan) yazmak </w:t>
      </w:r>
      <w:proofErr w:type="gramStart"/>
      <w:r w:rsidRPr="007A4C3F">
        <w:rPr>
          <w:rFonts w:ascii="Arial" w:eastAsia="Times New Roman" w:hAnsi="Arial" w:cs="Arial"/>
          <w:sz w:val="28"/>
          <w:szCs w:val="24"/>
          <w:lang w:eastAsia="tr-TR"/>
        </w:rPr>
        <w:t>zorundadır</w:t>
      </w:r>
      <w:proofErr w:type="gramEnd"/>
      <w:r w:rsidRPr="007A4C3F">
        <w:rPr>
          <w:rFonts w:ascii="Arial" w:eastAsia="Times New Roman" w:hAnsi="Arial" w:cs="Arial"/>
          <w:sz w:val="28"/>
          <w:szCs w:val="24"/>
          <w:lang w:eastAsia="tr-TR"/>
        </w:rPr>
        <w:t>.</w:t>
      </w:r>
    </w:p>
    <w:p w:rsidR="007A4C3F" w:rsidRDefault="007A4C3F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</w:p>
    <w:p w:rsidR="007A4C3F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bottleneck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has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increased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over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time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because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processors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have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improved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speed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while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has not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progressed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as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fast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</w:p>
    <w:p w:rsidR="007A4C3F" w:rsidRDefault="007A4C3F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7A4C3F">
        <w:t xml:space="preserve"> </w:t>
      </w:r>
      <w:proofErr w:type="spellStart"/>
      <w:r w:rsidRPr="007A4C3F">
        <w:rPr>
          <w:rFonts w:ascii="Arial" w:eastAsia="Times New Roman" w:hAnsi="Arial" w:cs="Arial"/>
          <w:sz w:val="28"/>
          <w:szCs w:val="24"/>
          <w:lang w:eastAsia="tr-TR"/>
        </w:rPr>
        <w:t>Von</w:t>
      </w:r>
      <w:proofErr w:type="spellEnd"/>
      <w:r w:rsidRPr="007A4C3F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7A4C3F">
        <w:rPr>
          <w:rFonts w:ascii="Arial" w:eastAsia="Times New Roman" w:hAnsi="Arial" w:cs="Arial"/>
          <w:sz w:val="28"/>
          <w:szCs w:val="24"/>
          <w:lang w:eastAsia="tr-TR"/>
        </w:rPr>
        <w:t>Neumann</w:t>
      </w:r>
      <w:proofErr w:type="spellEnd"/>
      <w:r w:rsidRPr="007A4C3F">
        <w:rPr>
          <w:rFonts w:ascii="Arial" w:eastAsia="Times New Roman" w:hAnsi="Arial" w:cs="Arial"/>
          <w:sz w:val="28"/>
          <w:szCs w:val="24"/>
          <w:lang w:eastAsia="tr-TR"/>
        </w:rPr>
        <w:t xml:space="preserve"> darboğazı zaman içinde artmıştır, çünkü </w:t>
      </w:r>
      <w:r>
        <w:rPr>
          <w:rFonts w:ascii="Arial" w:eastAsia="Times New Roman" w:hAnsi="Arial" w:cs="Arial"/>
          <w:sz w:val="28"/>
          <w:szCs w:val="24"/>
          <w:lang w:eastAsia="tr-TR"/>
        </w:rPr>
        <w:t>hafızalar</w:t>
      </w:r>
      <w:r w:rsidRPr="007A4C3F">
        <w:rPr>
          <w:rFonts w:ascii="Arial" w:eastAsia="Times New Roman" w:hAnsi="Arial" w:cs="Arial"/>
          <w:sz w:val="28"/>
          <w:szCs w:val="24"/>
          <w:lang w:eastAsia="tr-TR"/>
        </w:rPr>
        <w:t xml:space="preserve"> hızlı bir şekilde ilerlememişken işlemciler hızda iyileşmiştir.</w:t>
      </w:r>
    </w:p>
    <w:p w:rsidR="007A4C3F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Some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techniques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reduce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impact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of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bottleneck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keep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memory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in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cache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minimize </w:t>
      </w:r>
      <w:proofErr w:type="gram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data</w:t>
      </w:r>
      <w:proofErr w:type="gram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movement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hardware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acceleration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and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speculative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execution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. </w:t>
      </w:r>
    </w:p>
    <w:p w:rsidR="007A4C3F" w:rsidRDefault="007A4C3F" w:rsidP="007A4C3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r>
        <w:rPr>
          <w:rFonts w:ascii="Arial" w:eastAsia="Times New Roman" w:hAnsi="Arial" w:cs="Arial"/>
          <w:sz w:val="28"/>
          <w:szCs w:val="24"/>
          <w:lang w:eastAsia="tr-TR"/>
        </w:rPr>
        <w:t>//</w:t>
      </w:r>
      <w:r w:rsidRPr="007A4C3F">
        <w:t xml:space="preserve"> </w:t>
      </w:r>
      <w:r w:rsidRPr="007A4C3F">
        <w:rPr>
          <w:rFonts w:ascii="Arial" w:eastAsia="Times New Roman" w:hAnsi="Arial" w:cs="Arial"/>
          <w:sz w:val="28"/>
          <w:szCs w:val="24"/>
          <w:lang w:eastAsia="tr-TR"/>
        </w:rPr>
        <w:t xml:space="preserve">Tıkanıklığın etkisini azaltmak için bazı teknikler, veri hareketini, donanım ivmesini ve </w:t>
      </w:r>
      <w:proofErr w:type="gramStart"/>
      <w:r w:rsidRPr="007A4C3F">
        <w:rPr>
          <w:rFonts w:ascii="Arial" w:eastAsia="Times New Roman" w:hAnsi="Arial" w:cs="Arial"/>
          <w:sz w:val="28"/>
          <w:szCs w:val="24"/>
          <w:lang w:eastAsia="tr-TR"/>
        </w:rPr>
        <w:t>spekülatif</w:t>
      </w:r>
      <w:proofErr w:type="gramEnd"/>
      <w:r w:rsidRPr="007A4C3F">
        <w:rPr>
          <w:rFonts w:ascii="Arial" w:eastAsia="Times New Roman" w:hAnsi="Arial" w:cs="Arial"/>
          <w:sz w:val="28"/>
          <w:szCs w:val="24"/>
          <w:lang w:eastAsia="tr-TR"/>
        </w:rPr>
        <w:t xml:space="preserve"> yürütmeyi en aza indirmek için b</w:t>
      </w:r>
      <w:r>
        <w:rPr>
          <w:rFonts w:ascii="Arial" w:eastAsia="Times New Roman" w:hAnsi="Arial" w:cs="Arial"/>
          <w:sz w:val="28"/>
          <w:szCs w:val="24"/>
          <w:lang w:eastAsia="tr-TR"/>
        </w:rPr>
        <w:t>elleği önbellekte tutmaktır.</w:t>
      </w:r>
    </w:p>
    <w:p w:rsidR="00BC4EDD" w:rsidRPr="00BC4EDD" w:rsidRDefault="00BC4EDD" w:rsidP="00BC4EDD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8"/>
          <w:szCs w:val="24"/>
          <w:lang w:eastAsia="tr-TR"/>
        </w:rPr>
      </w:pP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interesting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to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note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that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speculative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execution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is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conduit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for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one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of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the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latest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security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flaws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discovered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by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Google Project Zero,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named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 xml:space="preserve"> </w:t>
      </w:r>
      <w:proofErr w:type="spellStart"/>
      <w:r w:rsidRPr="00BC4EDD">
        <w:rPr>
          <w:rFonts w:ascii="Arial" w:eastAsia="Times New Roman" w:hAnsi="Arial" w:cs="Arial"/>
          <w:sz w:val="28"/>
          <w:szCs w:val="24"/>
          <w:lang w:eastAsia="tr-TR"/>
        </w:rPr>
        <w:t>Spectre</w:t>
      </w:r>
      <w:proofErr w:type="spellEnd"/>
      <w:r w:rsidRPr="00BC4EDD">
        <w:rPr>
          <w:rFonts w:ascii="Arial" w:eastAsia="Times New Roman" w:hAnsi="Arial" w:cs="Arial"/>
          <w:sz w:val="28"/>
          <w:szCs w:val="24"/>
          <w:lang w:eastAsia="tr-TR"/>
        </w:rPr>
        <w:t>.</w:t>
      </w:r>
    </w:p>
    <w:p w:rsidR="00926A6A" w:rsidRPr="00BC4EDD" w:rsidRDefault="007A4C3F" w:rsidP="00BC4EDD">
      <w:pPr>
        <w:spacing w:line="360" w:lineRule="auto"/>
        <w:jc w:val="both"/>
        <w:rPr>
          <w:sz w:val="24"/>
        </w:rPr>
      </w:pPr>
      <w:r>
        <w:rPr>
          <w:sz w:val="24"/>
        </w:rPr>
        <w:t>//</w:t>
      </w:r>
      <w:r w:rsidRPr="007A4C3F">
        <w:t xml:space="preserve"> </w:t>
      </w:r>
      <w:r w:rsidRPr="007A4C3F">
        <w:rPr>
          <w:sz w:val="24"/>
        </w:rPr>
        <w:t xml:space="preserve">Spekülatif uygulamanın, </w:t>
      </w:r>
      <w:proofErr w:type="spellStart"/>
      <w:r w:rsidRPr="007A4C3F">
        <w:rPr>
          <w:sz w:val="24"/>
        </w:rPr>
        <w:t>Spectre</w:t>
      </w:r>
      <w:proofErr w:type="spellEnd"/>
      <w:r w:rsidRPr="007A4C3F">
        <w:rPr>
          <w:sz w:val="24"/>
        </w:rPr>
        <w:t xml:space="preserve"> adlı Google Project Zero tarafından keşfedilen en yeni güvenlik hatalarından birinin borusu olduğunu belirtmek ilginçtir</w:t>
      </w:r>
      <w:bookmarkStart w:id="0" w:name="_GoBack"/>
      <w:bookmarkEnd w:id="0"/>
      <w:r w:rsidRPr="007A4C3F">
        <w:rPr>
          <w:sz w:val="24"/>
        </w:rPr>
        <w:t>.</w:t>
      </w:r>
    </w:p>
    <w:sectPr w:rsidR="00926A6A" w:rsidRPr="00BC4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30"/>
    <w:rsid w:val="002B70D4"/>
    <w:rsid w:val="002F4301"/>
    <w:rsid w:val="007A4C3F"/>
    <w:rsid w:val="0083040B"/>
    <w:rsid w:val="00926A6A"/>
    <w:rsid w:val="00A05C30"/>
    <w:rsid w:val="00B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F3874-68F9-4A72-B3D5-145CFB11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C4EDD"/>
    <w:rPr>
      <w:b/>
      <w:bCs/>
    </w:rPr>
  </w:style>
  <w:style w:type="paragraph" w:customStyle="1" w:styleId="wp-caption-text">
    <w:name w:val="wp-caption-text"/>
    <w:basedOn w:val="Normal"/>
    <w:rsid w:val="00BC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BC4E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h6stzxdcl1wf9gj1fkj14uc-wpengine.netdna-ssl.com/wp-content/uploads/2018/03/800px-Von_Neumann_Architecture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h6stzxdcl1wf9gj1fkj14uc-wpengine.netdna-ssl.com/wp-content/uploads/2018/03/Harvard_architecture.svg_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Canan</dc:creator>
  <cp:keywords/>
  <dc:description/>
  <cp:lastModifiedBy>RecepOrkun</cp:lastModifiedBy>
  <cp:revision>4</cp:revision>
  <dcterms:created xsi:type="dcterms:W3CDTF">2019-02-12T11:52:00Z</dcterms:created>
  <dcterms:modified xsi:type="dcterms:W3CDTF">2019-04-11T12:17:00Z</dcterms:modified>
</cp:coreProperties>
</file>