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233AE1" w14:textId="77777777" w:rsidR="00D92FC8" w:rsidRPr="00B01331" w:rsidRDefault="00FB36F5" w:rsidP="00FB36F5">
      <w:pPr>
        <w:jc w:val="center"/>
        <w:rPr>
          <w:sz w:val="24"/>
          <w:szCs w:val="22"/>
          <w:u w:val="single"/>
        </w:rPr>
      </w:pPr>
      <w:bookmarkStart w:id="0" w:name="_GoBack"/>
      <w:bookmarkEnd w:id="0"/>
      <w:r w:rsidRPr="00B01331">
        <w:rPr>
          <w:b/>
          <w:bCs/>
          <w:sz w:val="24"/>
          <w:szCs w:val="22"/>
          <w:u w:val="single"/>
        </w:rPr>
        <w:t>Structure Plane</w:t>
      </w:r>
    </w:p>
    <w:p w14:paraId="0E968576" w14:textId="77777777" w:rsidR="00FB36F5" w:rsidRDefault="00FB36F5" w:rsidP="00FB36F5">
      <w:pPr>
        <w:jc w:val="left"/>
        <w:rPr>
          <w:sz w:val="22"/>
          <w:szCs w:val="22"/>
        </w:rPr>
      </w:pPr>
    </w:p>
    <w:p w14:paraId="3F8AAA6D" w14:textId="77777777" w:rsidR="00D92FC8" w:rsidRPr="00FB36F5" w:rsidRDefault="00FB36F5" w:rsidP="00FB36F5">
      <w:pPr>
        <w:jc w:val="left"/>
        <w:rPr>
          <w:sz w:val="22"/>
          <w:szCs w:val="22"/>
        </w:rPr>
      </w:pPr>
      <w:r w:rsidRPr="00FB36F5">
        <w:rPr>
          <w:b/>
          <w:bCs/>
          <w:sz w:val="22"/>
          <w:szCs w:val="22"/>
        </w:rPr>
        <w:t>Interaction design</w:t>
      </w:r>
    </w:p>
    <w:p w14:paraId="45B8F808" w14:textId="77777777" w:rsidR="00D92FC8" w:rsidRPr="00FB36F5" w:rsidRDefault="00FB36F5" w:rsidP="00FB36F5">
      <w:pPr>
        <w:jc w:val="left"/>
        <w:rPr>
          <w:sz w:val="22"/>
          <w:szCs w:val="22"/>
        </w:rPr>
      </w:pPr>
      <w:r w:rsidRPr="00FB36F5">
        <w:rPr>
          <w:sz w:val="22"/>
          <w:szCs w:val="22"/>
        </w:rPr>
        <w:t>Interaction design is concerned with describing possible user behavior and define how the system will accommodate and respo</w:t>
      </w:r>
      <w:r>
        <w:rPr>
          <w:sz w:val="22"/>
          <w:szCs w:val="22"/>
        </w:rPr>
        <w:t>nd to that behavior, including c</w:t>
      </w:r>
      <w:r w:rsidRPr="00FB36F5">
        <w:rPr>
          <w:sz w:val="22"/>
          <w:szCs w:val="22"/>
        </w:rPr>
        <w:t>onceptual model and error</w:t>
      </w:r>
      <w:r>
        <w:rPr>
          <w:sz w:val="22"/>
          <w:szCs w:val="22"/>
        </w:rPr>
        <w:t xml:space="preserve"> handing</w:t>
      </w:r>
      <w:r w:rsidRPr="00FB36F5">
        <w:rPr>
          <w:sz w:val="22"/>
          <w:szCs w:val="22"/>
        </w:rPr>
        <w:t>.</w:t>
      </w:r>
    </w:p>
    <w:p w14:paraId="64101BFA" w14:textId="77777777" w:rsidR="00D92FC8" w:rsidRPr="00FB36F5" w:rsidRDefault="00D92FC8" w:rsidP="00FB36F5">
      <w:pPr>
        <w:jc w:val="left"/>
        <w:rPr>
          <w:sz w:val="22"/>
          <w:szCs w:val="22"/>
        </w:rPr>
      </w:pPr>
    </w:p>
    <w:p w14:paraId="590E3430" w14:textId="77777777" w:rsidR="00FB36F5" w:rsidRDefault="00FB36F5" w:rsidP="00FB36F5">
      <w:pPr>
        <w:ind w:left="420"/>
        <w:jc w:val="left"/>
        <w:rPr>
          <w:i/>
          <w:iCs/>
          <w:sz w:val="22"/>
          <w:szCs w:val="22"/>
        </w:rPr>
      </w:pPr>
      <w:r w:rsidRPr="00FB36F5">
        <w:rPr>
          <w:b/>
          <w:bCs/>
          <w:i/>
          <w:iCs/>
          <w:sz w:val="22"/>
          <w:szCs w:val="22"/>
        </w:rPr>
        <w:t>Co</w:t>
      </w:r>
      <w:r>
        <w:rPr>
          <w:b/>
          <w:bCs/>
          <w:i/>
          <w:iCs/>
          <w:sz w:val="22"/>
          <w:szCs w:val="22"/>
        </w:rPr>
        <w:t>nceptual Model</w:t>
      </w:r>
    </w:p>
    <w:p w14:paraId="10F504A2" w14:textId="77777777" w:rsidR="00FB36F5" w:rsidRPr="00FB36F5" w:rsidRDefault="00FB36F5" w:rsidP="00FB36F5">
      <w:pPr>
        <w:pStyle w:val="ListParagraph"/>
        <w:numPr>
          <w:ilvl w:val="0"/>
          <w:numId w:val="4"/>
        </w:numPr>
        <w:jc w:val="left"/>
        <w:rPr>
          <w:i/>
          <w:iCs/>
          <w:sz w:val="22"/>
          <w:szCs w:val="22"/>
        </w:rPr>
      </w:pPr>
      <w:r w:rsidRPr="00FB36F5">
        <w:rPr>
          <w:sz w:val="22"/>
          <w:szCs w:val="22"/>
        </w:rPr>
        <w:t>When you scan the Books &amp; Arts site, the clean, distinct elements immediately catch the user’s eye. For example, the search/shopping cart controls on top right of all pages. The shopping cart and checkout pages are similar to other e-commerce sites.</w:t>
      </w:r>
      <w:r w:rsidRPr="00FB36F5">
        <w:rPr>
          <w:i/>
          <w:iCs/>
          <w:sz w:val="22"/>
          <w:szCs w:val="22"/>
        </w:rPr>
        <w:t xml:space="preserve"> </w:t>
      </w:r>
      <w:r w:rsidRPr="00FB36F5">
        <w:rPr>
          <w:sz w:val="22"/>
          <w:szCs w:val="22"/>
        </w:rPr>
        <w:t>By using a conceptual model of such typically pages, it helps people to shop on Books &amp; Arts website smoothly as if they visit and have before.</w:t>
      </w:r>
    </w:p>
    <w:p w14:paraId="22BF839C" w14:textId="77777777" w:rsidR="00C650E0" w:rsidRPr="00C650E0" w:rsidRDefault="00FB36F5" w:rsidP="00C650E0">
      <w:pPr>
        <w:pStyle w:val="ListParagraph"/>
        <w:numPr>
          <w:ilvl w:val="0"/>
          <w:numId w:val="4"/>
        </w:numPr>
        <w:jc w:val="left"/>
        <w:rPr>
          <w:i/>
          <w:iCs/>
          <w:sz w:val="22"/>
          <w:szCs w:val="22"/>
        </w:rPr>
      </w:pPr>
      <w:r w:rsidRPr="00FB36F5">
        <w:rPr>
          <w:sz w:val="22"/>
          <w:szCs w:val="22"/>
        </w:rPr>
        <w:t>Gaining thorough knowledge of a product through the conce</w:t>
      </w:r>
      <w:r w:rsidR="00C650E0">
        <w:rPr>
          <w:sz w:val="22"/>
          <w:szCs w:val="22"/>
        </w:rPr>
        <w:t>ptual model of customer reviews and product details gives the user</w:t>
      </w:r>
      <w:r w:rsidRPr="00FB36F5">
        <w:rPr>
          <w:sz w:val="22"/>
          <w:szCs w:val="22"/>
        </w:rPr>
        <w:t xml:space="preserve"> peace of mind and helps them make an informed decision. </w:t>
      </w:r>
      <w:r w:rsidR="00C650E0">
        <w:rPr>
          <w:sz w:val="22"/>
          <w:szCs w:val="22"/>
        </w:rPr>
        <w:t xml:space="preserve">This way to eliminate feels of pressure </w:t>
      </w:r>
      <w:r w:rsidRPr="00FB36F5">
        <w:rPr>
          <w:sz w:val="22"/>
          <w:szCs w:val="22"/>
        </w:rPr>
        <w:t>i</w:t>
      </w:r>
      <w:r w:rsidR="00C650E0">
        <w:rPr>
          <w:sz w:val="22"/>
          <w:szCs w:val="22"/>
        </w:rPr>
        <w:t>on the user in buying the book(s) and/or antiques.</w:t>
      </w:r>
    </w:p>
    <w:p w14:paraId="2828B976" w14:textId="77777777" w:rsidR="00C650E0" w:rsidRPr="00C650E0" w:rsidRDefault="00FB36F5" w:rsidP="00FB36F5">
      <w:pPr>
        <w:pStyle w:val="ListParagraph"/>
        <w:numPr>
          <w:ilvl w:val="0"/>
          <w:numId w:val="4"/>
        </w:numPr>
        <w:jc w:val="left"/>
        <w:rPr>
          <w:i/>
          <w:iCs/>
          <w:sz w:val="22"/>
          <w:szCs w:val="22"/>
        </w:rPr>
      </w:pPr>
      <w:r w:rsidRPr="00C650E0">
        <w:rPr>
          <w:sz w:val="22"/>
          <w:szCs w:val="22"/>
        </w:rPr>
        <w:t>Using the conceptual model of creating account, users ca</w:t>
      </w:r>
      <w:r w:rsidR="00C650E0">
        <w:rPr>
          <w:sz w:val="22"/>
          <w:szCs w:val="22"/>
        </w:rPr>
        <w:t xml:space="preserve">n set up their accounts, track </w:t>
      </w:r>
      <w:r w:rsidRPr="00C650E0">
        <w:rPr>
          <w:sz w:val="22"/>
          <w:szCs w:val="22"/>
        </w:rPr>
        <w:t xml:space="preserve">purchases </w:t>
      </w:r>
      <w:r w:rsidR="00C650E0">
        <w:rPr>
          <w:sz w:val="22"/>
          <w:szCs w:val="22"/>
        </w:rPr>
        <w:t xml:space="preserve">and such ease and quick.  </w:t>
      </w:r>
    </w:p>
    <w:p w14:paraId="3D5FA9C7" w14:textId="77777777" w:rsidR="006530C3" w:rsidRDefault="006530C3" w:rsidP="00C14768">
      <w:pPr>
        <w:ind w:left="420"/>
        <w:jc w:val="left"/>
        <w:rPr>
          <w:b/>
          <w:bCs/>
          <w:i/>
          <w:iCs/>
          <w:sz w:val="22"/>
          <w:szCs w:val="22"/>
        </w:rPr>
      </w:pPr>
    </w:p>
    <w:p w14:paraId="1A00FCD4" w14:textId="77777777" w:rsidR="00C14768" w:rsidRDefault="00C650E0" w:rsidP="00C14768">
      <w:pPr>
        <w:ind w:left="420"/>
        <w:jc w:val="left"/>
        <w:rPr>
          <w:i/>
          <w:iCs/>
          <w:sz w:val="22"/>
          <w:szCs w:val="22"/>
        </w:rPr>
      </w:pPr>
      <w:r w:rsidRPr="00C650E0">
        <w:rPr>
          <w:b/>
          <w:bCs/>
          <w:i/>
          <w:iCs/>
          <w:sz w:val="22"/>
          <w:szCs w:val="22"/>
        </w:rPr>
        <w:t>Error Handing</w:t>
      </w:r>
    </w:p>
    <w:p w14:paraId="32F01A12" w14:textId="77777777" w:rsidR="00D92FC8" w:rsidRPr="00C14768" w:rsidRDefault="006530C3" w:rsidP="00C14768">
      <w:pPr>
        <w:ind w:left="420"/>
        <w:jc w:val="left"/>
        <w:rPr>
          <w:iCs/>
          <w:sz w:val="22"/>
          <w:szCs w:val="22"/>
        </w:rPr>
      </w:pPr>
      <w:r>
        <w:rPr>
          <w:sz w:val="22"/>
          <w:szCs w:val="22"/>
        </w:rPr>
        <w:t xml:space="preserve">The commonly known exit’ button is used </w:t>
      </w:r>
      <w:r w:rsidR="00FB36F5" w:rsidRPr="00C14768">
        <w:rPr>
          <w:sz w:val="22"/>
          <w:szCs w:val="22"/>
        </w:rPr>
        <w:t xml:space="preserve">on the shopping </w:t>
      </w:r>
      <w:r w:rsidR="00C650E0" w:rsidRPr="00C14768">
        <w:rPr>
          <w:sz w:val="22"/>
          <w:szCs w:val="22"/>
        </w:rPr>
        <w:t xml:space="preserve">cart </w:t>
      </w:r>
      <w:r w:rsidR="00C14768" w:rsidRPr="00C14768">
        <w:rPr>
          <w:sz w:val="22"/>
          <w:szCs w:val="22"/>
        </w:rPr>
        <w:t xml:space="preserve">page in the event users </w:t>
      </w:r>
      <w:r w:rsidR="00C650E0" w:rsidRPr="00C14768">
        <w:rPr>
          <w:sz w:val="22"/>
          <w:szCs w:val="22"/>
        </w:rPr>
        <w:t xml:space="preserve">accidently clicked on </w:t>
      </w:r>
      <w:r>
        <w:rPr>
          <w:sz w:val="22"/>
          <w:szCs w:val="22"/>
        </w:rPr>
        <w:t xml:space="preserve">a </w:t>
      </w:r>
      <w:r w:rsidR="00C650E0" w:rsidRPr="00C14768">
        <w:rPr>
          <w:sz w:val="22"/>
          <w:szCs w:val="22"/>
        </w:rPr>
        <w:t>wrong item</w:t>
      </w:r>
      <w:r w:rsidR="00C14768" w:rsidRPr="00C14768">
        <w:rPr>
          <w:sz w:val="22"/>
          <w:szCs w:val="22"/>
        </w:rPr>
        <w:t xml:space="preserve"> or even decide they want to exit out the screen.</w:t>
      </w:r>
      <w:r w:rsidR="00C14768">
        <w:rPr>
          <w:sz w:val="22"/>
          <w:szCs w:val="22"/>
        </w:rPr>
        <w:t xml:space="preserve"> Also incorporated, are the h</w:t>
      </w:r>
      <w:r w:rsidR="00FB36F5" w:rsidRPr="00FB36F5">
        <w:rPr>
          <w:sz w:val="22"/>
          <w:szCs w:val="22"/>
        </w:rPr>
        <w:t xml:space="preserve">elpful </w:t>
      </w:r>
      <w:r>
        <w:rPr>
          <w:sz w:val="22"/>
          <w:szCs w:val="22"/>
        </w:rPr>
        <w:t xml:space="preserve">red </w:t>
      </w:r>
      <w:r w:rsidR="00C14768">
        <w:rPr>
          <w:sz w:val="22"/>
          <w:szCs w:val="22"/>
        </w:rPr>
        <w:t xml:space="preserve">asterisks throughout the forms on the site. These red asterisks indicate </w:t>
      </w:r>
      <w:r>
        <w:rPr>
          <w:sz w:val="22"/>
          <w:szCs w:val="22"/>
        </w:rPr>
        <w:t>to users that a response is required</w:t>
      </w:r>
      <w:r w:rsidR="00C14768">
        <w:rPr>
          <w:sz w:val="22"/>
          <w:szCs w:val="22"/>
        </w:rPr>
        <w:t xml:space="preserve"> for that element of information </w:t>
      </w:r>
      <w:r>
        <w:rPr>
          <w:sz w:val="22"/>
          <w:szCs w:val="22"/>
        </w:rPr>
        <w:t xml:space="preserve">just as any other site </w:t>
      </w:r>
      <w:r w:rsidR="00C14768">
        <w:rPr>
          <w:sz w:val="22"/>
          <w:szCs w:val="22"/>
        </w:rPr>
        <w:t>or the screen will not progress on once they attempt to hit the appreciate button to proceed.</w:t>
      </w:r>
    </w:p>
    <w:p w14:paraId="40250233" w14:textId="77777777" w:rsidR="00D92FC8" w:rsidRPr="00FB36F5" w:rsidRDefault="00D92FC8" w:rsidP="00FB36F5">
      <w:pPr>
        <w:jc w:val="left"/>
        <w:rPr>
          <w:sz w:val="22"/>
          <w:szCs w:val="22"/>
        </w:rPr>
      </w:pPr>
    </w:p>
    <w:p w14:paraId="66D23A50" w14:textId="77777777" w:rsidR="00D92FC8" w:rsidRPr="004446E9" w:rsidRDefault="006530C3" w:rsidP="00FB36F5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Information A</w:t>
      </w:r>
      <w:r w:rsidR="00FB36F5" w:rsidRPr="00FB36F5">
        <w:rPr>
          <w:b/>
          <w:bCs/>
          <w:sz w:val="22"/>
          <w:szCs w:val="22"/>
        </w:rPr>
        <w:t>rchitecture</w:t>
      </w:r>
    </w:p>
    <w:p w14:paraId="2A13FC76" w14:textId="77777777" w:rsidR="00D92FC8" w:rsidRPr="004446E9" w:rsidRDefault="00FB36F5" w:rsidP="00FB36F5">
      <w:pPr>
        <w:jc w:val="left"/>
        <w:rPr>
          <w:sz w:val="22"/>
          <w:szCs w:val="22"/>
        </w:rPr>
      </w:pPr>
      <w:r w:rsidRPr="00FB36F5">
        <w:rPr>
          <w:sz w:val="22"/>
          <w:szCs w:val="22"/>
        </w:rPr>
        <w:t>Because information architecture is concerned with how people cognitively process information, information architecture considerations come up in any product that requires users to make sens</w:t>
      </w:r>
      <w:r w:rsidR="004446E9">
        <w:rPr>
          <w:sz w:val="22"/>
          <w:szCs w:val="22"/>
        </w:rPr>
        <w:t>e of the information presented; most importantly, how the content is structured</w:t>
      </w:r>
      <w:r w:rsidRPr="00FB36F5">
        <w:rPr>
          <w:sz w:val="22"/>
          <w:szCs w:val="22"/>
        </w:rPr>
        <w:t xml:space="preserve"> </w:t>
      </w:r>
      <w:r w:rsidR="004446E9">
        <w:rPr>
          <w:sz w:val="22"/>
          <w:szCs w:val="22"/>
        </w:rPr>
        <w:t>and principles organized</w:t>
      </w:r>
      <w:r w:rsidRPr="00FB36F5">
        <w:rPr>
          <w:sz w:val="22"/>
          <w:szCs w:val="22"/>
        </w:rPr>
        <w:t>.</w:t>
      </w:r>
      <w:r w:rsidR="00EF1274">
        <w:rPr>
          <w:sz w:val="22"/>
          <w:szCs w:val="22"/>
        </w:rPr>
        <w:t xml:space="preserve"> The below image shows our</w:t>
      </w:r>
      <w:r w:rsidR="004446E9">
        <w:rPr>
          <w:sz w:val="22"/>
          <w:szCs w:val="22"/>
        </w:rPr>
        <w:t xml:space="preserve"> </w:t>
      </w:r>
      <w:r w:rsidR="00EF1274">
        <w:rPr>
          <w:sz w:val="22"/>
          <w:szCs w:val="22"/>
        </w:rPr>
        <w:t xml:space="preserve">bottom-top approach </w:t>
      </w:r>
      <w:r w:rsidR="004446E9">
        <w:rPr>
          <w:sz w:val="22"/>
          <w:szCs w:val="22"/>
        </w:rPr>
        <w:t xml:space="preserve">information architecture of </w:t>
      </w:r>
      <w:r w:rsidR="00EF1274">
        <w:rPr>
          <w:sz w:val="22"/>
          <w:szCs w:val="22"/>
        </w:rPr>
        <w:t xml:space="preserve">the </w:t>
      </w:r>
      <w:r w:rsidR="004446E9">
        <w:rPr>
          <w:sz w:val="22"/>
          <w:szCs w:val="22"/>
        </w:rPr>
        <w:t>Books &amp; Arts</w:t>
      </w:r>
      <w:r w:rsidR="00EF1274">
        <w:rPr>
          <w:sz w:val="22"/>
          <w:szCs w:val="22"/>
        </w:rPr>
        <w:t xml:space="preserve"> site:</w:t>
      </w:r>
    </w:p>
    <w:p w14:paraId="5BC8F5D6" w14:textId="77777777" w:rsidR="00D92FC8" w:rsidRPr="00FB36F5" w:rsidRDefault="00D92FC8" w:rsidP="00FB36F5">
      <w:pPr>
        <w:jc w:val="left"/>
        <w:rPr>
          <w:b/>
          <w:bCs/>
          <w:i/>
          <w:iCs/>
          <w:sz w:val="22"/>
          <w:szCs w:val="22"/>
        </w:rPr>
      </w:pPr>
    </w:p>
    <w:p w14:paraId="478BEAB5" w14:textId="77777777" w:rsidR="00D92FC8" w:rsidRPr="00FB36F5" w:rsidRDefault="00D92FC8" w:rsidP="00FB36F5">
      <w:pPr>
        <w:jc w:val="left"/>
        <w:rPr>
          <w:sz w:val="22"/>
          <w:szCs w:val="22"/>
        </w:rPr>
      </w:pPr>
    </w:p>
    <w:p w14:paraId="5DB80508" w14:textId="77777777" w:rsidR="00D92FC8" w:rsidRPr="00FB36F5" w:rsidRDefault="00D92FC8" w:rsidP="00EF1274">
      <w:pPr>
        <w:jc w:val="center"/>
        <w:rPr>
          <w:sz w:val="22"/>
          <w:szCs w:val="22"/>
        </w:rPr>
      </w:pPr>
    </w:p>
    <w:p w14:paraId="77A5F798" w14:textId="77777777" w:rsidR="00D92FC8" w:rsidRPr="00FB36F5" w:rsidRDefault="00D92FC8" w:rsidP="00FB36F5">
      <w:pPr>
        <w:jc w:val="left"/>
        <w:rPr>
          <w:b/>
          <w:bCs/>
          <w:i/>
          <w:iCs/>
          <w:sz w:val="22"/>
          <w:szCs w:val="22"/>
        </w:rPr>
      </w:pPr>
    </w:p>
    <w:p w14:paraId="35186D71" w14:textId="77777777" w:rsidR="00D92FC8" w:rsidRPr="00FB36F5" w:rsidRDefault="00EF1274" w:rsidP="00EF1274">
      <w:pPr>
        <w:jc w:val="center"/>
        <w:rPr>
          <w:rFonts w:cstheme="minorEastAsia"/>
          <w:sz w:val="22"/>
          <w:szCs w:val="22"/>
        </w:rPr>
      </w:pPr>
      <w:r w:rsidRPr="00FB36F5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052B5F32" wp14:editId="6BEFBE27">
            <wp:simplePos x="0" y="0"/>
            <wp:positionH relativeFrom="column">
              <wp:posOffset>0</wp:posOffset>
            </wp:positionH>
            <wp:positionV relativeFrom="paragraph">
              <wp:posOffset>-240665</wp:posOffset>
            </wp:positionV>
            <wp:extent cx="6400800" cy="3391535"/>
            <wp:effectExtent l="0" t="0" r="0" b="12065"/>
            <wp:wrapTight wrapText="bothSides">
              <wp:wrapPolygon edited="0">
                <wp:start x="0" y="0"/>
                <wp:lineTo x="0" y="21515"/>
                <wp:lineTo x="21514" y="21515"/>
                <wp:lineTo x="21514" y="0"/>
                <wp:lineTo x="0" y="0"/>
              </wp:wrapPolygon>
            </wp:wrapTight>
            <wp:docPr id="1" name="图片 1" descr="inform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formation architectu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FC8" w:rsidRPr="00FB36F5" w:rsidSect="00FB36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0774"/>
    <w:multiLevelType w:val="hybridMultilevel"/>
    <w:tmpl w:val="ACFCE030"/>
    <w:lvl w:ilvl="0" w:tplc="9858FB0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6F38291"/>
    <w:multiLevelType w:val="multilevel"/>
    <w:tmpl w:val="56F382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6F382AD"/>
    <w:multiLevelType w:val="multilevel"/>
    <w:tmpl w:val="56F382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6F3A52B"/>
    <w:multiLevelType w:val="singleLevel"/>
    <w:tmpl w:val="56F3A52B"/>
    <w:lvl w:ilvl="0">
      <w:start w:val="2"/>
      <w:numFmt w:val="decimal"/>
      <w:suff w:val="space"/>
      <w:lvlText w:val="(%1)"/>
      <w:lvlJc w:val="lef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60797"/>
    <w:rsid w:val="004446E9"/>
    <w:rsid w:val="006530C3"/>
    <w:rsid w:val="00B01331"/>
    <w:rsid w:val="00C14768"/>
    <w:rsid w:val="00C650E0"/>
    <w:rsid w:val="00D92FC8"/>
    <w:rsid w:val="00EF1274"/>
    <w:rsid w:val="00FB36F5"/>
    <w:rsid w:val="3136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0F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nth-child2">
    <w:name w:val="nth-child(2)"/>
    <w:basedOn w:val="DefaultParagraphFont"/>
  </w:style>
  <w:style w:type="character" w:customStyle="1" w:styleId="nth-child1">
    <w:name w:val="nth-child(1)"/>
    <w:basedOn w:val="DefaultParagraphFont"/>
  </w:style>
  <w:style w:type="character" w:customStyle="1" w:styleId="hm-lnk2">
    <w:name w:val="hm-lnk2"/>
    <w:basedOn w:val="DefaultParagraphFont"/>
    <w:rPr>
      <w:bdr w:val="none" w:sz="0" w:space="0" w:color="auto"/>
    </w:rPr>
  </w:style>
  <w:style w:type="character" w:customStyle="1" w:styleId="before2">
    <w:name w:val="before2"/>
    <w:basedOn w:val="DefaultParagraphFont"/>
    <w:rPr>
      <w:shd w:val="clear" w:color="auto" w:fill="FAB23A"/>
    </w:rPr>
  </w:style>
  <w:style w:type="character" w:customStyle="1" w:styleId="wci-icn-lnk">
    <w:name w:val="wci-icn-lnk"/>
    <w:basedOn w:val="DefaultParagraphFont"/>
    <w:rPr>
      <w:b/>
      <w:color w:val="333333"/>
      <w:u w:val="none"/>
    </w:rPr>
  </w:style>
  <w:style w:type="character" w:customStyle="1" w:styleId="after1">
    <w:name w:val="after1"/>
    <w:basedOn w:val="DefaultParagraphFont"/>
  </w:style>
  <w:style w:type="character" w:customStyle="1" w:styleId="before">
    <w:name w:val="before"/>
    <w:basedOn w:val="DefaultParagraphFont"/>
    <w:rPr>
      <w:shd w:val="clear" w:color="auto" w:fill="FAB23A"/>
    </w:rPr>
  </w:style>
  <w:style w:type="character" w:customStyle="1" w:styleId="hm-lnk3">
    <w:name w:val="hm-lnk3"/>
    <w:basedOn w:val="DefaultParagraphFont"/>
    <w:rPr>
      <w:bdr w:val="none" w:sz="0" w:space="0" w:color="auto"/>
    </w:rPr>
  </w:style>
  <w:style w:type="character" w:customStyle="1" w:styleId="wci-icn-lnk3">
    <w:name w:val="wci-icn-lnk3"/>
    <w:basedOn w:val="DefaultParagraphFont"/>
    <w:rPr>
      <w:b/>
      <w:color w:val="333333"/>
      <w:u w:val="none"/>
    </w:rPr>
  </w:style>
  <w:style w:type="paragraph" w:styleId="BalloonText">
    <w:name w:val="Balloon Text"/>
    <w:basedOn w:val="Normal"/>
    <w:link w:val="BalloonTextChar"/>
    <w:rsid w:val="00FB36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36F5"/>
    <w:rPr>
      <w:rFonts w:ascii="Lucida Grande" w:eastAsiaTheme="minorEastAsia" w:hAnsi="Lucida Grande" w:cs="Lucida Grande"/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unhideWhenUsed/>
    <w:rsid w:val="00FB3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nth-child2">
    <w:name w:val="nth-child(2)"/>
    <w:basedOn w:val="DefaultParagraphFont"/>
  </w:style>
  <w:style w:type="character" w:customStyle="1" w:styleId="nth-child1">
    <w:name w:val="nth-child(1)"/>
    <w:basedOn w:val="DefaultParagraphFont"/>
  </w:style>
  <w:style w:type="character" w:customStyle="1" w:styleId="hm-lnk2">
    <w:name w:val="hm-lnk2"/>
    <w:basedOn w:val="DefaultParagraphFont"/>
    <w:rPr>
      <w:bdr w:val="none" w:sz="0" w:space="0" w:color="auto"/>
    </w:rPr>
  </w:style>
  <w:style w:type="character" w:customStyle="1" w:styleId="before2">
    <w:name w:val="before2"/>
    <w:basedOn w:val="DefaultParagraphFont"/>
    <w:rPr>
      <w:shd w:val="clear" w:color="auto" w:fill="FAB23A"/>
    </w:rPr>
  </w:style>
  <w:style w:type="character" w:customStyle="1" w:styleId="wci-icn-lnk">
    <w:name w:val="wci-icn-lnk"/>
    <w:basedOn w:val="DefaultParagraphFont"/>
    <w:rPr>
      <w:b/>
      <w:color w:val="333333"/>
      <w:u w:val="none"/>
    </w:rPr>
  </w:style>
  <w:style w:type="character" w:customStyle="1" w:styleId="after1">
    <w:name w:val="after1"/>
    <w:basedOn w:val="DefaultParagraphFont"/>
  </w:style>
  <w:style w:type="character" w:customStyle="1" w:styleId="before">
    <w:name w:val="before"/>
    <w:basedOn w:val="DefaultParagraphFont"/>
    <w:rPr>
      <w:shd w:val="clear" w:color="auto" w:fill="FAB23A"/>
    </w:rPr>
  </w:style>
  <w:style w:type="character" w:customStyle="1" w:styleId="hm-lnk3">
    <w:name w:val="hm-lnk3"/>
    <w:basedOn w:val="DefaultParagraphFont"/>
    <w:rPr>
      <w:bdr w:val="none" w:sz="0" w:space="0" w:color="auto"/>
    </w:rPr>
  </w:style>
  <w:style w:type="character" w:customStyle="1" w:styleId="wci-icn-lnk3">
    <w:name w:val="wci-icn-lnk3"/>
    <w:basedOn w:val="DefaultParagraphFont"/>
    <w:rPr>
      <w:b/>
      <w:color w:val="333333"/>
      <w:u w:val="none"/>
    </w:rPr>
  </w:style>
  <w:style w:type="paragraph" w:styleId="BalloonText">
    <w:name w:val="Balloon Text"/>
    <w:basedOn w:val="Normal"/>
    <w:link w:val="BalloonTextChar"/>
    <w:rsid w:val="00FB36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36F5"/>
    <w:rPr>
      <w:rFonts w:ascii="Lucida Grande" w:eastAsiaTheme="minorEastAsia" w:hAnsi="Lucida Grande" w:cs="Lucida Grande"/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unhideWhenUsed/>
    <w:rsid w:val="00FB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Mengqi</dc:creator>
  <cp:lastModifiedBy>Bre Courtois</cp:lastModifiedBy>
  <cp:revision>4</cp:revision>
  <dcterms:created xsi:type="dcterms:W3CDTF">2016-03-24T21:30:00Z</dcterms:created>
  <dcterms:modified xsi:type="dcterms:W3CDTF">2016-03-24T21:32:00Z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