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ACDR2026 所内打合せ（10/9 15:00）資料一覧と決めること</w:t>
      </w:r>
    </w:p>
    <w:p>
      <w:pPr>
        <w:pStyle w:val="Heading1"/>
      </w:pPr>
      <w:r>
        <w:t>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742"/>
        <w:gridCol w:w="4649"/>
      </w:tblGrid>
      <w:tr>
        <w:tc>
          <w:tcPr>
            <w:tcW w:type="dxa" w:w="1474"/>
            <w:shd w:val="clear" w:fill="D9D9D9"/>
          </w:tcPr>
          <w:p>
            <w:r>
              <w:rPr>
                <w:b/>
                <w:sz w:val="18"/>
              </w:rPr>
              <w:t>資料</w:t>
            </w:r>
          </w:p>
        </w:tc>
        <w:tc>
          <w:tcPr>
            <w:tcW w:type="dxa" w:w="3742"/>
            <w:shd w:val="clear" w:fill="D9D9D9"/>
          </w:tcPr>
          <w:p>
            <w:r>
              <w:rPr>
                <w:b/>
                <w:sz w:val="17"/>
              </w:rPr>
              <w:t>ファイル</w:t>
            </w:r>
          </w:p>
        </w:tc>
        <w:tc>
          <w:tcPr>
            <w:tcW w:type="dxa" w:w="4649"/>
            <w:shd w:val="clear" w:fill="D9D9D9"/>
          </w:tcPr>
          <w:p>
            <w:r>
              <w:rPr>
                <w:b/>
                <w:sz w:val="18"/>
              </w:rPr>
              <w:t>前版からの変更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出席者リスト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アドミが用意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―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アジェンダ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ACDR2026_Draft_Agenda_EN_1009.docx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Commissioner の (tbc) を削除、Opening 後に集合写真 13:00-13:05、RT Part 1 を 13:05 開始、会場表記を Peridot 204-206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配席図（会議）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ACDR2026_配席表_案1009.pptx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「Fiji?」→「JICA (Sakurai)」、「ADRC (WebCamera)」→「ADRC (Staff)」（カメラは U 字の内側）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配席図（レセプション）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公邸レセプション/SJ60_ACDR2026_Reception_Details_asof8Oct_受領.pdf</w:t>
            </w:r>
            <w:r>
              <w:rPr>
                <w:b w:val="0"/>
                <w:sz w:val="17"/>
              </w:rPr>
              <w:t>、</w:t>
            </w:r>
            <w:r>
              <w:rPr>
                <w:b w:val="0"/>
                <w:sz w:val="17"/>
              </w:rPr>
              <w:t>ACDR2026_WelcomeReception_draft1007r_受領.pdf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児玉さん 10/8 送付版。p.5 VIP 控え（サロン）の席、p.6〜7 集合写真の並び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シナリオ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進行シナリオ_0929/ACDR2026_進行シナリオ_Opening_RT_TS_CS_案1009.xlsx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TS の順番と持ち時間を池田さん 10/7 時間割に合わせた（ウズベキスタン 10 分、Google・BRIN・YI-Lab・JAXA 各 15 分、日本 3 件各 10 分、質疑 10 分、まとめ 5 分）。ポケトーク再開 10:15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持ち物分担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ACDR2026_持参物分担一覧_1009案.xlsx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藤本さん 10/7 rev を基に、カメラ位置（U 字の内側、約 12m）、ATEM Mini（No.16、荒木田の私物を持参）。ポケトークの QR は印刷しない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動態表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動態表ACDR2026_as_of_9_Oct_v2_96.xlsx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TR881、Mizan さん確定、森川部長を追加、27 日 GOH・集合写真、28 日 13:05、29 日 TS 順・閉会</w:t>
            </w:r>
          </w:p>
        </w:tc>
      </w:tr>
      <w:tr>
        <w:tc>
          <w:tcPr>
            <w:tcW w:type="dxa" w:w="1474"/>
          </w:tcPr>
          <w:p>
            <w:r>
              <w:rPr>
                <w:b w:val="0"/>
                <w:sz w:val="18"/>
              </w:rPr>
              <w:t>会場設営分担</w:t>
            </w:r>
          </w:p>
        </w:tc>
        <w:tc>
          <w:tcPr>
            <w:tcW w:type="dxa" w:w="3742"/>
          </w:tcPr>
          <w:p>
            <w:r>
              <w:rPr>
                <w:b w:val="0"/>
                <w:sz w:val="17"/>
              </w:rPr>
              <w:t>ACDR2026_会場準備一覧_案1009.xlsx</w:t>
            </w:r>
          </w:p>
        </w:tc>
        <w:tc>
          <w:tcPr>
            <w:tcW w:type="dxa" w:w="4649"/>
          </w:tcPr>
          <w:p>
            <w:r>
              <w:rPr>
                <w:b w:val="0"/>
                <w:sz w:val="18"/>
              </w:rPr>
              <w:t>藤本さん 10/8 コメント対応（M 列に対応内容）</w:t>
            </w:r>
          </w:p>
        </w:tc>
      </w:tr>
    </w:tbl>
    <w:p>
      <w:pPr>
        <w:pStyle w:val="Heading1"/>
      </w:pPr>
      <w:r>
        <w:t>藤本さんコメントへの対応（会場設営分担）</w:t>
      </w:r>
    </w:p>
    <w:p>
      <w:pPr>
        <w:ind w:left="340" w:hanging="340"/>
      </w:pPr>
      <w:r>
        <w:t>1. Mizan さんの役割が少ない → バナー、発音付き名簿（TS 分）、国名プレート配置、配布物、集合写真の誘導、Day2 前方卓、TS 登壇者集合に入れた。</w:t>
      </w:r>
    </w:p>
    <w:p>
      <w:pPr>
        <w:ind w:left="340" w:hanging="340"/>
      </w:pPr>
      <w:r>
        <w:t>2. 田中さんは受付・事務局 → 会場内の作業（国名プレート、集合写真、SC 転換）から外した。</w:t>
      </w:r>
    </w:p>
    <w:p>
      <w:pPr>
        <w:ind w:left="340" w:hanging="340"/>
      </w:pPr>
      <w:r>
        <w:t>3. 卓上ネームプレート（No.4）→ COSEM（Sylvia さん）が作成。ADRC は 10/13 までに名札リストを送り、届いた版を確認する（吉田さん・田中さん）。</w:t>
      </w:r>
    </w:p>
    <w:p>
      <w:pPr>
        <w:ind w:left="340" w:hanging="340"/>
      </w:pPr>
      <w:r>
        <w:t>4. Annual Report（No.6・22）→ 会議前ではなく SC 資料と一緒に SC 前の転換で置く（持参物分担の「SC 配布 25 冊」と一致させた）。</w:t>
      </w:r>
    </w:p>
    <w:p>
      <w:pPr>
        <w:ind w:left="340" w:hanging="340"/>
      </w:pPr>
      <w:r>
        <w:t>5. 集合写真の撮影（No.27）→ COSEM／SCDF の公式カメラマンに頼む（Sylvia さんに確認）。ADRC は塩見さんが記録用。</w:t>
      </w:r>
    </w:p>
    <w:p>
      <w:pPr>
        <w:ind w:left="340" w:hanging="340"/>
      </w:pPr>
      <w:r>
        <w:t>6. 卓上の案内カード（No.30・39）→ 作らない。ポケトークの QR は進行スライドに表示し、参加者の WhatsApp に共有する（藤本さん）。</w:t>
      </w:r>
    </w:p>
    <w:p>
      <w:pPr>
        <w:ind w:left="340" w:hanging="340"/>
      </w:pPr>
      <w:r>
        <w:t>7. SC 転換（No.31）→ 田中さんを外し Gerry さん・藤本さん。SC 資料の配布を追記。SC の Zoom は神戸が立ち上げる。</w:t>
      </w:r>
    </w:p>
    <w:p>
      <w:pPr>
        <w:pStyle w:val="Heading1"/>
      </w:pPr>
      <w:r>
        <w:t>打合せで決めること</w:t>
      </w:r>
    </w:p>
    <w:p>
      <w:pPr>
        <w:ind w:left="340" w:hanging="340"/>
      </w:pPr>
      <w:r>
        <w:t>1. 集合写真の対象（28 日 Opening 後）: 団長のみか代表団全員か、オブザーバー・内閣府代表団を含むか → Sylvia さんと MC に連絡。</w:t>
      </w:r>
    </w:p>
    <w:p>
      <w:pPr>
        <w:ind w:left="340" w:hanging="340"/>
      </w:pPr>
      <w:r>
        <w:t>2. 28 日の集合写真の撮影者（公式カメラマンを頼むか）。27 日公邸は荒木田が撮る（19:12-19:17）。</w:t>
      </w:r>
    </w:p>
    <w:p>
      <w:pPr>
        <w:ind w:left="340" w:hanging="340"/>
      </w:pPr>
      <w:r>
        <w:t>3. 公邸レセプションの閉会時刻: 公邸資料 20:30、Sylvia さんの基本進行 20:45。どちらにするか。</w:t>
      </w:r>
    </w:p>
    <w:p>
      <w:pPr>
        <w:ind w:left="340" w:hanging="340"/>
      </w:pPr>
      <w:r>
        <w:t>4. 森川部長の会期中の役割（動態表の日別に行がない）。</w:t>
      </w:r>
    </w:p>
    <w:p>
      <w:pPr>
        <w:pStyle w:val="Heading1"/>
      </w:pPr>
      <w:r>
        <w:t>確認が要る点（資料の食い違い）</w:t>
      </w:r>
    </w:p>
    <w:p>
      <w:pPr>
        <w:pStyle w:val="ListBullet"/>
      </w:pPr>
      <w:r>
        <w:t>Ms Sim Ann の肩書: アジェンダ「Second Minister」、ロジ資料 p.6 のパレード進行「Senior Minister」（藤本さん 10/7 指摘）。COSEM に確認。</w:t>
      </w:r>
    </w:p>
    <w:p>
      <w:pPr>
        <w:pStyle w:val="ListBullet"/>
      </w:pPr>
      <w:r>
        <w:t>フィールドトリップは 13:00 出発（荒木田 10/9）。ロジ資料 p.6 の 2:00-5:15 は誤りとして COSEM に修正を依頼。</w:t>
      </w:r>
    </w:p>
    <w:p>
      <w:pPr>
        <w:pStyle w:val="ListBullet"/>
      </w:pPr>
      <w:r>
        <w:t>スクート復路の便名: 往路は TR819→TR881 に変わったが、復路 TR818 のままでよいか。</w:t>
      </w:r>
    </w:p>
    <w:p>
      <w:pPr>
        <w:pStyle w:val="ListBullet"/>
      </w:pPr>
      <w:r>
        <w:t>動態表 v2_93〜v2_95 の AI9 セルにあった API キーらしい文字列は、全版から削除した（10/9）。git の過去のコミットには残るので、キーは無効化する。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