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ACDR2026 所内打合せ（10/9 15:00、60分）進行メモ</w:t>
      </w:r>
    </w:p>
    <w:p>
      <w:r>
        <w:t>方針: 事前配布資料は読んできた前提。前半で出席者と新しい資料（持ち物分担・会場設営分担・レセプション）を扱い、後半の残り時間で配席図、アジェンダとシナリオ、動態表を扱う。決めることは各項目の中で決め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454"/>
          </w:tcPr>
          <w:p>
            <w:r>
              <w:rPr>
                <w:b/>
              </w:rPr>
              <w:t>順</w:t>
            </w:r>
          </w:p>
        </w:tc>
        <w:tc>
          <w:tcPr>
            <w:tcW w:type="dxa" w:w="680"/>
          </w:tcPr>
          <w:p>
            <w:r>
              <w:rPr>
                <w:b/>
              </w:rPr>
              <w:t>時刻</w:t>
            </w:r>
          </w:p>
        </w:tc>
        <w:tc>
          <w:tcPr>
            <w:tcW w:type="dxa" w:w="454"/>
          </w:tcPr>
          <w:p>
            <w:r>
              <w:rPr>
                <w:b/>
              </w:rPr>
              <w:t>分</w:t>
            </w:r>
          </w:p>
        </w:tc>
        <w:tc>
          <w:tcPr>
            <w:tcW w:type="dxa" w:w="2154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1417"/>
          </w:tcPr>
          <w:p>
            <w:r>
              <w:rPr>
                <w:b/>
              </w:rPr>
              <w:t>説明する人</w:t>
            </w:r>
          </w:p>
        </w:tc>
        <w:tc>
          <w:tcPr>
            <w:tcW w:type="dxa" w:w="5669"/>
          </w:tcPr>
          <w:p>
            <w:r>
              <w:rPr>
                <w:b/>
              </w:rPr>
              <w:t>話すこと</w:t>
            </w:r>
          </w:p>
        </w:tc>
        <w:tc>
          <w:tcPr>
            <w:tcW w:type="dxa" w:w="4252"/>
          </w:tcPr>
          <w:p>
            <w:r>
              <w:rPr>
                <w:b/>
              </w:rPr>
              <w:t>決めること・確認すること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15:00</w:t>
            </w:r>
          </w:p>
        </w:tc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154"/>
          </w:tcPr>
          <w:p>
            <w:r>
              <w:t>冒頭</w:t>
            </w:r>
          </w:p>
        </w:tc>
        <w:tc>
          <w:tcPr>
            <w:tcW w:type="dxa" w:w="1417"/>
          </w:tcPr>
          <w:p>
            <w:r>
              <w:t>荒木田</w:t>
            </w:r>
          </w:p>
        </w:tc>
        <w:tc>
          <w:tcPr>
            <w:tcW w:type="dxa" w:w="5669"/>
          </w:tcPr>
          <w:p>
            <w:r>
              <w:t>今日の順番。後半の資料は残り時間で扱う</w:t>
            </w:r>
          </w:p>
        </w:tc>
        <w:tc>
          <w:tcPr>
            <w:tcW w:type="dxa" w:w="4252"/>
          </w:tcPr>
          <w:p>
            <w:r>
              <w:t>―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15:02</w:t>
            </w:r>
          </w:p>
        </w:tc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154"/>
          </w:tcPr>
          <w:p>
            <w:r>
              <w:t>出席者リスト・メンバー国の参加状況</w:t>
            </w:r>
          </w:p>
        </w:tc>
        <w:tc>
          <w:tcPr>
            <w:tcW w:type="dxa" w:w="1417"/>
          </w:tcPr>
          <w:p>
            <w:r>
              <w:t>藤中さん</w:t>
            </w:r>
          </w:p>
        </w:tc>
        <w:tc>
          <w:tcPr>
            <w:tcW w:type="dxa" w:w="5669"/>
          </w:tcPr>
          <w:p>
            <w:r>
              <w:t>参加者リスト10/9版（99名、現地87名）、メンバー国の参加状況</w:t>
            </w:r>
          </w:p>
        </w:tc>
        <w:tc>
          <w:tcPr>
            <w:tcW w:type="dxa" w:w="4252"/>
          </w:tcPr>
          <w:p>
            <w:r>
              <w:t>荒木田から補足・確認: (1) 内閣府が未登録。Web登録か事務局入力か（児玉さんから中根さんに確認）。(2) フィジーはオンラインに変わるか確認中。(3) インドネシア（BNPB）未登録だが、配席表ではU字に席。(4) ウズベキスタン未定（TS 1番目）。(5) ADPCは2名に差替え。RTの発言者がAslam氏のままなので、吉田さんから確認。(6) JAXAの上田さんはInvited General。Invitedは昼食・Galaなし（Sylviaさん）。(7) JBPはInvitedに変更し、公邸にも計上。(8) 卓上名札は13日に藤中さんと田中さんか藤本さんで確認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680"/>
          </w:tcPr>
          <w:p>
            <w:r>
              <w:t>15:14</w:t>
            </w:r>
          </w:p>
        </w:tc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154"/>
          </w:tcPr>
          <w:p>
            <w:r>
              <w:t>持ち物分担（新規、案1009）</w:t>
            </w:r>
          </w:p>
        </w:tc>
        <w:tc>
          <w:tcPr>
            <w:tcW w:type="dxa" w:w="1417"/>
          </w:tcPr>
          <w:p>
            <w:r>
              <w:t>荒木田（補足 藤本さん）</w:t>
            </w:r>
          </w:p>
        </w:tc>
        <w:tc>
          <w:tcPr>
            <w:tcW w:type="dxa" w:w="5669"/>
          </w:tcPr>
          <w:p>
            <w:r>
              <w:t>藤本さん10/7 revからの変更: カメラ・ATEMは持参しない（会場の業者が用意）、HDMIキャプチャは業者のもの、Annual Report 25冊（Gerryさん13・藤本さん12）、SC資料30冊（森川部長）、スクートはTR881</w:t>
            </w:r>
          </w:p>
        </w:tc>
        <w:tc>
          <w:tcPr>
            <w:tcW w:type="dxa" w:w="4252"/>
          </w:tcPr>
          <w:p>
            <w:r>
              <w:t>各自の持参物に異論がないか。日本酒の分担（荒木田・児玉さん・藤中さん）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680"/>
          </w:tcPr>
          <w:p>
            <w:r>
              <w:t>15:22</w:t>
            </w:r>
          </w:p>
        </w:tc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154"/>
          </w:tcPr>
          <w:p>
            <w:r>
              <w:t>会場設営分担（新規、案1009）</w:t>
            </w:r>
          </w:p>
        </w:tc>
        <w:tc>
          <w:tcPr>
            <w:tcW w:type="dxa" w:w="1417"/>
          </w:tcPr>
          <w:p>
            <w:r>
              <w:t>荒木田（補足 藤本さん）</w:t>
            </w:r>
          </w:p>
        </w:tc>
        <w:tc>
          <w:tcPr>
            <w:tcW w:type="dxa" w:w="5669"/>
          </w:tcPr>
          <w:p>
            <w:r>
              <w:t>時間帯ごとに担当を読み上げる（出発前→28日朝→12:30配置→SC転換→29日朝）。藤本さんコメント7点への対応はM列。TSのステージは、モデレーター卓2と登壇者卓6。WOTA・Spectee の2名は日本の後ろに椅子のみ</w:t>
            </w:r>
          </w:p>
        </w:tc>
        <w:tc>
          <w:tcPr>
            <w:tcW w:type="dxa" w:w="4252"/>
          </w:tcPr>
          <w:p>
            <w:r>
              <w:t>28日朝、藤中さん・田中さんがDorsettから着くまでのPeridot前受付（名札の受け渡し）の担当。各自の担当に異論がないか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680"/>
          </w:tcPr>
          <w:p>
            <w:r>
              <w:t>15:34</w:t>
            </w:r>
          </w:p>
        </w:tc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154"/>
          </w:tcPr>
          <w:p>
            <w:r>
              <w:t>公邸レセプション</w:t>
            </w:r>
          </w:p>
        </w:tc>
        <w:tc>
          <w:tcPr>
            <w:tcW w:type="dxa" w:w="1417"/>
          </w:tcPr>
          <w:p>
            <w:r>
              <w:t>児玉さん</w:t>
            </w:r>
          </w:p>
        </w:tc>
        <w:tc>
          <w:tcPr>
            <w:tcW w:type="dxa" w:w="5669"/>
          </w:tcPr>
          <w:p>
            <w:r>
              <w:t>公邸資料1007版（10/9送付、取扱注意）の流れと役割分担: 18:20大使表敬、19:00開会、19:10乾杯、20:30仙台市の中締め、20:45終了アナウンス、21:00撤収。名札はCOSEM作成分を公邸受付で渡す</w:t>
            </w:r>
          </w:p>
        </w:tc>
        <w:tc>
          <w:tcPr>
            <w:tcW w:type="dxa" w:w="4252"/>
          </w:tcPr>
          <w:p>
            <w:r>
              <w:t>写真担当（資料では塩見さん・森川部長。集合写真19:12-19:17は荒木田）。集合写真の時刻をp.1とp.7で揃える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680"/>
          </w:tcPr>
          <w:p>
            <w:r>
              <w:t>15:44</w:t>
            </w:r>
          </w:p>
        </w:tc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154"/>
          </w:tcPr>
          <w:p>
            <w:r>
              <w:t>配席図（会議）</w:t>
            </w:r>
          </w:p>
        </w:tc>
        <w:tc>
          <w:tcPr>
            <w:tcW w:type="dxa" w:w="1417"/>
          </w:tcPr>
          <w:p>
            <w:r>
              <w:t>荒木田</w:t>
            </w:r>
          </w:p>
        </w:tc>
        <w:tc>
          <w:tcPr>
            <w:tcW w:type="dxa" w:w="5669"/>
          </w:tcPr>
          <w:p>
            <w:r>
              <w:t>案1009の変更: 「JICA (Sakurai)」「ADRC (Staff)」。名札リスト78枚と対応</w:t>
            </w:r>
          </w:p>
        </w:tc>
        <w:tc>
          <w:tcPr>
            <w:tcW w:type="dxa" w:w="4252"/>
          </w:tcPr>
          <w:p>
            <w:r>
              <w:t>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680"/>
          </w:tcPr>
          <w:p>
            <w:r>
              <w:t>15:47</w:t>
            </w:r>
          </w:p>
        </w:tc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154"/>
          </w:tcPr>
          <w:p>
            <w:r>
              <w:t>アジェンダとシナリオ</w:t>
            </w:r>
          </w:p>
        </w:tc>
        <w:tc>
          <w:tcPr>
            <w:tcW w:type="dxa" w:w="1417"/>
          </w:tcPr>
          <w:p>
            <w:r>
              <w:t>荒木田</w:t>
            </w:r>
          </w:p>
        </w:tc>
        <w:tc>
          <w:tcPr>
            <w:tcW w:type="dxa" w:w="5669"/>
          </w:tcPr>
          <w:p>
            <w:r>
              <w:t>アジェンダ1009: 集合写真13:00-13:05、RT 13:05開始、会場表記。シナリオ: 林室長の挨拶は約3分（英文約400語）、TSの順番（ウズベキスタン09:35〜）、午前のTSブリーフィングの結果（28日午前にTSリハーサル、28日昼に登壇者ブリーフィング、Mizanさんが1週間以内に登壇者情報をモデレーターへ）</w:t>
            </w:r>
          </w:p>
        </w:tc>
        <w:tc>
          <w:tcPr>
            <w:tcW w:type="dxa" w:w="4252"/>
          </w:tcPr>
          <w:p>
            <w:r>
              <w:t>スライド締切の統一（Mizanさん10/20、池田さん10/22、英文進行表10/24）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680"/>
          </w:tcPr>
          <w:p>
            <w:r>
              <w:t>15:52</w:t>
            </w:r>
          </w:p>
        </w:tc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154"/>
          </w:tcPr>
          <w:p>
            <w:r>
              <w:t>動態表（v2_96）</w:t>
            </w:r>
          </w:p>
        </w:tc>
        <w:tc>
          <w:tcPr>
            <w:tcW w:type="dxa" w:w="1417"/>
          </w:tcPr>
          <w:p>
            <w:r>
              <w:t>荒木田</w:t>
            </w:r>
          </w:p>
        </w:tc>
        <w:tc>
          <w:tcPr>
            <w:tcW w:type="dxa" w:w="5669"/>
          </w:tcPr>
          <w:p>
            <w:r>
              <w:t>TR881、Mizanさん確定、森川部長を追加、27日の公邸の時刻</w:t>
            </w:r>
          </w:p>
        </w:tc>
        <w:tc>
          <w:tcPr>
            <w:tcW w:type="dxa" w:w="4252"/>
          </w:tcPr>
          <w:p>
            <w:r>
              <w:t>森川部長の会期中の役割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680"/>
          </w:tcPr>
          <w:p>
            <w:r>
              <w:t>15:55</w:t>
            </w:r>
          </w:p>
        </w:tc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154"/>
          </w:tcPr>
          <w:p>
            <w:r>
              <w:t>決めること・連絡</w:t>
            </w:r>
          </w:p>
        </w:tc>
        <w:tc>
          <w:tcPr>
            <w:tcW w:type="dxa" w:w="1417"/>
          </w:tcPr>
          <w:p>
            <w:r>
              <w:t>荒木田</w:t>
            </w:r>
          </w:p>
        </w:tc>
        <w:tc>
          <w:tcPr>
            <w:tcW w:type="dxa" w:w="5669"/>
          </w:tcPr>
          <w:p>
            <w:r>
              <w:t>Sim Ann氏の肩書とフィールドトリップの時刻はCOSEMに確認。スクート復路の便名。ポケトークは来週中村さんがテスト。次回は10/16（金）15:00</w:t>
            </w:r>
          </w:p>
        </w:tc>
        <w:tc>
          <w:tcPr>
            <w:tcW w:type="dxa" w:w="4252"/>
          </w:tcPr>
          <w:p>
            <w:r>
              <w:t>28日の集合写真の対象（団長のみか、代表団全員か、オブザーバー・内閣府代表団を含むか）</w:t>
            </w:r>
          </w:p>
        </w:tc>
      </w:tr>
    </w:tbl>
    <w:p>
      <w:pPr>
        <w:pStyle w:val="Heading2"/>
      </w:pPr>
      <w:r>
        <w:t>時間が足りないとき</w:t>
      </w:r>
    </w:p>
    <w:p>
      <w:pPr>
        <w:pStyle w:val="ListBullet"/>
      </w:pPr>
      <w:r>
        <w:t>6〜8（配席図、アジェンダとシナリオ、動態表）は質問だけ受け、説明を省く。</w:t>
      </w:r>
    </w:p>
    <w:p>
      <w:pPr>
        <w:pStyle w:val="ListBullet"/>
      </w:pPr>
      <w:r>
        <w:t>AV見積の費用分担（ExpoAV S$12,558、COSEMはビデオ会議分をADRC負担にしたい意向）は、宮木所長・児玉さんと別に相談する。</w:t>
      </w:r>
    </w:p>
    <w:p>
      <w:pPr>
        <w:pStyle w:val="Heading2"/>
      </w:pPr>
      <w:r>
        <w:t>打合せ前に伝えておくこと</w:t>
      </w:r>
    </w:p>
    <w:p>
      <w:pPr>
        <w:pStyle w:val="ListBullet"/>
      </w:pPr>
      <w:r>
        <w:t>藤中さん: 最初に出席者リストとメンバー国の参加状況を説明してもらう（12分程度）。</w:t>
      </w:r>
    </w:p>
    <w:p>
      <w:pPr>
        <w:pStyle w:val="ListBullet"/>
      </w:pPr>
      <w:r>
        <w:t>児玉さん: 5番でレセプションを説明してもらう（10分程度）。写真担当の件を一緒に確認したい。</w:t>
      </w:r>
    </w:p>
    <w:p>
      <w:pPr>
        <w:pStyle w:val="ListBullet"/>
      </w:pPr>
      <w:r>
        <w:t>藤本さん: 3・4番で補足をお願いする。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