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700"/>
      </w:pPr>
    </w:p>
    <w:p>
      <w:pPr>
        <w:spacing w:after="100"/>
      </w:pPr>
      <w:r>
        <w:rPr>
          <w:rFonts w:ascii="Calibri" w:cs="Calibri" w:eastAsia="Calibri" w:hAnsi="Calibri"/>
          <w:b/>
          <w:bCs/>
          <w:color w:val="1F3864"/>
          <w:sz w:val="64"/>
          <w:szCs w:val="64"/>
        </w:rPr>
        <w:t xml:space="preserve">STONEWAKE</w:t>
      </w:r>
    </w:p>
    <w:p>
      <w:pPr>
        <w:pBdr>
          <w:bottom w:val="single" w:color="2E6E6B" w:sz="14" w:space="10"/>
        </w:pBdr>
        <w:spacing w:after="340"/>
      </w:pPr>
      <w:r>
        <w:rPr>
          <w:rFonts w:ascii="Calibri" w:cs="Calibri" w:eastAsia="Calibri" w:hAnsi="Calibri"/>
          <w:color w:val="2E6E6B"/>
          <w:sz w:val="28"/>
          <w:szCs w:val="28"/>
        </w:rPr>
        <w:t xml:space="preserve">Product and Engineering Review, and a Plan to Commercial Launch</w:t>
      </w:r>
    </w:p>
    <w:p>
      <w:pPr>
        <w:spacing w:after="90"/>
      </w:pPr>
      <w:r>
        <w:rPr>
          <w:rFonts w:ascii="Calibri" w:cs="Calibri" w:eastAsia="Calibri" w:hAnsi="Calibri"/>
          <w:color w:val="5A6472"/>
          <w:sz w:val="22"/>
          <w:szCs w:val="22"/>
        </w:rPr>
        <w:t xml:space="preserve">Independent review of the iOS build as of 20 September 2026</w:t>
      </w:r>
    </w:p>
    <w:p>
      <w:pPr>
        <w:spacing w:after="90"/>
      </w:pPr>
      <w:r>
        <w:rPr>
          <w:rFonts w:ascii="Calibri" w:cs="Calibri" w:eastAsia="Calibri" w:hAnsi="Calibri"/>
          <w:color w:val="5A6472"/>
          <w:sz w:val="22"/>
          <w:szCs w:val="22"/>
        </w:rPr>
        <w:t xml:space="preserve">Scope: game design and user experience, code architecture and build pipeline</w:t>
      </w:r>
    </w:p>
    <w:p>
      <w:pPr>
        <w:spacing w:after="700"/>
      </w:pPr>
      <w:r>
        <w:rPr>
          <w:rFonts w:ascii="Calibri" w:cs="Calibri" w:eastAsia="Calibri" w:hAnsi="Calibri"/>
          <w:i/>
          <w:iCs/>
          <w:color w:val="5A6472"/>
          <w:sz w:val="22"/>
          <w:szCs w:val="22"/>
        </w:rPr>
        <w:t xml:space="preserve">Assumption: the Build 14 dual-campaign work ships as specified. This plan begins where that checklist ends.</w:t>
      </w:r>
    </w:p>
    <w:tbl>
      <w:tblPr>
        <w:tblW w:type="dxa" w:w="10080"/>
        <w:tblBorders>
          <w:top w:val="single" w:color="EEF3F9" w:sz="2"/>
          <w:left w:val="single" w:color="1F4E79" w:sz="18"/>
          <w:bottom w:val="single" w:color="EEF3F9" w:sz="2"/>
          <w:right w:val="single" w:color="EEF3F9" w:sz="2"/>
          <w:insideH w:val="none" w:color="EEF3F9" w:sz="0"/>
          <w:insideV w:val="none" w:color="EEF3F9" w:sz="0"/>
        </w:tblBorders>
      </w:tblPr>
      <w:tblGrid>
        <w:gridCol w:w="10080"/>
      </w:tblGrid>
      <w:tr>
        <w:tc>
          <w:tcPr>
            <w:tcW w:type="dxa" w:w="10080"/>
            <w:shd w:fill="EEF3F9" w:color="auto" w:val="clear"/>
            <w:tcMar>
              <w:top w:type="dxa" w:w="150"/>
              <w:left w:type="dxa" w:w="200"/>
              <w:bottom w:type="dxa" w:w="150"/>
              <w:right w:type="dxa" w:w="180"/>
            </w:tcMar>
          </w:tcPr>
          <w:p>
            <w:pPr>
              <w:spacing w:after="80" w:line="264"/>
            </w:pPr>
            <w:r>
              <w:rPr>
                <w:rFonts w:ascii="Calibri" w:cs="Calibri" w:eastAsia="Calibri" w:hAnsi="Calibri"/>
                <w:b/>
                <w:bCs/>
                <w:color w:val="1F4E79"/>
                <w:sz w:val="21"/>
                <w:szCs w:val="21"/>
              </w:rPr>
              <w:t xml:space="preserve">The one-sentence version</w:t>
            </w:r>
          </w:p>
          <w:p>
            <w:pPr>
              <w:spacing w:after="60" w:line="264"/>
            </w:pPr>
            <w:r>
              <w:rPr>
                <w:rFonts w:ascii="Calibri" w:cs="Calibri" w:eastAsia="Calibri" w:hAnsi="Calibri"/>
                <w:b/>
                <w:bCs/>
                <w:color w:val="1A1A1A"/>
                <w:sz w:val="20"/>
                <w:szCs w:val="20"/>
              </w:rPr>
              <w:t xml:space="preserve">Stonewake is a better-looking and better-engineered game than most solo projects ever reach, and it is not currently a commercial product, because the three systems that make a free-to-play builder earn money are all absent: there is nothing to monetise, nothing to come back for, and nothing measuring either.</w:t>
            </w:r>
          </w:p>
          <w:p>
            <w:pPr>
              <w:spacing w:after="60" w:line="264"/>
            </w:pPr>
            <w:r>
              <w:rPr>
                <w:rFonts w:ascii="Calibri" w:cs="Calibri" w:eastAsia="Calibri" w:hAnsi="Calibri"/>
                <w:b/>
                <w:bCs/>
                <w:color w:val="9B2C2C"/>
                <w:sz w:val="20"/>
                <w:szCs w:val="20"/>
              </w:rPr>
              <w:t xml:space="preserve">Separately, and more urgently, the game client has no source code. Fixing that is the gate on everything else.</w:t>
            </w:r>
          </w:p>
        </w:tc>
      </w:tr>
    </w:tbl>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1. The bottom line</w:t>
      </w:r>
    </w:p>
    <w:p>
      <w:pPr>
        <w:spacing w:after="150" w:before="0" w:line="276"/>
      </w:pPr>
      <w:r>
        <w:rPr>
          <w:rFonts w:ascii="Calibri" w:cs="Calibri" w:eastAsia="Calibri" w:hAnsi="Calibri"/>
          <w:color w:val="1A1A1A"/>
          <w:sz w:val="21"/>
          <w:szCs w:val="21"/>
        </w:rPr>
        <w:t xml:space="preserve">You asked for a review against a commercial launch. That framing changes the verdict considerably, because the work done so far has been aimed at a different target.</w:t>
      </w:r>
    </w:p>
    <w:p>
      <w:pPr>
        <w:spacing w:after="150" w:before="0" w:line="276"/>
      </w:pPr>
      <w:r>
        <w:rPr>
          <w:rFonts w:ascii="Calibri" w:cs="Calibri" w:eastAsia="Calibri" w:hAnsi="Calibri"/>
          <w:color w:val="1A1A1A"/>
          <w:sz w:val="21"/>
          <w:szCs w:val="21"/>
        </w:rPr>
        <w:t xml:space="preserve">Builds 10 through 14 have been a sustained craft exercise: original coastal art, a server-authoritative backend, a careful native shell, a real combat simulation, and a usability audit that is more honest than most studio postmortems. That work is real and most of it is keepable. Judged as a game someone would be proud to finish, Stonewake is perhaps two builds away.</w:t>
      </w:r>
    </w:p>
    <w:p>
      <w:pPr>
        <w:spacing w:after="150" w:before="0" w:line="276"/>
      </w:pPr>
      <w:r>
        <w:rPr>
          <w:rFonts w:ascii="Calibri" w:cs="Calibri" w:eastAsia="Calibri" w:hAnsi="Calibri"/>
          <w:color w:val="1A1A1A"/>
          <w:sz w:val="21"/>
          <w:szCs w:val="21"/>
        </w:rPr>
        <w:t xml:space="preserve">Judged as a commercial free-to-play title, it is further out, and the distance is not where the current plan is pointing. </w:t>
      </w:r>
      <w:r>
        <w:rPr>
          <w:rFonts w:ascii="Calibri" w:cs="Calibri" w:eastAsia="Calibri" w:hAnsi="Calibri"/>
          <w:b/>
          <w:bCs/>
          <w:color w:val="1A1A1A"/>
          <w:sz w:val="21"/>
          <w:szCs w:val="21"/>
        </w:rPr>
        <w:t xml:space="preserve">The Build 13 improvement plan and the Build 14 checklist are almost entirely about craft: gestures, menus, animation, naval tactics, art consistency. Every item on them is worth doing. None of them, completed perfectly, moves a single commercial metric.</w:t>
      </w:r>
    </w:p>
    <w:p>
      <w:pPr>
        <w:pStyle w:val="Heading2"/>
        <w:keepNext/>
        <w:spacing w:after="120" w:before="280"/>
      </w:pPr>
      <w:r>
        <w:rPr>
          <w:rFonts w:ascii="Calibri" w:cs="Calibri" w:eastAsia="Calibri" w:hAnsi="Calibri"/>
          <w:b/>
          <w:bCs/>
          <w:color w:val="1F4E79"/>
          <w:sz w:val="24"/>
          <w:szCs w:val="24"/>
        </w:rPr>
        <w:t xml:space="preserve">What I found, ranked by what it costs you</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620"/>
        <w:gridCol w:w="4100"/>
        <w:gridCol w:w="5360"/>
      </w:tblGrid>
      <w:tr>
        <w:trPr>
          <w:tblHeader/>
        </w:trPr>
        <w:tc>
          <w:tcPr>
            <w:tcW w:type="dxa" w:w="62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t>
            </w:r>
          </w:p>
        </w:tc>
        <w:tc>
          <w:tcPr>
            <w:tcW w:type="dxa" w:w="41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Finding</w:t>
            </w:r>
          </w:p>
        </w:tc>
        <w:tc>
          <w:tcPr>
            <w:tcW w:type="dxa" w:w="536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Why it is ranked here</w:t>
            </w:r>
          </w:p>
        </w:tc>
      </w:tr>
      <w:tr>
        <w:tc>
          <w:tcPr>
            <w:tcW w:type="dxa" w:w="62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P0</w:t>
            </w:r>
          </w:p>
        </w:tc>
        <w:tc>
          <w:tcPr>
            <w:tcW w:type="dxa" w:w="4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game client has no source code. What exists is a minified production bundle that has been beautified, and all development happens by AST surgery on it.</w:t>
            </w:r>
          </w:p>
        </w:tc>
        <w:tc>
          <w:tcPr>
            <w:tcW w:type="dxa" w:w="536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This is the constraint behind every other constraint. You cannot hire help, cannot localise, cannot refactor, and cannot safely scale the codebase. Everything below is harder or impossible until this is resolved.</w:t>
            </w:r>
          </w:p>
        </w:tc>
      </w:tr>
      <w:tr>
        <w:tc>
          <w:tcPr>
            <w:tcW w:type="dxa" w:w="62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P0</w:t>
            </w:r>
          </w:p>
        </w:tc>
        <w:tc>
          <w:tcPr>
            <w:tcW w:type="dxa" w:w="4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There is nothing meaningful to monetise. The entire timer economy of the medieval game is worth roughly 425 gems.</w:t>
            </w:r>
          </w:p>
        </w:tc>
        <w:tc>
          <w:tcPr>
            <w:tcW w:type="dxa" w:w="53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small gem pack buys out the whole game. No amount of polish generates revenue from an economy with no depth.</w:t>
            </w:r>
          </w:p>
        </w:tc>
      </w:tr>
      <w:tr>
        <w:tc>
          <w:tcPr>
            <w:tcW w:type="dxa" w:w="62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P0</w:t>
            </w:r>
          </w:p>
        </w:tc>
        <w:tc>
          <w:tcPr>
            <w:tcW w:type="dxa" w:w="4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There are no retention systems at all: no tutorial, no daily reward, no streak, no return hook, no push notifications, no social layer.</w:t>
            </w:r>
          </w:p>
        </w:tc>
        <w:tc>
          <w:tcPr>
            <w:tcW w:type="dxa" w:w="536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 builder without a reason to reopen it tomorrow has a D7 near zero. Retention is the multiplier on everything else; at zero, everything else is zero.</w:t>
            </w:r>
          </w:p>
        </w:tc>
      </w:tr>
      <w:tr>
        <w:tc>
          <w:tcPr>
            <w:tcW w:type="dxa" w:w="62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P0</w:t>
            </w:r>
          </w:p>
        </w:tc>
        <w:tc>
          <w:tcPr>
            <w:tcW w:type="dxa" w:w="4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There is no analytics or telemetry of any kind.</w:t>
            </w:r>
          </w:p>
        </w:tc>
        <w:tc>
          <w:tcPr>
            <w:tcW w:type="dxa" w:w="53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You cannot tune an economy, validate a soft launch, or make a launch decision blind. This is also the cheapest item on the list to fix.</w:t>
            </w:r>
          </w:p>
        </w:tc>
      </w:tr>
      <w:tr>
        <w:tc>
          <w:tcPr>
            <w:tcW w:type="dxa" w:w="62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P1</w:t>
            </w:r>
          </w:p>
        </w:tc>
        <w:tc>
          <w:tcPr>
            <w:tcW w:type="dxa" w:w="4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Production values read as "very good hobby project", not "shipped game": scale inconsistency, ungrounded sprites, unframed cameras, letterboxed canvas.</w:t>
            </w:r>
          </w:p>
        </w:tc>
        <w:tc>
          <w:tcPr>
            <w:tcW w:type="dxa" w:w="536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This is what determines whether a player installs and stays past the first thirty seconds. It is also the most visible gap in a store listing.</w:t>
            </w:r>
          </w:p>
        </w:tc>
      </w:tr>
      <w:tr>
        <w:tc>
          <w:tcPr>
            <w:tcW w:type="dxa" w:w="62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P1</w:t>
            </w:r>
          </w:p>
        </w:tc>
        <w:tc>
          <w:tcPr>
            <w:tcW w:type="dxa" w:w="4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client is 71 MB of mostly uncompressed art with roughly 7 MB provably unreferenced, rendered in Canvas 2D through a WKWebView.</w:t>
            </w:r>
          </w:p>
        </w:tc>
        <w:tc>
          <w:tcPr>
            <w:tcW w:type="dxa" w:w="536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Install size suppresses conversion, and Canvas 2D is a hard ceiling on the visual quality the art direction is reaching for.</w:t>
            </w:r>
          </w:p>
        </w:tc>
      </w:tr>
      <w:tr>
        <w:tc>
          <w:tcPr>
            <w:tcW w:type="dxa" w:w="62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P2</w:t>
            </w:r>
          </w:p>
        </w:tc>
        <w:tc>
          <w:tcPr>
            <w:tcW w:type="dxa" w:w="4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Design surface issues that survive Build 14: thirteen overlapping troop types, three-deep shop navigation, invisible battle stakes.</w:t>
            </w:r>
          </w:p>
        </w:tc>
        <w:tc>
          <w:tcPr>
            <w:tcW w:type="dxa" w:w="536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Real, but genuinely addressed in part by the existing plan. Do not let these crowd out the four items above.</w:t>
            </w:r>
          </w:p>
        </w:tc>
      </w:tr>
    </w:tbl>
    <w:p>
      <w:pPr>
        <w:spacing w:after="220"/>
      </w:pPr>
    </w:p>
    <w:p>
      <w:pPr>
        <w:pStyle w:val="Heading2"/>
        <w:keepNext/>
        <w:spacing w:after="120" w:before="280"/>
      </w:pPr>
      <w:r>
        <w:rPr>
          <w:rFonts w:ascii="Calibri" w:cs="Calibri" w:eastAsia="Calibri" w:hAnsi="Calibri"/>
          <w:b/>
          <w:bCs/>
          <w:color w:val="1F4E79"/>
          <w:sz w:val="24"/>
          <w:szCs w:val="24"/>
        </w:rPr>
        <w:t xml:space="preserve">What I recommend</w:t>
      </w:r>
    </w:p>
    <w:p>
      <w:pPr>
        <w:spacing w:after="150" w:before="0" w:line="276"/>
      </w:pPr>
      <w:r>
        <w:rPr>
          <w:rFonts w:ascii="Calibri" w:cs="Calibri" w:eastAsia="Calibri" w:hAnsi="Calibri"/>
          <w:color w:val="1A1A1A"/>
          <w:sz w:val="21"/>
          <w:szCs w:val="21"/>
        </w:rPr>
        <w:t xml:space="preserve">Stop adding content and features. Spend the next block of work on the four P0 items, in the order below, and treat Build 14 as the last feature release before that reset.</w:t>
      </w:r>
    </w:p>
    <w:p>
      <w:pPr>
        <w:pStyle w:val="ListParagraph"/>
        <w:numPr>
          <w:ilvl w:val="0"/>
          <w:numId w:val="2"/>
        </w:numPr>
        <w:spacing w:after="70" w:line="264"/>
      </w:pPr>
      <w:r>
        <w:rPr>
          <w:rFonts w:ascii="Calibri" w:cs="Calibri" w:eastAsia="Calibri" w:hAnsi="Calibri"/>
          <w:b/>
          <w:bCs/>
          <w:color w:val="1A1A1A"/>
          <w:sz w:val="21"/>
          <w:szCs w:val="21"/>
        </w:rPr>
        <w:t xml:space="preserve">Recover a real codebase. </w:t>
      </w:r>
      <w:r>
        <w:rPr>
          <w:rFonts w:ascii="Calibri" w:cs="Calibri" w:eastAsia="Calibri" w:hAnsi="Calibri"/>
          <w:color w:val="1A1A1A"/>
          <w:sz w:val="21"/>
          <w:szCs w:val="21"/>
        </w:rPr>
        <w:t xml:space="preserve">Not a refactor. A deliberate, mechanical migration from the beautified bundle into an owned TypeScript project with a build step. Nothing else on this list is safe until this is done.</w:t>
      </w:r>
    </w:p>
    <w:p>
      <w:pPr>
        <w:pStyle w:val="ListParagraph"/>
        <w:numPr>
          <w:ilvl w:val="0"/>
          <w:numId w:val="2"/>
        </w:numPr>
        <w:spacing w:after="70" w:line="264"/>
      </w:pPr>
      <w:r>
        <w:rPr>
          <w:rFonts w:ascii="Calibri" w:cs="Calibri" w:eastAsia="Calibri" w:hAnsi="Calibri"/>
          <w:b/>
          <w:bCs/>
          <w:color w:val="1A1A1A"/>
          <w:sz w:val="21"/>
          <w:szCs w:val="21"/>
        </w:rPr>
        <w:t xml:space="preserve">Instrument everything. </w:t>
      </w:r>
      <w:r>
        <w:rPr>
          <w:rFonts w:ascii="Calibri" w:cs="Calibri" w:eastAsia="Calibri" w:hAnsi="Calibri"/>
          <w:color w:val="1A1A1A"/>
          <w:sz w:val="21"/>
          <w:szCs w:val="21"/>
        </w:rPr>
        <w:t xml:space="preserve">One analytics SDK, roughly forty events, a funnel from first launch to first battle. Two days of work that changes every decision after it.</w:t>
      </w:r>
    </w:p>
    <w:p>
      <w:pPr>
        <w:pStyle w:val="ListParagraph"/>
        <w:numPr>
          <w:ilvl w:val="0"/>
          <w:numId w:val="2"/>
        </w:numPr>
        <w:spacing w:after="70" w:line="264"/>
      </w:pPr>
      <w:r>
        <w:rPr>
          <w:rFonts w:ascii="Calibri" w:cs="Calibri" w:eastAsia="Calibri" w:hAnsi="Calibri"/>
          <w:b/>
          <w:bCs/>
          <w:color w:val="1A1A1A"/>
          <w:sz w:val="21"/>
          <w:szCs w:val="21"/>
        </w:rPr>
        <w:t xml:space="preserve">Build the retention layer. </w:t>
      </w:r>
      <w:r>
        <w:rPr>
          <w:rFonts w:ascii="Calibri" w:cs="Calibri" w:eastAsia="Calibri" w:hAnsi="Calibri"/>
          <w:color w:val="1A1A1A"/>
          <w:sz w:val="21"/>
          <w:szCs w:val="21"/>
        </w:rPr>
        <w:t xml:space="preserve">Tutorial, push notifications, daily return loop, and a reason to open the app on day three. This is the single highest-return work available.</w:t>
      </w:r>
    </w:p>
    <w:p>
      <w:pPr>
        <w:pStyle w:val="ListParagraph"/>
        <w:numPr>
          <w:ilvl w:val="0"/>
          <w:numId w:val="2"/>
        </w:numPr>
        <w:spacing w:after="70" w:line="264"/>
      </w:pPr>
      <w:r>
        <w:rPr>
          <w:rFonts w:ascii="Calibri" w:cs="Calibri" w:eastAsia="Calibri" w:hAnsi="Calibri"/>
          <w:b/>
          <w:bCs/>
          <w:color w:val="1A1A1A"/>
          <w:sz w:val="21"/>
          <w:szCs w:val="21"/>
        </w:rPr>
        <w:t xml:space="preserve">Rebuild the economy for depth. </w:t>
      </w:r>
      <w:r>
        <w:rPr>
          <w:rFonts w:ascii="Calibri" w:cs="Calibri" w:eastAsia="Calibri" w:hAnsi="Calibri"/>
          <w:color w:val="1A1A1A"/>
          <w:sz w:val="21"/>
          <w:szCs w:val="21"/>
        </w:rPr>
        <w:t xml:space="preserve">The current curve tops out at four hours; a commercial builder needs multi-day terminal timers and a second, harder progression axis beyond Keep 10.</w:t>
      </w:r>
    </w:p>
    <w:p>
      <w:pPr>
        <w:pStyle w:val="ListParagraph"/>
        <w:numPr>
          <w:ilvl w:val="0"/>
          <w:numId w:val="2"/>
        </w:numPr>
        <w:spacing w:after="70" w:line="264"/>
      </w:pPr>
      <w:r>
        <w:rPr>
          <w:rFonts w:ascii="Calibri" w:cs="Calibri" w:eastAsia="Calibri" w:hAnsi="Calibri"/>
          <w:b/>
          <w:bCs/>
          <w:color w:val="1A1A1A"/>
          <w:sz w:val="21"/>
          <w:szCs w:val="21"/>
        </w:rPr>
        <w:t xml:space="preserve">Then, and only then, soft launch. </w:t>
      </w:r>
      <w:r>
        <w:rPr>
          <w:rFonts w:ascii="Calibri" w:cs="Calibri" w:eastAsia="Calibri" w:hAnsi="Calibri"/>
          <w:color w:val="1A1A1A"/>
          <w:sz w:val="21"/>
          <w:szCs w:val="21"/>
        </w:rPr>
        <w:t xml:space="preserve">Canada, Australia and New Zealand, eight to twelve weeks, against published mid-core gates.</w:t>
      </w:r>
    </w:p>
    <w:p>
      <w:pPr>
        <w:spacing w:after="160"/>
      </w:pPr>
    </w:p>
    <w:tbl>
      <w:tblPr>
        <w:tblW w:type="dxa" w:w="10080"/>
        <w:tblBorders>
          <w:top w:val="single" w:color="EEF3F9" w:sz="2"/>
          <w:left w:val="single" w:color="1F4E79" w:sz="18"/>
          <w:bottom w:val="single" w:color="EEF3F9" w:sz="2"/>
          <w:right w:val="single" w:color="EEF3F9" w:sz="2"/>
          <w:insideH w:val="none" w:color="EEF3F9" w:sz="0"/>
          <w:insideV w:val="none" w:color="EEF3F9" w:sz="0"/>
        </w:tblBorders>
      </w:tblPr>
      <w:tblGrid>
        <w:gridCol w:w="10080"/>
      </w:tblGrid>
      <w:tr>
        <w:tc>
          <w:tcPr>
            <w:tcW w:type="dxa" w:w="10080"/>
            <w:shd w:fill="EEF3F9" w:color="auto" w:val="clear"/>
            <w:tcMar>
              <w:top w:type="dxa" w:w="150"/>
              <w:left w:type="dxa" w:w="200"/>
              <w:bottom w:type="dxa" w:w="150"/>
              <w:right w:type="dxa" w:w="180"/>
            </w:tcMar>
          </w:tcPr>
          <w:p>
            <w:pPr>
              <w:spacing w:after="80" w:line="264"/>
            </w:pPr>
            <w:r>
              <w:rPr>
                <w:rFonts w:ascii="Calibri" w:cs="Calibri" w:eastAsia="Calibri" w:hAnsi="Calibri"/>
                <w:b/>
                <w:bCs/>
                <w:color w:val="1F4E79"/>
                <w:sz w:val="21"/>
                <w:szCs w:val="21"/>
              </w:rPr>
              <w:t xml:space="preserve">An assumption worth challenging</w:t>
            </w:r>
          </w:p>
          <w:p>
            <w:pPr>
              <w:spacing w:after="60" w:line="264"/>
            </w:pPr>
            <w:r>
              <w:rPr>
                <w:rFonts w:ascii="Calibri" w:cs="Calibri" w:eastAsia="Calibri" w:hAnsi="Calibri"/>
                <w:color w:val="1A1A1A"/>
                <w:sz w:val="20"/>
                <w:szCs w:val="20"/>
              </w:rPr>
              <w:t xml:space="preserve">The project has been run as a sequence of quality passes, each ending in a verification report. That is an excellent way to build a good game and a poor way to build a business, because it optimises the variable you can see (craft) rather than the ones that decide the outcome (retention, conversion, cost of acquisition).</w:t>
            </w:r>
          </w:p>
          <w:p>
            <w:pPr>
              <w:spacing w:after="60" w:line="264"/>
            </w:pPr>
            <w:r>
              <w:rPr>
                <w:rFonts w:ascii="Calibri" w:cs="Calibri" w:eastAsia="Calibri" w:hAnsi="Calibri"/>
                <w:i/>
                <w:iCs/>
                <w:color w:val="1A1A1A"/>
                <w:sz w:val="20"/>
                <w:szCs w:val="20"/>
              </w:rPr>
              <w:t xml:space="preserve">The Build 13 plan runs to 431 lines and does not contain the words tutorial, retention, analytics, notification, or conversion. That is not an oversight in the plan. It is the plan working exactly as scoped. The scope is what needs to change.</w:t>
            </w:r>
          </w:p>
        </w:tc>
      </w:tr>
    </w:tbl>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2. Where Stonewake actually stands</w:t>
      </w:r>
    </w:p>
    <w:p>
      <w:pPr>
        <w:spacing w:after="150" w:before="0" w:line="276"/>
      </w:pPr>
      <w:r>
        <w:rPr>
          <w:rFonts w:ascii="Calibri" w:cs="Calibri" w:eastAsia="Calibri" w:hAnsi="Calibri"/>
          <w:color w:val="1A1A1A"/>
          <w:sz w:val="21"/>
          <w:szCs w:val="21"/>
        </w:rPr>
        <w:t xml:space="preserve">Before the criticism, an accurate inventory. A fair amount of what is here is genuinely good, and the plan below is designed to preserve all of it.</w:t>
      </w:r>
    </w:p>
    <w:p>
      <w:pPr>
        <w:pStyle w:val="Heading2"/>
        <w:keepNext/>
        <w:spacing w:after="120" w:before="280"/>
      </w:pPr>
      <w:r>
        <w:rPr>
          <w:rFonts w:ascii="Calibri" w:cs="Calibri" w:eastAsia="Calibri" w:hAnsi="Calibri"/>
          <w:b/>
          <w:bCs/>
          <w:color w:val="1F4E79"/>
          <w:sz w:val="24"/>
          <w:szCs w:val="24"/>
        </w:rPr>
        <w:t xml:space="preserve">What is working</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900"/>
        <w:gridCol w:w="7180"/>
      </w:tblGrid>
      <w:tr>
        <w:trPr>
          <w:tblHeader/>
        </w:trPr>
        <w:tc>
          <w:tcPr>
            <w:tcW w:type="dxa" w:w="29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Area</w:t>
            </w:r>
          </w:p>
        </w:tc>
        <w:tc>
          <w:tcPr>
            <w:tcW w:type="dxa" w:w="71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Assessment</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Art direction</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coastal identity is distinctive and coherent: weathered limestone, teal roofs, brass, deep water. It does not look like a clone of anything, which is rarer than it sounds. The individual building and ship assets are strong.</w:t>
            </w:r>
          </w:p>
        </w:tc>
      </w:tr>
      <w:tr>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Native shell</w:t>
            </w:r>
          </w:p>
        </w:tc>
        <w:tc>
          <w:tcPr>
            <w:tcW w:type="dxa" w:w="7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StonewakeApp.swift is careful work. Path-traversal guards on the custom scheme handler, navigation locked to the app scheme, save injected as base64-decoded JSON rather than interpolated source, content-process termination recovery that reloads from the last acknowledged save. This is better than a lot of shipped hybrid apps.</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StoreKit implementation</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StoreKit 2 with server-side entitlement granting, appAccountToken binding, Transaction.unfinished retry, and an explicit refusal to grant anything the server has not verified. The comment "StoreKit supplies signed transactions, but only the service grants ownership" is the correct instinct. This is production-grade and needs no rework.</w:t>
            </w:r>
          </w:p>
        </w:tc>
      </w:tr>
      <w:tr>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Backend</w:t>
            </w:r>
          </w:p>
        </w:tc>
        <w:tc>
          <w:tcPr>
            <w:tcW w:type="dxa" w:w="7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Nineteen endpoints on Cloudflare Workers plus D1: Apple sign-in with nonce challenge, revision-safe backup, server-authoritative battle start / commands / finish, rivals, raids, league, App Store Server Notifications. The architecture is right for an asynchronous competitive builder.</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Combat simulation</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 deterministic simulation with replay-hash verification, run in a Web Worker, with server parity checks. Historical battle inputs reproduce their original results. That is a serious piece of engineering and the foundation any competitive mode would need.</w:t>
            </w:r>
          </w:p>
        </w:tc>
      </w:tr>
      <w:tr>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 14 gesture work</w:t>
            </w:r>
          </w:p>
        </w:tc>
        <w:tc>
          <w:tcPr>
            <w:tcW w:type="dxa" w:w="7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new pointer controller resolves the deployment problems properly: one pointer session from tray to map, directional threshold so a horizontal tray swipe does not deploy, pinch cancels immediately, blur and visibility change cancel, and no accumulated release burst. This closes the audit finding correctly.</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Engineering honesty</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verification reports distinguish what was tested from what was assumed, and say so. The Build 13 QA explicitly notes that physical touch feel and audible volume remain unverified. That discipline is worth keeping.</w:t>
            </w:r>
          </w:p>
        </w:tc>
      </w:tr>
    </w:tbl>
    <w:p>
      <w:pPr>
        <w:spacing w:after="220"/>
      </w:pPr>
    </w:p>
    <w:p>
      <w:pPr>
        <w:pStyle w:val="Heading2"/>
        <w:keepNext/>
        <w:spacing w:after="120" w:before="280"/>
      </w:pPr>
      <w:r>
        <w:rPr>
          <w:rFonts w:ascii="Calibri" w:cs="Calibri" w:eastAsia="Calibri" w:hAnsi="Calibri"/>
          <w:b/>
          <w:bCs/>
          <w:color w:val="1F4E79"/>
          <w:sz w:val="24"/>
          <w:szCs w:val="24"/>
        </w:rPr>
        <w:t xml:space="preserve">What that inventory implies</w:t>
      </w:r>
    </w:p>
    <w:p>
      <w:pPr>
        <w:spacing w:after="150" w:before="0" w:line="276"/>
      </w:pPr>
      <w:r>
        <w:rPr>
          <w:rFonts w:ascii="Calibri" w:cs="Calibri" w:eastAsia="Calibri" w:hAnsi="Calibri"/>
          <w:color w:val="1A1A1A"/>
          <w:sz w:val="21"/>
          <w:szCs w:val="21"/>
        </w:rPr>
        <w:t xml:space="preserve">The hard parts of a live-service game, the parts most solo projects never finish, are largely built. Server authority, verified purchases, deterministic replay, and cloud save are done. What is missing is not deep engineering. It is the commercial layer that sits on top of it, plus one structural problem in the client that has to be solved first.</w:t>
      </w:r>
    </w:p>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3. P0: The client has no source code</w:t>
      </w:r>
    </w:p>
    <w:p>
      <w:pPr>
        <w:spacing w:after="150" w:before="0" w:line="276"/>
      </w:pPr>
      <w:r>
        <w:rPr>
          <w:rFonts w:ascii="Calibri" w:cs="Calibri" w:eastAsia="Calibri" w:hAnsi="Calibri"/>
          <w:color w:val="1A1A1A"/>
          <w:sz w:val="21"/>
          <w:szCs w:val="21"/>
        </w:rPr>
        <w:t xml:space="preserve">This is the most important finding in the review, and it is not mentioned anywhere in the existing planning documents.</w:t>
      </w:r>
    </w:p>
    <w:p>
      <w:pPr>
        <w:pStyle w:val="Heading2"/>
        <w:keepNext/>
        <w:spacing w:after="120" w:before="280"/>
      </w:pPr>
      <w:r>
        <w:rPr>
          <w:rFonts w:ascii="Calibri" w:cs="Calibri" w:eastAsia="Calibri" w:hAnsi="Calibri"/>
          <w:b/>
          <w:bCs/>
          <w:color w:val="1F4E79"/>
          <w:sz w:val="24"/>
          <w:szCs w:val="24"/>
        </w:rPr>
        <w:t xml:space="preserve">3.1 The evidence</w:t>
      </w:r>
    </w:p>
    <w:p>
      <w:pPr>
        <w:spacing w:after="150" w:before="0" w:line="276"/>
      </w:pPr>
      <w:r>
        <w:rPr>
          <w:rFonts w:ascii="Calibri" w:cs="Calibri" w:eastAsia="Calibri" w:hAnsi="Calibri"/>
          <w:color w:val="1A1A1A"/>
          <w:sz w:val="21"/>
          <w:szCs w:val="21"/>
        </w:rPr>
        <w:t xml:space="preserve">The shipped game client is Stonewake/Web/assets/index-BPhrguZ3.js. It is produced by a script, scripts/sync-build14.cjs, from client/build14/engine13.js. That file is 1,308,829 bytes across 29,585 lines. Its provenance is unambiguous:</w:t>
      </w:r>
    </w:p>
    <w:p>
      <w:pPr>
        <w:pStyle w:val="ListParagraph"/>
        <w:numPr>
          <w:ilvl w:val="0"/>
          <w:numId w:val="3"/>
        </w:numPr>
        <w:spacing w:after="70" w:line="264"/>
      </w:pPr>
      <w:r>
        <w:rPr>
          <w:rFonts w:ascii="Calibri" w:cs="Calibri" w:eastAsia="Calibri" w:hAnsi="Calibri"/>
          <w:color w:val="1A1A1A"/>
          <w:sz w:val="21"/>
          <w:szCs w:val="21"/>
        </w:rPr>
        <w:t xml:space="preserve">It opens with the esbuild CommonJS interop preamble and a Vite modulepreload polyfill. The filename hash pattern, the module script tag with crossorigin, the paired index-Cbkaoajb.css, and the single #root div are all Vite plus React build output.</w:t>
      </w:r>
    </w:p>
    <w:p>
      <w:pPr>
        <w:pStyle w:val="ListParagraph"/>
        <w:numPr>
          <w:ilvl w:val="0"/>
          <w:numId w:val="3"/>
        </w:numPr>
        <w:spacing w:after="70" w:line="264"/>
      </w:pPr>
      <w:r>
        <w:rPr>
          <w:rFonts w:ascii="Calibri" w:cs="Calibri" w:eastAsia="Calibri" w:hAnsi="Calibri"/>
          <w:color w:val="1A1A1A"/>
          <w:sz w:val="21"/>
          <w:szCs w:val="21"/>
        </w:rPr>
        <w:t xml:space="preserve">Identifiers are mangled. The first nine top-level bindings are e, t, n, r, i, a, o, s, c. Of 396 top-level function declarations, 210 have names of three characters or fewer: Ju, Eu, Ul, Fu, Bl, ol, gl, pl, wc, $c.</w:t>
      </w:r>
    </w:p>
    <w:p>
      <w:pPr>
        <w:pStyle w:val="ListParagraph"/>
        <w:numPr>
          <w:ilvl w:val="0"/>
          <w:numId w:val="3"/>
        </w:numPr>
        <w:spacing w:after="70" w:line="264"/>
      </w:pPr>
      <w:r>
        <w:rPr>
          <w:rFonts w:ascii="Calibri" w:cs="Calibri" w:eastAsia="Calibri" w:hAnsi="Calibri"/>
          <w:color w:val="1A1A1A"/>
          <w:sz w:val="21"/>
          <w:szCs w:val="21"/>
        </w:rPr>
        <w:t xml:space="preserve">String literals use backticks throughout, which is the signature of running a minified bundle through a de-minifier and formatter rather than of hand-written code.</w:t>
      </w:r>
    </w:p>
    <w:p>
      <w:pPr>
        <w:pStyle w:val="ListParagraph"/>
        <w:numPr>
          <w:ilvl w:val="0"/>
          <w:numId w:val="3"/>
        </w:numPr>
        <w:spacing w:after="70" w:line="264"/>
      </w:pPr>
      <w:r>
        <w:rPr>
          <w:rFonts w:ascii="Calibri" w:cs="Calibri" w:eastAsia="Calibri" w:hAnsi="Calibri"/>
          <w:color w:val="1A1A1A"/>
          <w:sz w:val="21"/>
          <w:szCs w:val="21"/>
        </w:rPr>
        <w:t xml:space="preserve">There is no package.json, no vite.config, no tsconfig, no node_modules and no .ts, .tsx or .jsx file anywhere in the repository outside the Cloudflare Worker. The only package.json in the project belongs to backend/.</w:t>
      </w:r>
    </w:p>
    <w:p>
      <w:pPr>
        <w:pStyle w:val="ListParagraph"/>
        <w:numPr>
          <w:ilvl w:val="0"/>
          <w:numId w:val="3"/>
        </w:numPr>
        <w:spacing w:after="70" w:line="264"/>
      </w:pPr>
      <w:r>
        <w:rPr>
          <w:rFonts w:ascii="Calibri" w:cs="Calibri" w:eastAsia="Calibri" w:hAnsi="Calibri"/>
          <w:color w:val="1A1A1A"/>
          <w:sz w:val="21"/>
          <w:szCs w:val="21"/>
        </w:rPr>
        <w:t xml:space="preserve">There is no version control. The project is not a git repository.</w:t>
      </w:r>
    </w:p>
    <w:p>
      <w:pPr>
        <w:spacing w:after="150" w:before="0" w:line="276"/>
      </w:pPr>
      <w:r>
        <w:rPr>
          <w:rFonts w:ascii="Calibri" w:cs="Calibri" w:eastAsia="Calibri" w:hAnsi="Calibri"/>
          <w:color w:val="1A1A1A"/>
          <w:sz w:val="21"/>
          <w:szCs w:val="21"/>
        </w:rPr>
        <w:t xml:space="preserve">So the original TypeScript or JSX source for the game client does not exist. What exists is its compiled output, prettified.</w:t>
      </w:r>
    </w:p>
    <w:p>
      <w:pPr>
        <w:pStyle w:val="Heading2"/>
        <w:keepNext/>
        <w:spacing w:after="120" w:before="280"/>
      </w:pPr>
      <w:r>
        <w:rPr>
          <w:rFonts w:ascii="Calibri" w:cs="Calibri" w:eastAsia="Calibri" w:hAnsi="Calibri"/>
          <w:b/>
          <w:bCs/>
          <w:color w:val="1F4E79"/>
          <w:sz w:val="24"/>
          <w:szCs w:val="24"/>
        </w:rPr>
        <w:t xml:space="preserve">3.2 How development currently works</w:t>
      </w:r>
    </w:p>
    <w:p>
      <w:pPr>
        <w:spacing w:after="150" w:before="0" w:line="276"/>
      </w:pPr>
      <w:r>
        <w:rPr>
          <w:rFonts w:ascii="Calibri" w:cs="Calibri" w:eastAsia="Calibri" w:hAnsi="Calibri"/>
          <w:color w:val="1A1A1A"/>
          <w:sz w:val="21"/>
          <w:szCs w:val="21"/>
        </w:rPr>
        <w:t xml:space="preserve">scripts/sync-build14.cjs is a 25-line file that does the following to produce the shipped bundle:</w:t>
      </w:r>
    </w:p>
    <w:p>
      <w:pPr>
        <w:pStyle w:val="ListParagraph"/>
        <w:numPr>
          <w:ilvl w:val="0"/>
          <w:numId w:val="4"/>
        </w:numPr>
        <w:spacing w:after="70" w:line="264"/>
      </w:pPr>
      <w:r>
        <w:rPr>
          <w:rFonts w:ascii="Calibri" w:cs="Calibri" w:eastAsia="Calibri" w:hAnsi="Calibri"/>
          <w:color w:val="1A1A1A"/>
          <w:sz w:val="21"/>
          <w:szCs w:val="21"/>
        </w:rPr>
        <w:t xml:space="preserve">Reads the beautified bundle as a string.</w:t>
      </w:r>
    </w:p>
    <w:p>
      <w:pPr>
        <w:pStyle w:val="ListParagraph"/>
        <w:numPr>
          <w:ilvl w:val="0"/>
          <w:numId w:val="4"/>
        </w:numPr>
        <w:spacing w:after="70" w:line="264"/>
      </w:pPr>
      <w:r>
        <w:rPr>
          <w:rFonts w:ascii="Calibri" w:cs="Calibri" w:eastAsia="Calibri" w:hAnsi="Calibri"/>
          <w:color w:val="1A1A1A"/>
          <w:sz w:val="21"/>
          <w:szCs w:val="21"/>
        </w:rPr>
        <w:t xml:space="preserve">Splices three hand-maintained source files into it by locating comment markers with indexOf and slicing around them. If a marker string ever changes, the build throws.</w:t>
      </w:r>
    </w:p>
    <w:p>
      <w:pPr>
        <w:pStyle w:val="ListParagraph"/>
        <w:numPr>
          <w:ilvl w:val="0"/>
          <w:numId w:val="4"/>
        </w:numPr>
        <w:spacing w:after="70" w:line="264"/>
      </w:pPr>
      <w:r>
        <w:rPr>
          <w:rFonts w:ascii="Calibri" w:cs="Calibri" w:eastAsia="Calibri" w:hAnsi="Calibri"/>
          <w:color w:val="1A1A1A"/>
          <w:sz w:val="21"/>
          <w:szCs w:val="21"/>
        </w:rPr>
        <w:t xml:space="preserve">Parses the result with acorn, collects the top-level function declarations defined in client/build14/*.js, then deletes the bundle functions those override, or renames them to SWLegacy aliases through a hardcoded twelve-entry lookup table mapping minified names such as Ul, Fu, Bl and ol to legacy names.</w:t>
      </w:r>
    </w:p>
    <w:p>
      <w:pPr>
        <w:pStyle w:val="ListParagraph"/>
        <w:numPr>
          <w:ilvl w:val="0"/>
          <w:numId w:val="4"/>
        </w:numPr>
        <w:spacing w:after="70" w:line="264"/>
      </w:pPr>
      <w:r>
        <w:rPr>
          <w:rFonts w:ascii="Calibri" w:cs="Calibri" w:eastAsia="Calibri" w:hAnsi="Calibri"/>
          <w:color w:val="1A1A1A"/>
          <w:sz w:val="21"/>
          <w:szCs w:val="21"/>
        </w:rPr>
        <w:t xml:space="preserve">Applies the edits by byte offset in reverse order, reparses to confirm it still lexes, and writes the result directly over the shipped asset.</w:t>
      </w:r>
    </w:p>
    <w:p>
      <w:pPr>
        <w:spacing w:after="150" w:before="0" w:line="276"/>
      </w:pPr>
      <w:r>
        <w:rPr>
          <w:rFonts w:ascii="Calibri" w:cs="Calibri" w:eastAsia="Calibri" w:hAnsi="Calibri"/>
          <w:color w:val="1A1A1A"/>
          <w:sz w:val="21"/>
          <w:szCs w:val="21"/>
        </w:rPr>
        <w:t xml:space="preserve">The hand-written source files are themselves written against the minified identifiers. client/economy.js, for example, calls Fl(state) for storage capacity, Ml(state) for Keep level, iterates xl for resource keys, reads Wu for display names, and calls C.useState for React. A developer working on this file needs to know that Fl, Ml, xl, Wu and C mean those things, and nothing in the repository says so.</w:t>
      </w:r>
    </w:p>
    <w:tbl>
      <w:tblPr>
        <w:tblW w:type="dxa" w:w="10080"/>
        <w:tblBorders>
          <w:top w:val="single" w:color="FBEFEF" w:sz="2"/>
          <w:left w:val="single" w:color="9B2C2C" w:sz="18"/>
          <w:bottom w:val="single" w:color="FBEFEF" w:sz="2"/>
          <w:right w:val="single" w:color="FBEFEF" w:sz="2"/>
          <w:insideH w:val="none" w:color="FBEFEF" w:sz="0"/>
          <w:insideV w:val="none" w:color="FBEFEF" w:sz="0"/>
        </w:tblBorders>
      </w:tblPr>
      <w:tblGrid>
        <w:gridCol w:w="10080"/>
      </w:tblGrid>
      <w:tr>
        <w:tc>
          <w:tcPr>
            <w:tcW w:type="dxa" w:w="10080"/>
            <w:shd w:fill="FBEFEF" w:color="auto" w:val="clear"/>
            <w:tcMar>
              <w:top w:type="dxa" w:w="150"/>
              <w:left w:type="dxa" w:w="200"/>
              <w:bottom w:type="dxa" w:w="150"/>
              <w:right w:type="dxa" w:w="180"/>
            </w:tcMar>
          </w:tcPr>
          <w:p>
            <w:pPr>
              <w:spacing w:after="80" w:line="264"/>
            </w:pPr>
            <w:r>
              <w:rPr>
                <w:rFonts w:ascii="Calibri" w:cs="Calibri" w:eastAsia="Calibri" w:hAnsi="Calibri"/>
                <w:b/>
                <w:bCs/>
                <w:color w:val="9B2C2C"/>
                <w:sz w:val="21"/>
                <w:szCs w:val="21"/>
              </w:rPr>
              <w:t xml:space="preserve">What this actually costs you</w:t>
            </w:r>
          </w:p>
          <w:p>
            <w:pPr>
              <w:spacing w:after="60" w:line="264"/>
            </w:pPr>
            <w:r>
              <w:rPr>
                <w:rFonts w:ascii="Calibri" w:cs="Calibri" w:eastAsia="Calibri" w:hAnsi="Calibri"/>
                <w:b/>
                <w:bCs/>
                <w:color w:val="1A1A1A"/>
                <w:sz w:val="20"/>
                <w:szCs w:val="20"/>
              </w:rPr>
              <w:t xml:space="preserve">You cannot hire. </w:t>
            </w:r>
          </w:p>
          <w:p>
            <w:pPr>
              <w:spacing w:after="60" w:line="264"/>
            </w:pPr>
            <w:r>
              <w:rPr>
                <w:rFonts w:ascii="Calibri" w:cs="Calibri" w:eastAsia="Calibri" w:hAnsi="Calibri"/>
                <w:color w:val="1A1A1A"/>
                <w:sz w:val="20"/>
                <w:szCs w:val="20"/>
              </w:rPr>
              <w:t xml:space="preserve">No contractor, artist-engineer or co-founder can be productive in a codebase where the API surface is a set of two-letter names with no definitions. Onboarding cost is effectively infinite, which means the project is permanently limited to one person.</w:t>
            </w:r>
          </w:p>
          <w:p>
            <w:pPr>
              <w:spacing w:after="60" w:line="264"/>
            </w:pPr>
            <w:r>
              <w:rPr>
                <w:rFonts w:ascii="Calibri" w:cs="Calibri" w:eastAsia="Calibri" w:hAnsi="Calibri"/>
                <w:b/>
                <w:bCs/>
                <w:color w:val="1A1A1A"/>
                <w:sz w:val="20"/>
                <w:szCs w:val="20"/>
              </w:rPr>
              <w:t xml:space="preserve">You cannot localise. </w:t>
            </w:r>
          </w:p>
          <w:p>
            <w:pPr>
              <w:spacing w:after="60" w:line="264"/>
            </w:pPr>
            <w:r>
              <w:rPr>
                <w:rFonts w:ascii="Calibri" w:cs="Calibri" w:eastAsia="Calibri" w:hAnsi="Calibri"/>
                <w:color w:val="1A1A1A"/>
                <w:sz w:val="20"/>
                <w:szCs w:val="20"/>
              </w:rPr>
              <w:t xml:space="preserve">Every player-facing string is a literal inside a 1.3 MB minified bundle. There are zero .lproj directories and no i18n layer. Extracting strings for translation is not practical in this form, which closes off every non-English market.</w:t>
            </w:r>
          </w:p>
          <w:p>
            <w:pPr>
              <w:spacing w:after="60" w:line="264"/>
            </w:pPr>
            <w:r>
              <w:rPr>
                <w:rFonts w:ascii="Calibri" w:cs="Calibri" w:eastAsia="Calibri" w:hAnsi="Calibri"/>
                <w:b/>
                <w:bCs/>
                <w:color w:val="1A1A1A"/>
                <w:sz w:val="20"/>
                <w:szCs w:val="20"/>
              </w:rPr>
              <w:t xml:space="preserve">You cannot refactor safely. </w:t>
            </w:r>
          </w:p>
          <w:p>
            <w:pPr>
              <w:spacing w:after="60" w:line="264"/>
            </w:pPr>
            <w:r>
              <w:rPr>
                <w:rFonts w:ascii="Calibri" w:cs="Calibri" w:eastAsia="Calibri" w:hAnsi="Calibri"/>
                <w:color w:val="1A1A1A"/>
                <w:sz w:val="20"/>
                <w:szCs w:val="20"/>
              </w:rPr>
              <w:t xml:space="preserve">No types, no module boundaries, no tests at the unit level, no git history to bisect. The safety net is a set of Playwright scripts that assert on rendered output.</w:t>
            </w:r>
          </w:p>
          <w:p>
            <w:pPr>
              <w:spacing w:after="60" w:line="264"/>
            </w:pPr>
            <w:r>
              <w:rPr>
                <w:rFonts w:ascii="Calibri" w:cs="Calibri" w:eastAsia="Calibri" w:hAnsi="Calibri"/>
                <w:b/>
                <w:bCs/>
                <w:color w:val="1A1A1A"/>
                <w:sz w:val="20"/>
                <w:szCs w:val="20"/>
              </w:rPr>
              <w:t xml:space="preserve">The build is one string away from breaking. </w:t>
            </w:r>
          </w:p>
          <w:p>
            <w:pPr>
              <w:spacing w:after="60" w:line="264"/>
            </w:pPr>
            <w:r>
              <w:rPr>
                <w:rFonts w:ascii="Calibri" w:cs="Calibri" w:eastAsia="Calibri" w:hAnsi="Calibri"/>
                <w:color w:val="1A1A1A"/>
                <w:sz w:val="20"/>
                <w:szCs w:val="20"/>
              </w:rPr>
              <w:t xml:space="preserve">The splice step matches on exact comment text. The override step matches on exact minified function names. Neither is checked against a schema.</w:t>
            </w:r>
          </w:p>
        </w:tc>
      </w:tr>
    </w:tbl>
    <w:p>
      <w:pPr>
        <w:pStyle w:val="Heading2"/>
        <w:keepNext/>
        <w:spacing w:after="120" w:before="280"/>
      </w:pPr>
      <w:r>
        <w:rPr>
          <w:rFonts w:ascii="Calibri" w:cs="Calibri" w:eastAsia="Calibri" w:hAnsi="Calibri"/>
          <w:b/>
          <w:bCs/>
          <w:color w:val="1F4E79"/>
          <w:sz w:val="24"/>
          <w:szCs w:val="24"/>
        </w:rPr>
        <w:t xml:space="preserve">3.3 What to do</w:t>
      </w:r>
    </w:p>
    <w:p>
      <w:pPr>
        <w:spacing w:after="150" w:before="0" w:line="276"/>
      </w:pPr>
      <w:r>
        <w:rPr>
          <w:rFonts w:ascii="Calibri" w:cs="Calibri" w:eastAsia="Calibri" w:hAnsi="Calibri"/>
          <w:color w:val="1A1A1A"/>
          <w:sz w:val="21"/>
          <w:szCs w:val="21"/>
        </w:rPr>
        <w:t xml:space="preserve">Do not attempt a rewrite. A rewrite of a 1.3 MB game client with a live save format is how solo projects die. Do a mechanical, staged recovery instead, where at every stage the game still builds and still plays.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900"/>
        <w:gridCol w:w="3200"/>
        <w:gridCol w:w="5980"/>
      </w:tblGrid>
      <w:tr>
        <w:trPr>
          <w:tblHeader/>
        </w:trPr>
        <w:tc>
          <w:tcPr>
            <w:tcW w:type="dxa" w:w="9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Stage</w:t>
            </w:r>
          </w:p>
        </w:tc>
        <w:tc>
          <w:tcPr>
            <w:tcW w:type="dxa" w:w="32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Work</w:t>
            </w:r>
          </w:p>
        </w:tc>
        <w:tc>
          <w:tcPr>
            <w:tcW w:type="dxa" w:w="59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Exit condition</w:t>
            </w:r>
          </w:p>
        </w:tc>
      </w:tr>
      <w:tr>
        <w:tc>
          <w:tcPr>
            <w:tcW w:type="dxa" w:w="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R0</w:t>
            </w:r>
          </w:p>
        </w:tc>
        <w:tc>
          <w:tcPr>
            <w:tcW w:type="dxa" w:w="3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Put the project under git. Commit the current state. Add a .gitignore for .wrangler state and node_modules.</w:t>
            </w:r>
          </w:p>
        </w:tc>
        <w:tc>
          <w:tcPr>
            <w:tcW w:type="dxa" w:w="59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command. Do this today, before anything else in this document. Currently a bad sed command destroys the project permanently.</w:t>
            </w:r>
          </w:p>
        </w:tc>
      </w:tr>
      <w:tr>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R1</w:t>
            </w:r>
          </w:p>
        </w:tc>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Create a real frontend project: package.json, Vite, TypeScript in checkJs mode, ESLint. Point it at the beautified bundle as a single entry module. Wire the existing verify scripts to run against its output.</w:t>
            </w:r>
          </w:p>
        </w:tc>
        <w:tc>
          <w:tcPr>
            <w:tcW w:type="dxa" w:w="59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npm run build produces a bundle byte-comparable in behaviour to the current one, and every existing verify-*.cjs script passes against it.</w:t>
            </w:r>
          </w:p>
        </w:tc>
      </w:tr>
      <w:tr>
        <w:tc>
          <w:tcPr>
            <w:tcW w:type="dxa" w:w="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R2</w:t>
            </w:r>
          </w:p>
        </w:tc>
        <w:tc>
          <w:tcPr>
            <w:tcW w:type="dxa" w:w="3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Split the single file into modules along the boundaries that already exist conceptually: rules, simulation, render, ui, naval, gestures, economy, progression, store, online. Keep every identifier name unchanged. This is pure file surgery.</w:t>
            </w:r>
          </w:p>
        </w:tc>
        <w:tc>
          <w:tcPr>
            <w:tcW w:type="dxa" w:w="59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Same build output, same verify results, but the codebase is now roughly twenty files instead of one.</w:t>
            </w:r>
          </w:p>
        </w:tc>
      </w:tr>
      <w:tr>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R3</w:t>
            </w:r>
          </w:p>
        </w:tc>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Rename. Work module by module, using the IDE rename refactor, replacing minified names with meaningful ones. Ul becomes applyBuildingUpgrade, xl becomes RESOURCE_KEYS, and so on. Retire the SWLegacy alias table as its entries stop being needed.</w:t>
            </w:r>
          </w:p>
        </w:tc>
        <w:tc>
          <w:tcPr>
            <w:tcW w:type="dxa" w:w="59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top-level identifier shorter than four characters. sync-build14.cjs is deleted, because the build is now a build, not a patch.</w:t>
            </w:r>
          </w:p>
        </w:tc>
      </w:tr>
      <w:tr>
        <w:tc>
          <w:tcPr>
            <w:tcW w:type="dxa" w:w="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R4</w:t>
            </w:r>
          </w:p>
        </w:tc>
        <w:tc>
          <w:tcPr>
            <w:tcW w:type="dxa" w:w="3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Extract every player-facing string into a single messages module keyed by identifier. Add a lint rule banning string literals in JSX and UI construction.</w:t>
            </w:r>
          </w:p>
        </w:tc>
        <w:tc>
          <w:tcPr>
            <w:tcW w:type="dxa" w:w="59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 translation vendor can be handed one file. This is the gate on every non-English market.</w:t>
            </w:r>
          </w:p>
        </w:tc>
      </w:tr>
      <w:tr>
        <w:tc>
          <w:tcPr>
            <w:tcW w:type="dxa" w:w="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R5</w:t>
            </w:r>
          </w:p>
        </w:tc>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Add TypeScript types for the save format and the action payloads, shared with the Worker so client and server validate against one definition.</w:t>
            </w:r>
          </w:p>
        </w:tc>
        <w:tc>
          <w:tcPr>
            <w:tcW w:type="dxa" w:w="59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client and backend agree on the save schema by construction rather than by the export-server-rules.cjs regeneration step.</w:t>
            </w:r>
          </w:p>
        </w:tc>
      </w:tr>
    </w:tbl>
    <w:p>
      <w:pPr>
        <w:spacing w:after="180"/>
      </w:pPr>
    </w:p>
    <w:p>
      <w:pPr>
        <w:spacing w:after="150" w:before="0" w:line="276"/>
      </w:pPr>
      <w:r>
        <w:rPr>
          <w:rFonts w:ascii="Calibri" w:cs="Calibri" w:eastAsia="Calibri" w:hAnsi="Calibri"/>
          <w:b/>
          <w:bCs/>
          <w:color w:val="1A1A1A"/>
          <w:sz w:val="21"/>
          <w:szCs w:val="21"/>
        </w:rPr>
        <w:t xml:space="preserve">Estimate: </w:t>
      </w:r>
      <w:r>
        <w:rPr>
          <w:rFonts w:ascii="Calibri" w:cs="Calibri" w:eastAsia="Calibri" w:hAnsi="Calibri"/>
          <w:color w:val="1A1A1A"/>
          <w:sz w:val="21"/>
          <w:szCs w:val="21"/>
        </w:rPr>
        <w:t xml:space="preserve">R0 is minutes. R1 and R2 are a focused week. R3 is the long pole and is naturally incremental, perhaps three to four weeks of part-time work, and it can proceed in parallel with everything else in this plan because it never changes behaviour. R4 and R5 are a week combined. </w:t>
      </w:r>
      <w:r>
        <w:rPr>
          <w:rFonts w:ascii="Calibri" w:cs="Calibri" w:eastAsia="Calibri" w:hAnsi="Calibri"/>
          <w:b/>
          <w:bCs/>
          <w:color w:val="1A1A1A"/>
          <w:sz w:val="21"/>
          <w:szCs w:val="21"/>
        </w:rPr>
        <w:t xml:space="preserve">Treat R0 through R2 as blocking. Everything after that can interleave.</w:t>
      </w:r>
    </w:p>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4. P0: There is nothing to monetise</w:t>
      </w:r>
    </w:p>
    <w:p>
      <w:pPr>
        <w:spacing w:after="150" w:before="0" w:line="276"/>
      </w:pPr>
      <w:r>
        <w:rPr>
          <w:rFonts w:ascii="Calibri" w:cs="Calibri" w:eastAsia="Calibri" w:hAnsi="Calibri"/>
          <w:color w:val="1A1A1A"/>
          <w:sz w:val="21"/>
          <w:szCs w:val="21"/>
        </w:rPr>
        <w:t xml:space="preserve">The game has a currency, a shop, a verified purchase pipeline and a server that grants entitlements. What it does not have is anything worth buying. This is an economy design problem, not an implementation problem, and it is measurable exactly.</w:t>
      </w:r>
    </w:p>
    <w:p>
      <w:pPr>
        <w:pStyle w:val="Heading2"/>
        <w:keepNext/>
        <w:spacing w:after="120" w:before="280"/>
      </w:pPr>
      <w:r>
        <w:rPr>
          <w:rFonts w:ascii="Calibri" w:cs="Calibri" w:eastAsia="Calibri" w:hAnsi="Calibri"/>
          <w:b/>
          <w:bCs/>
          <w:color w:val="1F4E79"/>
          <w:sz w:val="24"/>
          <w:szCs w:val="24"/>
        </w:rPr>
        <w:t xml:space="preserve">4.1 The timer economy is worth about 425 gems</w:t>
      </w:r>
    </w:p>
    <w:p>
      <w:pPr>
        <w:spacing w:after="150" w:before="0" w:line="276"/>
      </w:pPr>
      <w:r>
        <w:rPr>
          <w:rFonts w:ascii="Calibri" w:cs="Calibri" w:eastAsia="Calibri" w:hAnsi="Calibri"/>
          <w:color w:val="1A1A1A"/>
          <w:sz w:val="21"/>
          <w:szCs w:val="21"/>
        </w:rPr>
        <w:t xml:space="preserve">Gems buy two things: cosmetics, and finishing a timer early. The timer price is set by a single function:</w:t>
      </w:r>
    </w:p>
    <w:p>
      <w:pPr>
        <w:spacing w:after="150" w:before="0" w:line="276"/>
        <w:jc w:val="1"/>
      </w:pPr>
      <w:r>
        <w:rPr>
          <w:rFonts w:ascii="Calibri" w:cs="Calibri" w:eastAsia="Calibri" w:hAnsi="Calibri"/>
          <w:b/>
          <w:bCs/>
          <w:color w:val="1A1A1A"/>
          <w:sz w:val="20"/>
          <w:szCs w:val="20"/>
        </w:rPr>
        <w:t xml:space="preserve">GemCost(readyAt) = max(1, ceil((readyAt - now) / 60000))</w:t>
      </w:r>
    </w:p>
    <w:p>
      <w:pPr>
        <w:spacing w:after="150" w:before="0" w:line="276"/>
      </w:pPr>
      <w:r>
        <w:rPr>
          <w:rFonts w:ascii="Calibri" w:cs="Calibri" w:eastAsia="Calibri" w:hAnsi="Calibri"/>
          <w:color w:val="1A1A1A"/>
          <w:sz w:val="21"/>
          <w:szCs w:val="21"/>
        </w:rPr>
        <w:t xml:space="preserve">One gem per remaining minute, linear, with no discount curve and no free-finish window. Building upgrade duration is min(14400, baseTime * 1.7^(level-1)), divided by builder speed and reduced further by civic bonuses. The Keep base time is 150 seconds. That produces the following:</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1500"/>
        <w:gridCol w:w="2100"/>
        <w:gridCol w:w="2100"/>
        <w:gridCol w:w="4380"/>
      </w:tblGrid>
      <w:tr>
        <w:trPr>
          <w:tblHeader/>
        </w:trPr>
        <w:tc>
          <w:tcPr>
            <w:tcW w:type="dxa" w:w="15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Keep upgrade</w:t>
            </w:r>
          </w:p>
        </w:tc>
        <w:tc>
          <w:tcPr>
            <w:tcW w:type="dxa" w:w="21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Duration</w:t>
            </w:r>
          </w:p>
        </w:tc>
        <w:tc>
          <w:tcPr>
            <w:tcW w:type="dxa" w:w="21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Gem cost to skip</w:t>
            </w:r>
          </w:p>
        </w:tc>
        <w:tc>
          <w:tcPr>
            <w:tcW w:type="dxa" w:w="43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Note</w:t>
            </w:r>
          </w:p>
        </w:tc>
      </w:tr>
      <w:tr>
        <w:tc>
          <w:tcPr>
            <w:tcW w:type="dxa" w:w="1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1 to 2</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2m 30s</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w:t>
            </w:r>
          </w:p>
        </w:tc>
        <w:tc>
          <w:tcPr>
            <w:tcW w:type="dxa" w:w="43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
            </w:r>
          </w:p>
        </w:tc>
      </w:tr>
      <w:tr>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2 to 3</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4m 15s</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5</w:t>
            </w:r>
          </w:p>
        </w:tc>
        <w:tc>
          <w:tcPr>
            <w:tcW w:type="dxa" w:w="43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3 to 4</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7m 14s</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8</w:t>
            </w:r>
          </w:p>
        </w:tc>
        <w:tc>
          <w:tcPr>
            <w:tcW w:type="dxa" w:w="43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
            </w:r>
          </w:p>
        </w:tc>
      </w:tr>
      <w:tr>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4 to 5</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12m 17s</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13</w:t>
            </w:r>
          </w:p>
        </w:tc>
        <w:tc>
          <w:tcPr>
            <w:tcW w:type="dxa" w:w="43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5 to 6</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20m 53s</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21</w:t>
            </w:r>
          </w:p>
        </w:tc>
        <w:tc>
          <w:tcPr>
            <w:tcW w:type="dxa" w:w="43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
            </w:r>
          </w:p>
        </w:tc>
      </w:tr>
      <w:tr>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6 to 7</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35m 30s</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36</w:t>
            </w:r>
          </w:p>
        </w:tc>
        <w:tc>
          <w:tcPr>
            <w:tcW w:type="dxa" w:w="43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7 to 8</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1h 0m</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61</w:t>
            </w:r>
          </w:p>
        </w:tc>
        <w:tc>
          <w:tcPr>
            <w:tcW w:type="dxa" w:w="43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
            </w:r>
          </w:p>
        </w:tc>
      </w:tr>
      <w:tr>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8 to 9</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1h 43m</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103</w:t>
            </w:r>
          </w:p>
        </w:tc>
        <w:tc>
          <w:tcPr>
            <w:tcW w:type="dxa" w:w="43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
            </w:r>
          </w:p>
        </w:tc>
      </w:tr>
      <w:tr>
        <w:tc>
          <w:tcPr>
            <w:tcW w:type="dxa" w:w="15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9 to 10</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2h 54m</w:t>
            </w:r>
          </w:p>
        </w:tc>
        <w:tc>
          <w:tcPr>
            <w:tcW w:type="dxa" w:w="21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175</w:t>
            </w:r>
          </w:p>
        </w:tc>
        <w:tc>
          <w:tcPr>
            <w:tcW w:type="dxa" w:w="43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longest Keep timer in the game.</w:t>
            </w:r>
          </w:p>
        </w:tc>
      </w:tr>
      <w:tr>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Total</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7h 0m</w:t>
            </w:r>
          </w:p>
        </w:tc>
        <w:tc>
          <w:tcPr>
            <w:tcW w:type="dxa" w:w="21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425</w:t>
            </w:r>
          </w:p>
        </w:tc>
        <w:tc>
          <w:tcPr>
            <w:tcW w:type="dxa" w:w="43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entire Keep progression, start to finish, skipped.</w:t>
            </w:r>
          </w:p>
        </w:tc>
      </w:tr>
    </w:tbl>
    <w:p>
      <w:pPr>
        <w:spacing w:after="200"/>
      </w:pPr>
    </w:p>
    <w:tbl>
      <w:tblPr>
        <w:tblW w:type="dxa" w:w="10080"/>
        <w:tblBorders>
          <w:top w:val="single" w:color="FBEFEF" w:sz="2"/>
          <w:left w:val="single" w:color="9B2C2C" w:sz="18"/>
          <w:bottom w:val="single" w:color="FBEFEF" w:sz="2"/>
          <w:right w:val="single" w:color="FBEFEF" w:sz="2"/>
          <w:insideH w:val="none" w:color="FBEFEF" w:sz="0"/>
          <w:insideV w:val="none" w:color="FBEFEF" w:sz="0"/>
        </w:tblBorders>
      </w:tblPr>
      <w:tblGrid>
        <w:gridCol w:w="10080"/>
      </w:tblGrid>
      <w:tr>
        <w:tc>
          <w:tcPr>
            <w:tcW w:type="dxa" w:w="10080"/>
            <w:shd w:fill="FBEFEF" w:color="auto" w:val="clear"/>
            <w:tcMar>
              <w:top w:type="dxa" w:w="150"/>
              <w:left w:type="dxa" w:w="200"/>
              <w:bottom w:type="dxa" w:w="150"/>
              <w:right w:type="dxa" w:w="180"/>
            </w:tcMar>
          </w:tcPr>
          <w:p>
            <w:pPr>
              <w:spacing w:after="80" w:line="264"/>
            </w:pPr>
            <w:r>
              <w:rPr>
                <w:rFonts w:ascii="Calibri" w:cs="Calibri" w:eastAsia="Calibri" w:hAnsi="Calibri"/>
                <w:b/>
                <w:bCs/>
                <w:color w:val="9B2C2C"/>
                <w:sz w:val="21"/>
                <w:szCs w:val="21"/>
              </w:rPr>
              <w:t xml:space="preserve">The structural problem</w:t>
            </w:r>
          </w:p>
          <w:p>
            <w:pPr>
              <w:spacing w:after="60" w:line="264"/>
            </w:pPr>
            <w:r>
              <w:rPr>
                <w:rFonts w:ascii="Calibri" w:cs="Calibri" w:eastAsia="Calibri" w:hAnsi="Calibri"/>
                <w:b/>
                <w:bCs/>
                <w:color w:val="1A1A1A"/>
                <w:sz w:val="20"/>
                <w:szCs w:val="20"/>
              </w:rPr>
              <w:t xml:space="preserve">The hard ceiling on any timer in Stonewake is four hours, and the Keep line never reaches it.</w:t>
            </w:r>
          </w:p>
          <w:p>
            <w:pPr>
              <w:spacing w:after="60" w:line="264"/>
            </w:pPr>
            <w:r>
              <w:rPr>
                <w:rFonts w:ascii="Calibri" w:cs="Calibri" w:eastAsia="Calibri" w:hAnsi="Calibri"/>
                <w:color w:val="1A1A1A"/>
                <w:sz w:val="20"/>
                <w:szCs w:val="20"/>
              </w:rPr>
              <w:t xml:space="preserve">A commercial builder monetises the decision a player makes at 9pm when the thing they want is twelve hours away and they have to choose between waiting until tomorrow evening or paying. Stonewake never presents that decision, because nothing in it takes longer than an afternoon.</w:t>
            </w:r>
          </w:p>
          <w:p>
            <w:pPr>
              <w:spacing w:after="60" w:line="264"/>
            </w:pPr>
            <w:r>
              <w:rPr>
                <w:rFonts w:ascii="Calibri" w:cs="Calibri" w:eastAsia="Calibri" w:hAnsi="Calibri"/>
                <w:color w:val="1A1A1A"/>
                <w:sz w:val="20"/>
                <w:szCs w:val="20"/>
              </w:rPr>
              <w:t xml:space="preserve">Troop research is the one genuinely long sink: 120 * 1.7^(level-1) seconds per level, single-slot, which totals about 5.6 hours per troop line and roughly 73 hours across all thirteen. That is real, but it is also the system the Build 13 plan proposes to consolidate down to six families.</w:t>
            </w:r>
          </w:p>
          <w:p>
            <w:pPr>
              <w:spacing w:after="60" w:line="264"/>
            </w:pPr>
            <w:r>
              <w:rPr>
                <w:rFonts w:ascii="Calibri" w:cs="Calibri" w:eastAsia="Calibri" w:hAnsi="Calibri"/>
                <w:b/>
                <w:bCs/>
                <w:color w:val="1A1A1A"/>
                <w:sz w:val="20"/>
                <w:szCs w:val="20"/>
              </w:rPr>
              <w:t xml:space="preserve">Everything terminates at Keep 10. There is no content, no currency sink and no progression axis past it. A paying player runs out of things to pay for, permanently, in under a week.</w:t>
            </w:r>
          </w:p>
        </w:tc>
      </w:tr>
    </w:tbl>
    <w:p>
      <w:pPr>
        <w:pStyle w:val="Heading2"/>
        <w:keepNext/>
        <w:spacing w:after="120" w:before="280"/>
      </w:pPr>
      <w:r>
        <w:rPr>
          <w:rFonts w:ascii="Calibri" w:cs="Calibri" w:eastAsia="Calibri" w:hAnsi="Calibri"/>
          <w:b/>
          <w:bCs/>
          <w:color w:val="1F4E79"/>
          <w:sz w:val="24"/>
          <w:szCs w:val="24"/>
        </w:rPr>
        <w:t xml:space="preserve">4.2 The cosmetic shop is not a revenue product</w:t>
      </w:r>
    </w:p>
    <w:p>
      <w:pPr>
        <w:spacing w:after="150" w:before="0" w:line="276"/>
      </w:pPr>
      <w:r>
        <w:rPr>
          <w:rFonts w:ascii="Calibri" w:cs="Calibri" w:eastAsia="Calibri" w:hAnsi="Calibri"/>
          <w:color w:val="1A1A1A"/>
          <w:sz w:val="21"/>
          <w:szCs w:val="21"/>
        </w:rPr>
        <w:t xml:space="preserve">The Store and Wardrobe contains 22 appearance pieces across kingdom palettes, banners, sails, roads, outfits and ornaments, priced at 80 to 120 gems. Three observations:</w:t>
      </w:r>
    </w:p>
    <w:p>
      <w:pPr>
        <w:pStyle w:val="ListParagraph"/>
        <w:numPr>
          <w:ilvl w:val="0"/>
          <w:numId w:val="3"/>
        </w:numPr>
        <w:spacing w:after="70" w:line="264"/>
      </w:pPr>
      <w:r>
        <w:rPr>
          <w:rFonts w:ascii="Calibri" w:cs="Calibri" w:eastAsia="Calibri" w:hAnsi="Calibri"/>
          <w:b/>
          <w:bCs/>
          <w:color w:val="1A1A1A"/>
          <w:sz w:val="21"/>
          <w:szCs w:val="21"/>
        </w:rPr>
        <w:t xml:space="preserve">They are bought with earned gems, not purchased gems. </w:t>
      </w:r>
      <w:r>
        <w:rPr>
          <w:rFonts w:ascii="Calibri" w:cs="Calibri" w:eastAsia="Calibri" w:hAnsi="Calibri"/>
          <w:color w:val="1A1A1A"/>
          <w:sz w:val="21"/>
          <w:szCs w:val="21"/>
        </w:rPr>
        <w:t xml:space="preserve">Gems come from adventures, achievements and first victories. A cosmetic priced at 80 gems against a game that grants gems for objectives is a reward, not a product.</w:t>
      </w:r>
    </w:p>
    <w:p>
      <w:pPr>
        <w:pStyle w:val="ListParagraph"/>
        <w:numPr>
          <w:ilvl w:val="0"/>
          <w:numId w:val="3"/>
        </w:numPr>
        <w:spacing w:after="70" w:line="264"/>
      </w:pPr>
      <w:r>
        <w:rPr>
          <w:rFonts w:ascii="Calibri" w:cs="Calibri" w:eastAsia="Calibri" w:hAnsi="Calibri"/>
          <w:b/>
          <w:bCs/>
          <w:color w:val="1A1A1A"/>
          <w:sz w:val="21"/>
          <w:szCs w:val="21"/>
        </w:rPr>
        <w:t xml:space="preserve">You cannot see what you are buying. </w:t>
      </w:r>
      <w:r>
        <w:rPr>
          <w:rFonts w:ascii="Calibri" w:cs="Calibri" w:eastAsia="Calibri" w:hAnsi="Calibri"/>
          <w:color w:val="1A1A1A"/>
          <w:sz w:val="21"/>
          <w:szCs w:val="21"/>
        </w:rPr>
        <w:t xml:space="preserve">In the shop, Havencrest blue, Ember coast, Verdant realm and Pearl harbor all render as the same small castle thumbnail. The preview is a low-resolution screenshot of the kingdom in which the palette difference is barely legible. Cosmetics sell on desire, and desire requires visible difference.</w:t>
      </w:r>
    </w:p>
    <w:p>
      <w:pPr>
        <w:pStyle w:val="ListParagraph"/>
        <w:numPr>
          <w:ilvl w:val="0"/>
          <w:numId w:val="3"/>
        </w:numPr>
        <w:spacing w:after="70" w:line="264"/>
      </w:pPr>
      <w:r>
        <w:rPr>
          <w:rFonts w:ascii="Calibri" w:cs="Calibri" w:eastAsia="Calibri" w:hAnsi="Calibri"/>
          <w:b/>
          <w:bCs/>
          <w:color w:val="1A1A1A"/>
          <w:sz w:val="21"/>
          <w:szCs w:val="21"/>
        </w:rPr>
        <w:t xml:space="preserve">Navigation is three levels deep. </w:t>
      </w:r>
      <w:r>
        <w:rPr>
          <w:rFonts w:ascii="Calibri" w:cs="Calibri" w:eastAsia="Calibri" w:hAnsi="Calibri"/>
          <w:color w:val="1A1A1A"/>
          <w:sz w:val="21"/>
          <w:szCs w:val="21"/>
        </w:rPr>
        <w:t xml:space="preserve">Wardrobe / Collections / Gems, then six category tabs, then an All pieces filter, then a scrolling grid whose second row is cut off. Every layer between a player and a purchase costs conversion.</w:t>
      </w:r>
    </w:p>
    <w:p>
      <w:pPr>
        <w:pStyle w:val="Heading2"/>
        <w:keepNext/>
        <w:spacing w:after="120" w:before="280"/>
      </w:pPr>
      <w:r>
        <w:rPr>
          <w:rFonts w:ascii="Calibri" w:cs="Calibri" w:eastAsia="Calibri" w:hAnsi="Calibri"/>
          <w:b/>
          <w:bCs/>
          <w:color w:val="1F4E79"/>
          <w:sz w:val="24"/>
          <w:szCs w:val="24"/>
        </w:rPr>
        <w:t xml:space="preserve">4.3 There is no price architecture at all</w:t>
      </w:r>
    </w:p>
    <w:p>
      <w:pPr>
        <w:spacing w:after="150" w:before="0" w:line="276"/>
      </w:pPr>
      <w:r>
        <w:rPr>
          <w:rFonts w:ascii="Calibri" w:cs="Calibri" w:eastAsia="Calibri" w:hAnsi="Calibri"/>
          <w:color w:val="1A1A1A"/>
          <w:sz w:val="21"/>
          <w:szCs w:val="21"/>
        </w:rPr>
        <w:t xml:space="preserve">The backend reads its catalogue from a PRODUCT_CATALOG environment variable, validates product IDs against the com.chrismozer.stonewake namespace, and supports consumables (gems) and non-consumables (collections). The mechanism is sound. The catalogue is empty, no price points are defined anywhere in the repository or documentation, and Info.plist ships StonewakeServiceURL as an empty string, which means the online service is inert in the built app.</w:t>
      </w:r>
    </w:p>
    <w:p>
      <w:pPr>
        <w:pStyle w:val="Heading2"/>
        <w:keepNext/>
        <w:spacing w:after="120" w:before="280"/>
      </w:pPr>
      <w:r>
        <w:rPr>
          <w:rFonts w:ascii="Calibri" w:cs="Calibri" w:eastAsia="Calibri" w:hAnsi="Calibri"/>
          <w:b/>
          <w:bCs/>
          <w:color w:val="1F4E79"/>
          <w:sz w:val="24"/>
          <w:szCs w:val="24"/>
        </w:rPr>
        <w:t xml:space="preserve">4.4 What to build</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600"/>
        <w:gridCol w:w="7480"/>
      </w:tblGrid>
      <w:tr>
        <w:trPr>
          <w:tblHeader/>
        </w:trPr>
        <w:tc>
          <w:tcPr>
            <w:tcW w:type="dxa" w:w="2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Change</w:t>
            </w:r>
          </w:p>
        </w:tc>
        <w:tc>
          <w:tcPr>
            <w:tcW w:type="dxa" w:w="7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Detail</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Extend the timer curve</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Terminal upgrades in the Keep 8 to 10 band should run 8, 12 and 24 hours, not one to three. Raise the cap from 4 hours to 48. This is a single constant and one exponent, and it is the change that creates the monetisation decision in the first place.</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Make gem pricing convex</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Replace the linear one-gem-per-minute rule with a curve that is cheap in the last few minutes, expensive at the start, and free below roughly five minutes. The genre convention exists because it works: it converts impatience at the end of a wait rather than taxing the whole wait.</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Add a second builder as the primary IAP</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In this genre the extra build slot is consistently the highest-converting non-consumable. Stonewake already models builders as buildings with a level-gated count. Expose one additional slot as a permanent purchase.</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Add a progression axis past Keep 10</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Not a new age, which the current scope explicitly excludes. A horizontal axis: commander levels, troop mastery tiers, province prestige, or a repeatable league season. Something a committed player can still be spending on in month three.</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Rebuild the shop presentation</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level of navigation. Full-bleed previews that show the actual kingdom with the skin applied, side by side with the current look. Bundles rather than individual 80-gem pieces.</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Define the price ladder</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Populate PRODUCT_CATALOG with a conventional five-tier gem ladder plus the builder slot and two collection bundles, and set StonewakeServiceURL. Until this exists there is no revenue path at all, regardless of what the client does.</w:t>
            </w:r>
          </w:p>
        </w:tc>
      </w:tr>
    </w:tbl>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5. P0: There are no retention systems</w:t>
      </w:r>
    </w:p>
    <w:p>
      <w:pPr>
        <w:spacing w:after="150" w:before="0" w:line="276"/>
      </w:pPr>
      <w:r>
        <w:rPr>
          <w:rFonts w:ascii="Calibri" w:cs="Calibri" w:eastAsia="Calibri" w:hAnsi="Calibri"/>
          <w:color w:val="1A1A1A"/>
          <w:sz w:val="21"/>
          <w:szCs w:val="21"/>
        </w:rPr>
        <w:t xml:space="preserve">I searched the entire client bundle for the mechanics that make a player return. The result is not "thin". It is zero.</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400"/>
        <w:gridCol w:w="1500"/>
        <w:gridCol w:w="5180"/>
      </w:tblGrid>
      <w:tr>
        <w:trPr>
          <w:tblHeader/>
        </w:trPr>
        <w:tc>
          <w:tcPr>
            <w:tcW w:type="dxa" w:w="3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Mechanic</w:t>
            </w:r>
          </w:p>
        </w:tc>
        <w:tc>
          <w:tcPr>
            <w:tcW w:type="dxa" w:w="15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Occurrences</w:t>
            </w:r>
          </w:p>
        </w:tc>
        <w:tc>
          <w:tcPr>
            <w:tcW w:type="dxa" w:w="51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Consequence</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Tutorial or onboarding flow</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 new player lands in a coastal village with thirteen menu destinations and no instruction. First-session drop-off in this genre is where most installs are lost.</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Daily reward or login bonus</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reason exists to open the app on a day when nothing is building.</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Streak mechanic</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compounding cost to missing a day, so missing a day is free and missing a week follows.</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Push notifications</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UNUserNotificationCenter, no aps entitlement, no notification code anywhere in the Swift layer. A builder with timers and no push has given up its main retention channel.</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Leaderboard surfaced to the player</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backend has a league endpoint. The client never shows a ranking.</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Clan, alliance or guild</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social retention of any kind. Social features are the strongest D30 lever in this genre.</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Season or battle pass</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w:t>
            </w:r>
          </w:p>
        </w:tc>
        <w:tc>
          <w:tcPr>
            <w:tcW w:type="dxa" w:w="5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recurring content cadence, so no recurring reason to return and no recurring purchase.</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Quests and achievements</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61 / 27</w:t>
            </w:r>
          </w:p>
        </w:tc>
        <w:tc>
          <w:tcPr>
            <w:tcW w:type="dxa" w:w="5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These do exist and are the one retention primitive present. They are one-time completions, not a daily cadence.</w:t>
            </w:r>
          </w:p>
        </w:tc>
      </w:tr>
    </w:tbl>
    <w:p>
      <w:pPr>
        <w:spacing w:after="200"/>
      </w:pPr>
    </w:p>
    <w:p>
      <w:pPr>
        <w:pStyle w:val="Heading2"/>
        <w:keepNext/>
        <w:spacing w:after="120" w:before="280"/>
      </w:pPr>
      <w:r>
        <w:rPr>
          <w:rFonts w:ascii="Calibri" w:cs="Calibri" w:eastAsia="Calibri" w:hAnsi="Calibri"/>
          <w:b/>
          <w:bCs/>
          <w:color w:val="1F4E79"/>
          <w:sz w:val="24"/>
          <w:szCs w:val="24"/>
        </w:rPr>
        <w:t xml:space="preserve">5.1 What the numbers say</w:t>
      </w:r>
    </w:p>
    <w:p>
      <w:pPr>
        <w:spacing w:after="150" w:before="0" w:line="276"/>
      </w:pPr>
      <w:r>
        <w:rPr>
          <w:rFonts w:ascii="Calibri" w:cs="Calibri" w:eastAsia="Calibri" w:hAnsi="Calibri"/>
          <w:color w:val="1A1A1A"/>
          <w:sz w:val="21"/>
          <w:szCs w:val="21"/>
        </w:rPr>
        <w:t xml:space="preserve">Genre-specific benchmarks for strategy and builder titles have not been reliably published since AppsFlyer's 2022 breakdown, and the 2026 GameAnalytics report explicitly withholds genre-level data this cycle. The market-wide medians are still instructive, and the soft-launch gates are the figures that matter for a launch decision.</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200"/>
        <w:gridCol w:w="2200"/>
        <w:gridCol w:w="2200"/>
        <w:gridCol w:w="2480"/>
      </w:tblGrid>
      <w:tr>
        <w:trPr>
          <w:tblHeader/>
        </w:trPr>
        <w:tc>
          <w:tcPr>
            <w:tcW w:type="dxa" w:w="32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Metric</w:t>
            </w:r>
          </w:p>
        </w:tc>
        <w:tc>
          <w:tcPr>
            <w:tcW w:type="dxa" w:w="22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Market median 2026</w:t>
            </w:r>
          </w:p>
        </w:tc>
        <w:tc>
          <w:tcPr>
            <w:tcW w:type="dxa" w:w="22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Mid-core soft-launch gate</w:t>
            </w:r>
          </w:p>
        </w:tc>
        <w:tc>
          <w:tcPr>
            <w:tcW w:type="dxa" w:w="2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Stonewake today</w:t>
            </w:r>
          </w:p>
        </w:tc>
      </w:tr>
      <w:tr>
        <w:tc>
          <w:tcPr>
            <w:tcW w:type="dxa" w:w="32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D1 retention</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about 22%</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35% or better</w:t>
            </w:r>
          </w:p>
        </w:tc>
        <w:tc>
          <w:tcPr>
            <w:tcW w:type="dxa" w:w="2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Unknown, and structurally unlikely to clear the gate with no tutorial</w:t>
            </w:r>
          </w:p>
        </w:tc>
      </w:tr>
      <w:tr>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D7 retention</w:t>
            </w:r>
          </w:p>
        </w:tc>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3.4% to 3.9%</w:t>
            </w:r>
          </w:p>
        </w:tc>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15% or better</w:t>
            </w:r>
          </w:p>
        </w:tc>
        <w:tc>
          <w:tcPr>
            <w:tcW w:type="dxa" w:w="2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Unknown, near zero by construction with no return hook</w:t>
            </w:r>
          </w:p>
        </w:tc>
      </w:tr>
      <w:tr>
        <w:tc>
          <w:tcPr>
            <w:tcW w:type="dxa" w:w="32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D30 retention</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0.68% to 0.79%</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8% or better</w:t>
            </w:r>
          </w:p>
        </w:tc>
        <w:tc>
          <w:tcPr>
            <w:tcW w:type="dxa" w:w="2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Unknown, no mechanism exists to produce it</w:t>
            </w:r>
          </w:p>
        </w:tc>
      </w:tr>
      <w:tr>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Session length</w:t>
            </w:r>
          </w:p>
        </w:tc>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3.1 to 3.5 min</w:t>
            </w:r>
          </w:p>
        </w:tc>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n/a</w:t>
            </w:r>
          </w:p>
        </w:tc>
        <w:tc>
          <w:tcPr>
            <w:tcW w:type="dxa" w:w="2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Unmeasured</w:t>
            </w:r>
          </w:p>
        </w:tc>
      </w:tr>
      <w:tr>
        <w:tc>
          <w:tcPr>
            <w:tcW w:type="dxa" w:w="32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Sessions per day</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3.8 to 3.9</w:t>
            </w:r>
          </w:p>
        </w:tc>
        <w:tc>
          <w:tcPr>
            <w:tcW w:type="dxa" w:w="22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n/a</w:t>
            </w:r>
          </w:p>
        </w:tc>
        <w:tc>
          <w:tcPr>
            <w:tcW w:type="dxa" w:w="2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Unmeasured</w:t>
            </w:r>
          </w:p>
        </w:tc>
      </w:tr>
      <w:tr>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LTV to CPI ratio</w:t>
            </w:r>
          </w:p>
        </w:tc>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1.4x to 3.3x</w:t>
            </w:r>
          </w:p>
        </w:tc>
        <w:tc>
          <w:tcPr>
            <w:tcW w:type="dxa" w:w="22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Positive and modelled</w:t>
            </w:r>
          </w:p>
        </w:tc>
        <w:tc>
          <w:tcPr>
            <w:tcW w:type="dxa" w:w="2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LTV model is possible without the above</w:t>
            </w:r>
          </w:p>
        </w:tc>
      </w:tr>
    </w:tbl>
    <w:p>
      <w:pPr>
        <w:spacing w:after="200"/>
      </w:pPr>
    </w:p>
    <w:p>
      <w:pPr>
        <w:spacing w:after="150" w:before="0" w:line="276"/>
      </w:pPr>
      <w:r>
        <w:rPr>
          <w:rFonts w:ascii="Calibri" w:cs="Calibri" w:eastAsia="Calibri" w:hAnsi="Calibri"/>
          <w:color w:val="1A1A1A"/>
          <w:sz w:val="21"/>
          <w:szCs w:val="21"/>
        </w:rPr>
        <w:t xml:space="preserve">The important line in that table is the last column. </w:t>
      </w:r>
      <w:r>
        <w:rPr>
          <w:rFonts w:ascii="Calibri" w:cs="Calibri" w:eastAsia="Calibri" w:hAnsi="Calibri"/>
          <w:b/>
          <w:bCs/>
          <w:color w:val="1A1A1A"/>
          <w:sz w:val="21"/>
          <w:szCs w:val="21"/>
        </w:rPr>
        <w:t xml:space="preserve">Every entry is "unknown", and that is the next finding.</w:t>
      </w:r>
    </w:p>
    <w:p>
      <w:pPr>
        <w:pStyle w:val="Heading2"/>
        <w:keepNext/>
        <w:spacing w:after="120" w:before="280"/>
      </w:pPr>
      <w:r>
        <w:rPr>
          <w:rFonts w:ascii="Calibri" w:cs="Calibri" w:eastAsia="Calibri" w:hAnsi="Calibri"/>
          <w:b/>
          <w:bCs/>
          <w:color w:val="1F4E79"/>
          <w:sz w:val="24"/>
          <w:szCs w:val="24"/>
        </w:rPr>
        <w:t xml:space="preserve">5.2 What to build, in priority order</w:t>
      </w:r>
    </w:p>
    <w:p>
      <w:pPr>
        <w:pStyle w:val="ListParagraph"/>
        <w:numPr>
          <w:ilvl w:val="0"/>
          <w:numId w:val="5"/>
        </w:numPr>
        <w:spacing w:after="70" w:line="264"/>
      </w:pPr>
      <w:r>
        <w:rPr>
          <w:rFonts w:ascii="Calibri" w:cs="Calibri" w:eastAsia="Calibri" w:hAnsi="Calibri"/>
          <w:b/>
          <w:bCs/>
          <w:color w:val="1A1A1A"/>
          <w:sz w:val="21"/>
          <w:szCs w:val="21"/>
        </w:rPr>
        <w:t xml:space="preserve">A tutorial. </w:t>
      </w:r>
      <w:r>
        <w:rPr>
          <w:rFonts w:ascii="Calibri" w:cs="Calibri" w:eastAsia="Calibri" w:hAnsi="Calibri"/>
          <w:color w:val="1A1A1A"/>
          <w:sz w:val="21"/>
          <w:szCs w:val="21"/>
        </w:rPr>
        <w:t xml:space="preserve">Seven to ten guided steps ending in a completed first battle and a first reward, with every other menu destination locked until it finishes. This is the single highest-return item in this document. It costs days and moves D1 more than any amount of art.</w:t>
      </w:r>
    </w:p>
    <w:p>
      <w:pPr>
        <w:pStyle w:val="ListParagraph"/>
        <w:numPr>
          <w:ilvl w:val="0"/>
          <w:numId w:val="5"/>
        </w:numPr>
        <w:spacing w:after="70" w:line="264"/>
      </w:pPr>
      <w:r>
        <w:rPr>
          <w:rFonts w:ascii="Calibri" w:cs="Calibri" w:eastAsia="Calibri" w:hAnsi="Calibri"/>
          <w:b/>
          <w:bCs/>
          <w:color w:val="1A1A1A"/>
          <w:sz w:val="21"/>
          <w:szCs w:val="21"/>
        </w:rPr>
        <w:t xml:space="preserve">Push notifications. </w:t>
      </w:r>
      <w:r>
        <w:rPr>
          <w:rFonts w:ascii="Calibri" w:cs="Calibri" w:eastAsia="Calibri" w:hAnsi="Calibri"/>
          <w:color w:val="1A1A1A"/>
          <w:sz w:val="21"/>
          <w:szCs w:val="21"/>
        </w:rPr>
        <w:t xml:space="preserve">Local notifications first, because they need no server: build complete, research complete, shield expiring, raid incoming, army fully trained. Add the aps entitlement and a remote channel later for win-back campaigns. Request permission after the first successful build completes, never on launch.</w:t>
      </w:r>
    </w:p>
    <w:p>
      <w:pPr>
        <w:pStyle w:val="ListParagraph"/>
        <w:numPr>
          <w:ilvl w:val="0"/>
          <w:numId w:val="5"/>
        </w:numPr>
        <w:spacing w:after="70" w:line="264"/>
      </w:pPr>
      <w:r>
        <w:rPr>
          <w:rFonts w:ascii="Calibri" w:cs="Calibri" w:eastAsia="Calibri" w:hAnsi="Calibri"/>
          <w:b/>
          <w:bCs/>
          <w:color w:val="1A1A1A"/>
          <w:sz w:val="21"/>
          <w:szCs w:val="21"/>
        </w:rPr>
        <w:t xml:space="preserve">A daily return loop. </w:t>
      </w:r>
      <w:r>
        <w:rPr>
          <w:rFonts w:ascii="Calibri" w:cs="Calibri" w:eastAsia="Calibri" w:hAnsi="Calibri"/>
          <w:color w:val="1A1A1A"/>
          <w:sz w:val="21"/>
          <w:szCs w:val="21"/>
        </w:rPr>
        <w:t xml:space="preserve">A seven-day reward ladder with a visible streak, plus three rotating daily objectives that take about ten minutes and grant gems. This is what converts a one-week player into a one-month player.</w:t>
      </w:r>
    </w:p>
    <w:p>
      <w:pPr>
        <w:pStyle w:val="ListParagraph"/>
        <w:numPr>
          <w:ilvl w:val="0"/>
          <w:numId w:val="5"/>
        </w:numPr>
        <w:spacing w:after="70" w:line="264"/>
      </w:pPr>
      <w:r>
        <w:rPr>
          <w:rFonts w:ascii="Calibri" w:cs="Calibri" w:eastAsia="Calibri" w:hAnsi="Calibri"/>
          <w:b/>
          <w:bCs/>
          <w:color w:val="1A1A1A"/>
          <w:sz w:val="21"/>
          <w:szCs w:val="21"/>
        </w:rPr>
        <w:t xml:space="preserve">Surface the league. </w:t>
      </w:r>
      <w:r>
        <w:rPr>
          <w:rFonts w:ascii="Calibri" w:cs="Calibri" w:eastAsia="Calibri" w:hAnsi="Calibri"/>
          <w:color w:val="1A1A1A"/>
          <w:sz w:val="21"/>
          <w:szCs w:val="21"/>
        </w:rPr>
        <w:t xml:space="preserve">The backend already computes it. Put a rank, a neighbour above, a neighbour below and a weekly reset on the home screen. Competitive position is a return reason that costs almost nothing to add.</w:t>
      </w:r>
    </w:p>
    <w:p>
      <w:pPr>
        <w:pStyle w:val="ListParagraph"/>
        <w:numPr>
          <w:ilvl w:val="0"/>
          <w:numId w:val="5"/>
        </w:numPr>
        <w:spacing w:after="70" w:line="264"/>
      </w:pPr>
      <w:r>
        <w:rPr>
          <w:rFonts w:ascii="Calibri" w:cs="Calibri" w:eastAsia="Calibri" w:hAnsi="Calibri"/>
          <w:b/>
          <w:bCs/>
          <w:color w:val="1A1A1A"/>
          <w:sz w:val="21"/>
          <w:szCs w:val="21"/>
        </w:rPr>
        <w:t xml:space="preserve">A season cadence. </w:t>
      </w:r>
      <w:r>
        <w:rPr>
          <w:rFonts w:ascii="Calibri" w:cs="Calibri" w:eastAsia="Calibri" w:hAnsi="Calibri"/>
          <w:color w:val="1A1A1A"/>
          <w:sz w:val="21"/>
          <w:szCs w:val="21"/>
        </w:rPr>
        <w:t xml:space="preserve">A four-week loop with a free and paid track. This is both the retention engine and the recurring revenue product, and it is the correct answer to "what is there to do after Keep 10".</w:t>
      </w:r>
    </w:p>
    <w:p>
      <w:pPr>
        <w:pStyle w:val="ListParagraph"/>
        <w:numPr>
          <w:ilvl w:val="0"/>
          <w:numId w:val="5"/>
        </w:numPr>
        <w:spacing w:after="70" w:line="264"/>
      </w:pPr>
      <w:r>
        <w:rPr>
          <w:rFonts w:ascii="Calibri" w:cs="Calibri" w:eastAsia="Calibri" w:hAnsi="Calibri"/>
          <w:b/>
          <w:bCs/>
          <w:color w:val="1A1A1A"/>
          <w:sz w:val="21"/>
          <w:szCs w:val="21"/>
        </w:rPr>
        <w:t xml:space="preserve">Social, eventually. </w:t>
      </w:r>
      <w:r>
        <w:rPr>
          <w:rFonts w:ascii="Calibri" w:cs="Calibri" w:eastAsia="Calibri" w:hAnsi="Calibri"/>
          <w:color w:val="1A1A1A"/>
          <w:sz w:val="21"/>
          <w:szCs w:val="21"/>
        </w:rPr>
        <w:t xml:space="preserve">Clans are the strongest D30 mechanic in the genre and also the most expensive. Do not build them before the soft launch proves the single-player loop holds.</w:t>
      </w:r>
    </w:p>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6. P0: Nothing is measured</w:t>
      </w:r>
    </w:p>
    <w:p>
      <w:pPr>
        <w:spacing w:after="150" w:before="0" w:line="276"/>
      </w:pPr>
      <w:r>
        <w:rPr>
          <w:rFonts w:ascii="Calibri" w:cs="Calibri" w:eastAsia="Calibri" w:hAnsi="Calibri"/>
          <w:color w:val="1A1A1A"/>
          <w:sz w:val="21"/>
          <w:szCs w:val="21"/>
        </w:rPr>
        <w:t xml:space="preserve">There is no analytics SDK in the project. No Firebase, no GameAnalytics, no Amplitude, no Adjust or AppsFlyer, no Sentry or Crashlytics. The only occurrences of the word telemetry in the codebase refer to in-battle defence statistics, which are gameplay data surfaced in a battle report, not product analytics.</w:t>
      </w:r>
    </w:p>
    <w:p>
      <w:pPr>
        <w:spacing w:after="150" w:before="0" w:line="276"/>
      </w:pPr>
      <w:r>
        <w:rPr>
          <w:rFonts w:ascii="Calibri" w:cs="Calibri" w:eastAsia="Calibri" w:hAnsi="Calibri"/>
          <w:color w:val="1A1A1A"/>
          <w:sz w:val="21"/>
          <w:szCs w:val="21"/>
        </w:rPr>
        <w:t xml:space="preserve">The absence of crash reporting matters on its own: when a WKWebView loses its content process, the Swift layer silently reloads, so the failure is invisible to the player and to you.</w:t>
      </w:r>
    </w:p>
    <w:p>
      <w:pPr>
        <w:spacing w:after="150" w:before="0" w:line="276"/>
      </w:pPr>
      <w:r>
        <w:rPr>
          <w:rFonts w:ascii="Calibri" w:cs="Calibri" w:eastAsia="Calibri" w:hAnsi="Calibri"/>
          <w:color w:val="1A1A1A"/>
          <w:sz w:val="21"/>
          <w:szCs w:val="21"/>
        </w:rPr>
        <w:t xml:space="preserve">The practical effect is that every question that decides whether this game succeeds is currently unanswerable:</w:t>
      </w:r>
    </w:p>
    <w:p>
      <w:pPr>
        <w:pStyle w:val="ListParagraph"/>
        <w:numPr>
          <w:ilvl w:val="0"/>
          <w:numId w:val="3"/>
        </w:numPr>
        <w:spacing w:after="70" w:line="264"/>
      </w:pPr>
      <w:r>
        <w:rPr>
          <w:rFonts w:ascii="Calibri" w:cs="Calibri" w:eastAsia="Calibri" w:hAnsi="Calibri"/>
          <w:color w:val="1A1A1A"/>
          <w:sz w:val="21"/>
          <w:szCs w:val="21"/>
        </w:rPr>
        <w:t xml:space="preserve">How many players who launch the app reach their first battle?</w:t>
      </w:r>
    </w:p>
    <w:p>
      <w:pPr>
        <w:pStyle w:val="ListParagraph"/>
        <w:numPr>
          <w:ilvl w:val="0"/>
          <w:numId w:val="3"/>
        </w:numPr>
        <w:spacing w:after="70" w:line="264"/>
      </w:pPr>
      <w:r>
        <w:rPr>
          <w:rFonts w:ascii="Calibri" w:cs="Calibri" w:eastAsia="Calibri" w:hAnsi="Calibri"/>
          <w:color w:val="1A1A1A"/>
          <w:sz w:val="21"/>
          <w:szCs w:val="21"/>
        </w:rPr>
        <w:t xml:space="preserve">Where in the first session do they stop?</w:t>
      </w:r>
    </w:p>
    <w:p>
      <w:pPr>
        <w:pStyle w:val="ListParagraph"/>
        <w:numPr>
          <w:ilvl w:val="0"/>
          <w:numId w:val="3"/>
        </w:numPr>
        <w:spacing w:after="70" w:line="264"/>
      </w:pPr>
      <w:r>
        <w:rPr>
          <w:rFonts w:ascii="Calibri" w:cs="Calibri" w:eastAsia="Calibri" w:hAnsi="Calibri"/>
          <w:color w:val="1A1A1A"/>
          <w:sz w:val="21"/>
          <w:szCs w:val="21"/>
        </w:rPr>
        <w:t xml:space="preserve">Which Keep level do most players abandon at?</w:t>
      </w:r>
    </w:p>
    <w:p>
      <w:pPr>
        <w:pStyle w:val="ListParagraph"/>
        <w:numPr>
          <w:ilvl w:val="0"/>
          <w:numId w:val="3"/>
        </w:numPr>
        <w:spacing w:after="70" w:line="264"/>
      </w:pPr>
      <w:r>
        <w:rPr>
          <w:rFonts w:ascii="Calibri" w:cs="Calibri" w:eastAsia="Calibri" w:hAnsi="Calibri"/>
          <w:color w:val="1A1A1A"/>
          <w:sz w:val="21"/>
          <w:szCs w:val="21"/>
        </w:rPr>
        <w:t xml:space="preserve">Is the gold shortage at Keep 7, which the audit found in one save, general or specific to that save?</w:t>
      </w:r>
    </w:p>
    <w:p>
      <w:pPr>
        <w:pStyle w:val="ListParagraph"/>
        <w:numPr>
          <w:ilvl w:val="0"/>
          <w:numId w:val="3"/>
        </w:numPr>
        <w:spacing w:after="70" w:line="264"/>
      </w:pPr>
      <w:r>
        <w:rPr>
          <w:rFonts w:ascii="Calibri" w:cs="Calibri" w:eastAsia="Calibri" w:hAnsi="Calibri"/>
          <w:color w:val="1A1A1A"/>
          <w:sz w:val="21"/>
          <w:szCs w:val="21"/>
        </w:rPr>
        <w:t xml:space="preserve">Does anyone open the shop, and if so, where do they leave it?</w:t>
      </w:r>
    </w:p>
    <w:p>
      <w:pPr>
        <w:pStyle w:val="ListParagraph"/>
        <w:numPr>
          <w:ilvl w:val="0"/>
          <w:numId w:val="3"/>
        </w:numPr>
        <w:spacing w:after="70" w:line="264"/>
      </w:pPr>
      <w:r>
        <w:rPr>
          <w:rFonts w:ascii="Calibri" w:cs="Calibri" w:eastAsia="Calibri" w:hAnsi="Calibri"/>
          <w:color w:val="1A1A1A"/>
          <w:sz w:val="21"/>
          <w:szCs w:val="21"/>
        </w:rPr>
        <w:t xml:space="preserve">How long is a session, and how many sessions happen per day?</w:t>
      </w:r>
    </w:p>
    <w:p>
      <w:pPr>
        <w:pStyle w:val="ListParagraph"/>
        <w:numPr>
          <w:ilvl w:val="0"/>
          <w:numId w:val="3"/>
        </w:numPr>
        <w:spacing w:after="70" w:line="264"/>
      </w:pPr>
      <w:r>
        <w:rPr>
          <w:rFonts w:ascii="Calibri" w:cs="Calibri" w:eastAsia="Calibri" w:hAnsi="Calibri"/>
          <w:color w:val="1A1A1A"/>
          <w:sz w:val="21"/>
          <w:szCs w:val="21"/>
        </w:rPr>
        <w:t xml:space="preserve">Does the app crash, and if so where?</w:t>
      </w:r>
    </w:p>
    <w:tbl>
      <w:tblPr>
        <w:tblW w:type="dxa" w:w="10080"/>
        <w:tblBorders>
          <w:top w:val="single" w:color="EDF5EE" w:sz="2"/>
          <w:left w:val="single" w:color="2F6B3A" w:sz="18"/>
          <w:bottom w:val="single" w:color="EDF5EE" w:sz="2"/>
          <w:right w:val="single" w:color="EDF5EE" w:sz="2"/>
          <w:insideH w:val="none" w:color="EDF5EE" w:sz="0"/>
          <w:insideV w:val="none" w:color="EDF5EE" w:sz="0"/>
        </w:tblBorders>
      </w:tblPr>
      <w:tblGrid>
        <w:gridCol w:w="10080"/>
      </w:tblGrid>
      <w:tr>
        <w:tc>
          <w:tcPr>
            <w:tcW w:type="dxa" w:w="10080"/>
            <w:shd w:fill="EDF5EE" w:color="auto" w:val="clear"/>
            <w:tcMar>
              <w:top w:type="dxa" w:w="150"/>
              <w:left w:type="dxa" w:w="200"/>
              <w:bottom w:type="dxa" w:w="150"/>
              <w:right w:type="dxa" w:w="180"/>
            </w:tcMar>
          </w:tcPr>
          <w:p>
            <w:pPr>
              <w:spacing w:after="80" w:line="264"/>
            </w:pPr>
            <w:r>
              <w:rPr>
                <w:rFonts w:ascii="Calibri" w:cs="Calibri" w:eastAsia="Calibri" w:hAnsi="Calibri"/>
                <w:b/>
                <w:bCs/>
                <w:color w:val="2F6B3A"/>
                <w:sz w:val="21"/>
                <w:szCs w:val="21"/>
              </w:rPr>
              <w:t xml:space="preserve">This is the cheapest item on the list and it gates the rest</w:t>
            </w:r>
          </w:p>
          <w:p>
            <w:pPr>
              <w:spacing w:after="60" w:line="264"/>
            </w:pPr>
            <w:r>
              <w:rPr>
                <w:rFonts w:ascii="Calibri" w:cs="Calibri" w:eastAsia="Calibri" w:hAnsi="Calibri"/>
                <w:color w:val="1A1A1A"/>
                <w:sz w:val="20"/>
                <w:szCs w:val="20"/>
              </w:rPr>
              <w:t xml:space="preserve">Instrumenting the game is roughly two days of work: one SDK, about forty events, and a dashboard. Until it is done, every other decision in this plan is being made from a single copied save and one person's intuition.</w:t>
            </w:r>
          </w:p>
          <w:p>
            <w:pPr>
              <w:spacing w:after="60" w:line="264"/>
            </w:pPr>
            <w:r>
              <w:rPr>
                <w:rFonts w:ascii="Calibri" w:cs="Calibri" w:eastAsia="Calibri" w:hAnsi="Calibri"/>
                <w:i/>
                <w:iCs/>
                <w:color w:val="1A1A1A"/>
                <w:sz w:val="20"/>
                <w:szCs w:val="20"/>
              </w:rPr>
              <w:t xml:space="preserve">The Build 13 audit is a good illustration. It diagnosed the Keep 7 storage dead end from one kingdom and was careful to say so: "This is a confirmed guidance and dependency problem, not a proven impossible economy." That caveat is correct and it is also exactly the gap that telemetry closes.</w:t>
            </w:r>
          </w:p>
        </w:tc>
      </w:tr>
    </w:tbl>
    <w:p>
      <w:pPr>
        <w:pStyle w:val="Heading2"/>
        <w:keepNext/>
        <w:spacing w:after="120" w:before="280"/>
      </w:pPr>
      <w:r>
        <w:rPr>
          <w:rFonts w:ascii="Calibri" w:cs="Calibri" w:eastAsia="Calibri" w:hAnsi="Calibri"/>
          <w:b/>
          <w:bCs/>
          <w:color w:val="1F4E79"/>
          <w:sz w:val="24"/>
          <w:szCs w:val="24"/>
        </w:rPr>
        <w:t xml:space="preserve">6.1 The minimum event set</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600"/>
        <w:gridCol w:w="7480"/>
      </w:tblGrid>
      <w:tr>
        <w:trPr>
          <w:tblHeader/>
        </w:trPr>
        <w:tc>
          <w:tcPr>
            <w:tcW w:type="dxa" w:w="2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Group</w:t>
            </w:r>
          </w:p>
        </w:tc>
        <w:tc>
          <w:tcPr>
            <w:tcW w:type="dxa" w:w="7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Events</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Lifecycle</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app_open, session_start, session_end, app_background, crash, web_content_terminated</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Onboarding</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tutorial_step_start, tutorial_step_complete, tutorial_skip, tutorial_complete, first_build_complete, first_battle_complete</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Progression</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keep_level_up, building_upgrade_start, building_upgrade_complete, research_start, research_complete, province_unlock, chapter_complete</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Economy</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resource_capped (which resource, how long), resource_spent, trade_executed, reserve_claimed, currency_earned, currency_spent (source and sink)</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Blockers</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upgrade_blocked (which requirement failed), action_failed, insufficient_resources, capacity_exceeded, no_builder_available</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Combat</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battle_start, battle_end (result, duration, troops deployed, troops lost), retreat, ship_sunk, deploy_gesture (type, accepted or rejected)</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Commerce</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shop_open, shop_tab_view, item_preview, purchase_initiated, purchase_completed, purchase_failed, restore_initiated</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Retention</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notification_permission_prompt, notification_permission_result, notification_received, notification_opened, daily_reward_claimed, streak_length</w:t>
            </w:r>
          </w:p>
        </w:tc>
      </w:tr>
    </w:tbl>
    <w:p>
      <w:pPr>
        <w:pStyle w:val="Heading1"/>
        <w:keepNext/>
        <w:pBdr>
          <w:bottom w:val="single" w:color="1F3864" w:sz="10" w:space="6"/>
        </w:pBdr>
        <w:spacing w:after="180" w:before="400"/>
      </w:pPr>
      <w:r>
        <w:rPr>
          <w:rFonts w:ascii="Calibri" w:cs="Calibri" w:eastAsia="Calibri" w:hAnsi="Calibri"/>
          <w:b/>
          <w:bCs/>
          <w:color w:val="1F3864"/>
          <w:sz w:val="30"/>
          <w:szCs w:val="30"/>
        </w:rPr>
        <w:t xml:space="preserve">7. P1: Production values</w:t>
      </w:r>
    </w:p>
    <w:p>
      <w:pPr>
        <w:spacing w:after="150" w:before="0" w:line="276"/>
      </w:pPr>
      <w:r>
        <w:rPr>
          <w:rFonts w:ascii="Calibri" w:cs="Calibri" w:eastAsia="Calibri" w:hAnsi="Calibri"/>
          <w:color w:val="1A1A1A"/>
          <w:sz w:val="21"/>
          <w:szCs w:val="21"/>
        </w:rPr>
        <w:t xml:space="preserve">The art assets are good. The scene assembly is what separates this from a shipped game, and it is a small number of specific, fixable problems rather than a general lack of quality.</w:t>
      </w:r>
    </w:p>
    <w:p>
      <w:pPr>
        <w:pStyle w:val="Heading2"/>
        <w:keepNext/>
        <w:spacing w:after="120" w:before="280"/>
      </w:pPr>
      <w:r>
        <w:rPr>
          <w:rFonts w:ascii="Calibri" w:cs="Calibri" w:eastAsia="Calibri" w:hAnsi="Calibri"/>
          <w:b/>
          <w:bCs/>
          <w:color w:val="1F4E79"/>
          <w:sz w:val="24"/>
          <w:szCs w:val="24"/>
        </w:rPr>
        <w:t xml:space="preserve">7.1 What the home screen shows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700"/>
        <w:gridCol w:w="7380"/>
      </w:tblGrid>
      <w:tr>
        <w:trPr>
          <w:tblHeader/>
        </w:trPr>
        <w:tc>
          <w:tcPr>
            <w:tcW w:type="dxa" w:w="27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Problem</w:t>
            </w:r>
          </w:p>
        </w:tc>
        <w:tc>
          <w:tcPr>
            <w:tcW w:type="dxa" w:w="73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What is happening and what to do</w:t>
            </w:r>
          </w:p>
        </w:tc>
      </w:tr>
      <w:tr>
        <w:tc>
          <w:tcPr>
            <w:tcW w:type="dxa" w:w="27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The canvas is letterboxed</w:t>
            </w:r>
          </w:p>
        </w:tc>
        <w:tc>
          <w:tcPr>
            <w:tcW w:type="dxa" w:w="73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 the native landscape capture, the game world sits in a box with dark bars on the left, right and bottom. A phone game that does not fill the phone reads as a web page in a wrapper, which is exactly what it is. Make the world canvas fill the safe area edge to edge and overlay the HUD on it.</w:t>
            </w:r>
          </w:p>
        </w:tc>
      </w:tr>
      <w:tr>
        <w:tc>
          <w:tcPr>
            <w:tcW w:type="dxa" w:w="27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Scale is inconsistent</w:t>
            </w:r>
          </w:p>
        </w:tc>
        <w:tc>
          <w:tcPr>
            <w:tcW w:type="dxa" w:w="73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three bronze statues are as tall as two-storey buildings. Villagers are roughly a quarter the height of a cottage door. The commander standing beside the Keep is about the same height as the cottage next to her. The castle is barely larger than the houses around it. This is the single most damaging visual problem, because the eye reads it instantly even when it cannot name it. Define one world unit, express every asset as a multiple of it, and re-export anything that does not comply.</w:t>
            </w:r>
          </w:p>
        </w:tc>
      </w:tr>
      <w:tr>
        <w:tc>
          <w:tcPr>
            <w:tcW w:type="dxa" w:w="27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Buildings are not grounded</w:t>
            </w:r>
          </w:p>
        </w:tc>
        <w:tc>
          <w:tcPr>
            <w:tcW w:type="dxa" w:w="73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Sprites sit on flat green with no contact shadow, no terrain base, no ambient occlusion where they meet the ground. They read as stickers. A soft contact shadow and a small terrain footprint under each structure is a cheap change with a large effect.</w:t>
            </w:r>
          </w:p>
        </w:tc>
      </w:tr>
      <w:tr>
        <w:tc>
          <w:tcPr>
            <w:tcW w:type="dxa" w:w="27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Terrain is a flat field</w:t>
            </w:r>
          </w:p>
        </w:tc>
        <w:tc>
          <w:tcPr>
            <w:tcW w:type="dxa" w:w="73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painted rock and water on the left is at a visibly different quality tier from the grass, and the seam between them is abrupt. The grass itself is a single tone with a repeated bush sprite. Build the terrain in layers: base, variation, path, foliage, props, with consistent lighting direction across all of them.</w:t>
            </w:r>
          </w:p>
        </w:tc>
      </w:tr>
      <w:tr>
        <w:tc>
          <w:tcPr>
            <w:tcW w:type="dxa" w:w="27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Roads are overlays, not geometry</w:t>
            </w:r>
          </w:p>
        </w:tc>
        <w:tc>
          <w:tcPr>
            <w:tcW w:type="dxa" w:w="73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They render as dotted lines that pass over and under buildings rather than meeting entrances. Either make them world geometry with proper corners and junctions, or stop drawing them in the world and show connection as an on-demand overlay only.</w:t>
            </w:r>
          </w:p>
        </w:tc>
      </w:tr>
      <w:tr>
        <w:tc>
          <w:tcPr>
            <w:tcW w:type="dxa" w:w="27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The HUD is not a game HUD</w:t>
            </w:r>
          </w:p>
        </w:tc>
        <w:tc>
          <w:tcPr>
            <w:tcW w:type="dxa" w:w="73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Build, Adventures, Menu and a gear icon as text buttons in a bar that consumes a tenth of the vertical space. Three of four resources sit near cap with no urgency signalled. No next objective is visible anywhere on screen. In this genre the home screen carries a persistent quest chip and a claimable-reward indicator; Stonewake carries neither.</w:t>
            </w:r>
          </w:p>
        </w:tc>
      </w:tr>
    </w:tbl>
    <w:p>
      <w:pPr>
        <w:spacing w:after="200"/>
      </w:pPr>
    </w:p>
    <w:p>
      <w:pPr>
        <w:pStyle w:val="Heading2"/>
        <w:keepNext/>
        <w:spacing w:after="120" w:before="280"/>
      </w:pPr>
      <w:r>
        <w:rPr>
          <w:rFonts w:ascii="Calibri" w:cs="Calibri" w:eastAsia="Calibri" w:hAnsi="Calibri"/>
          <w:b/>
          <w:bCs/>
          <w:color w:val="1F4E79"/>
          <w:sz w:val="24"/>
          <w:szCs w:val="24"/>
        </w:rPr>
        <w:t xml:space="preserve">7.2 What the battle screen shows</w:t>
      </w:r>
    </w:p>
    <w:p>
      <w:pPr>
        <w:pStyle w:val="ListParagraph"/>
        <w:numPr>
          <w:ilvl w:val="0"/>
          <w:numId w:val="3"/>
        </w:numPr>
        <w:spacing w:after="70" w:line="264"/>
      </w:pPr>
      <w:r>
        <w:rPr>
          <w:rFonts w:ascii="Calibri" w:cs="Calibri" w:eastAsia="Calibri" w:hAnsi="Calibri"/>
          <w:b/>
          <w:bCs/>
          <w:color w:val="1A1A1A"/>
          <w:sz w:val="21"/>
          <w:szCs w:val="21"/>
        </w:rPr>
        <w:t xml:space="preserve">The camera does not frame the fight. </w:t>
      </w:r>
      <w:r>
        <w:rPr>
          <w:rFonts w:ascii="Calibri" w:cs="Calibri" w:eastAsia="Calibri" w:hAnsi="Calibri"/>
          <w:color w:val="1A1A1A"/>
          <w:sz w:val="21"/>
          <w:szCs w:val="21"/>
        </w:rPr>
        <w:t xml:space="preserve">The enemy base occupies roughly a fifth of the screen, centred in a large empty field. Fit the camera to the active objective at battle start.</w:t>
      </w:r>
    </w:p>
    <w:p>
      <w:pPr>
        <w:pStyle w:val="ListParagraph"/>
        <w:numPr>
          <w:ilvl w:val="0"/>
          <w:numId w:val="3"/>
        </w:numPr>
        <w:spacing w:after="70" w:line="264"/>
      </w:pPr>
      <w:r>
        <w:rPr>
          <w:rFonts w:ascii="Calibri" w:cs="Calibri" w:eastAsia="Calibri" w:hAnsi="Calibri"/>
          <w:b/>
          <w:bCs/>
          <w:color w:val="1A1A1A"/>
          <w:sz w:val="21"/>
          <w:szCs w:val="21"/>
        </w:rPr>
        <w:t xml:space="preserve">Stakes are invisible. </w:t>
      </w:r>
      <w:r>
        <w:rPr>
          <w:rFonts w:ascii="Calibri" w:cs="Calibri" w:eastAsia="Calibri" w:hAnsi="Calibri"/>
          <w:color w:val="1A1A1A"/>
          <w:sz w:val="21"/>
          <w:szCs w:val="21"/>
        </w:rPr>
        <w:t xml:space="preserve">The only readout is a timer, a destruction percentage and a star count. There is no loot preview, no enemy strength indicator, and nothing telling the player what winning is worth. A player who does not know what is at stake does not feel tension.</w:t>
      </w:r>
    </w:p>
    <w:p>
      <w:pPr>
        <w:pStyle w:val="ListParagraph"/>
        <w:numPr>
          <w:ilvl w:val="0"/>
          <w:numId w:val="3"/>
        </w:numPr>
        <w:spacing w:after="70" w:line="264"/>
      </w:pPr>
      <w:r>
        <w:rPr>
          <w:rFonts w:ascii="Calibri" w:cs="Calibri" w:eastAsia="Calibri" w:hAnsi="Calibri"/>
          <w:b/>
          <w:bCs/>
          <w:color w:val="1A1A1A"/>
          <w:sz w:val="21"/>
          <w:szCs w:val="21"/>
        </w:rPr>
        <w:t xml:space="preserve">The troop tray is clipped mid-card. </w:t>
      </w:r>
      <w:r>
        <w:rPr>
          <w:rFonts w:ascii="Calibri" w:cs="Calibri" w:eastAsia="Calibri" w:hAnsi="Calibri"/>
          <w:color w:val="1A1A1A"/>
          <w:sz w:val="21"/>
          <w:szCs w:val="21"/>
        </w:rPr>
        <w:t xml:space="preserve">This reproduces the measured finding from the Build 13 audit: 563 pixels of usable width for 797 pixels of cards. Build 14's six-slot loadout resolves this, and it should be treated as a hard constraint rather than a default.</w:t>
      </w:r>
    </w:p>
    <w:p>
      <w:pPr>
        <w:pStyle w:val="ListParagraph"/>
        <w:numPr>
          <w:ilvl w:val="0"/>
          <w:numId w:val="3"/>
        </w:numPr>
        <w:spacing w:after="70" w:line="264"/>
      </w:pPr>
      <w:r>
        <w:rPr>
          <w:rFonts w:ascii="Calibri" w:cs="Calibri" w:eastAsia="Calibri" w:hAnsi="Calibri"/>
          <w:b/>
          <w:bCs/>
          <w:color w:val="1A1A1A"/>
          <w:sz w:val="21"/>
          <w:szCs w:val="21"/>
        </w:rPr>
        <w:t xml:space="preserve">Battle terrain is the home terrain. </w:t>
      </w:r>
      <w:r>
        <w:rPr>
          <w:rFonts w:ascii="Calibri" w:cs="Calibri" w:eastAsia="Calibri" w:hAnsi="Calibri"/>
          <w:color w:val="1A1A1A"/>
          <w:sz w:val="21"/>
          <w:szCs w:val="21"/>
        </w:rPr>
        <w:t xml:space="preserve">The same flat green field appears in the village and on the battlefield, so attacking does not feel like going anywhere. Give combat locations distinct ground treatment.</w:t>
      </w:r>
    </w:p>
    <w:p>
      <w:pPr>
        <w:pStyle w:val="ListParagraph"/>
        <w:numPr>
          <w:ilvl w:val="0"/>
          <w:numId w:val="3"/>
        </w:numPr>
        <w:spacing w:after="70" w:line="264"/>
      </w:pPr>
      <w:r>
        <w:rPr>
          <w:rFonts w:ascii="Calibri" w:cs="Calibri" w:eastAsia="Calibri" w:hAnsi="Calibri"/>
          <w:b/>
          <w:bCs/>
          <w:color w:val="1A1A1A"/>
          <w:sz w:val="21"/>
          <w:szCs w:val="21"/>
        </w:rPr>
        <w:t xml:space="preserve">Walls read as a fence. </w:t>
      </w:r>
      <w:r>
        <w:rPr>
          <w:rFonts w:ascii="Calibri" w:cs="Calibri" w:eastAsia="Calibri" w:hAnsi="Calibri"/>
          <w:color w:val="1A1A1A"/>
          <w:sz w:val="21"/>
          <w:szCs w:val="21"/>
        </w:rPr>
        <w:t xml:space="preserve">A thin grey square outline with no depth or mass. Fortifications need thickness, height and material to make breaching them feel like an accomplishment.</w:t>
      </w:r>
    </w:p>
    <w:p>
      <w:pPr>
        <w:pStyle w:val="ListParagraph"/>
        <w:numPr>
          <w:ilvl w:val="0"/>
          <w:numId w:val="3"/>
        </w:numPr>
        <w:spacing w:after="70" w:line="264"/>
      </w:pPr>
      <w:r>
        <w:rPr>
          <w:rFonts w:ascii="Calibri" w:cs="Calibri" w:eastAsia="Calibri" w:hAnsi="Calibri"/>
          <w:b/>
          <w:bCs/>
          <w:color w:val="1A1A1A"/>
          <w:sz w:val="21"/>
          <w:szCs w:val="21"/>
        </w:rPr>
        <w:t xml:space="preserve">Ships are peripheral. </w:t>
      </w:r>
      <w:r>
        <w:rPr>
          <w:rFonts w:ascii="Calibri" w:cs="Calibri" w:eastAsia="Calibri" w:hAnsi="Calibri"/>
          <w:color w:val="1A1A1A"/>
          <w:sz w:val="21"/>
          <w:szCs w:val="21"/>
        </w:rPr>
        <w:t xml:space="preserve">They sit far from the base at the edge of the frame, tiny and disconnected from the land fight. Build 14's naval work addresses agency; framing needs to address presence.</w:t>
      </w:r>
    </w:p>
    <w:p>
      <w:pPr>
        <w:pStyle w:val="Heading2"/>
        <w:keepNext/>
        <w:spacing w:after="120" w:before="280"/>
      </w:pPr>
      <w:r>
        <w:rPr>
          <w:rFonts w:ascii="Calibri" w:cs="Calibri" w:eastAsia="Calibri" w:hAnsi="Calibri"/>
          <w:b/>
          <w:bCs/>
          <w:color w:val="1F4E79"/>
          <w:sz w:val="24"/>
          <w:szCs w:val="24"/>
        </w:rPr>
        <w:t xml:space="preserve">7.3 The rendering ceiling</w:t>
      </w:r>
    </w:p>
    <w:p>
      <w:pPr>
        <w:spacing w:after="150" w:before="0" w:line="276"/>
      </w:pPr>
      <w:r>
        <w:rPr>
          <w:rFonts w:ascii="Calibri" w:cs="Calibri" w:eastAsia="Calibri" w:hAnsi="Calibri"/>
          <w:color w:val="1A1A1A"/>
          <w:sz w:val="21"/>
          <w:szCs w:val="21"/>
        </w:rPr>
        <w:t xml:space="preserve">The game renders in Canvas 2D. The art direction is reaching for lit, dimensional, sculpted buildings on layered terrain with material-specific destruction, and Canvas 2D is a hard ceiling on that: no shaders, no lighting model, no batched draw calls, no depth buffer.</w:t>
      </w:r>
    </w:p>
    <w:p>
      <w:pPr>
        <w:spacing w:after="150" w:before="0" w:line="276"/>
      </w:pPr>
      <w:r>
        <w:rPr>
          <w:rFonts w:ascii="Calibri" w:cs="Calibri" w:eastAsia="Calibri" w:hAnsi="Calibri"/>
          <w:color w:val="1A1A1A"/>
          <w:sz w:val="21"/>
          <w:szCs w:val="21"/>
        </w:rPr>
        <w:t xml:space="preserve">I am not recommending an engine migration, and neither did the Build 13 audit, which concluded correctly that "a wholesale engine replacement is not yet justified". </w:t>
      </w:r>
      <w:r>
        <w:rPr>
          <w:rFonts w:ascii="Calibri" w:cs="Calibri" w:eastAsia="Calibri" w:hAnsi="Calibri"/>
          <w:b/>
          <w:bCs/>
          <w:color w:val="1A1A1A"/>
          <w:sz w:val="21"/>
          <w:szCs w:val="21"/>
        </w:rPr>
        <w:t xml:space="preserve">But it is worth being explicit that the current renderer sets the maximum achievable quality, and that maximum is below what the concept art implies. </w:t>
      </w:r>
      <w:r>
        <w:rPr>
          <w:rFonts w:ascii="Calibri" w:cs="Calibri" w:eastAsia="Calibri" w:hAnsi="Calibri"/>
          <w:color w:val="1A1A1A"/>
          <w:sz w:val="21"/>
          <w:szCs w:val="21"/>
        </w:rPr>
        <w:t xml:space="preserve">If the Build 14 animation sample cannot hit 60fps at the target fidelity on device, the choice is a WebGL renderer for the world layer, not more Canvas 2D optimisation.</w:t>
      </w:r>
    </w:p>
    <w:p>
      <w:pPr>
        <w:pStyle w:val="Heading2"/>
        <w:keepNext/>
        <w:spacing w:after="120" w:before="280"/>
      </w:pPr>
      <w:r>
        <w:rPr>
          <w:rFonts w:ascii="Calibri" w:cs="Calibri" w:eastAsia="Calibri" w:hAnsi="Calibri"/>
          <w:b/>
          <w:bCs/>
          <w:color w:val="1F4E79"/>
          <w:sz w:val="24"/>
          <w:szCs w:val="24"/>
        </w:rPr>
        <w:t xml:space="preserve">7.4 Payload and startup</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100"/>
        <w:gridCol w:w="1500"/>
        <w:gridCol w:w="5480"/>
      </w:tblGrid>
      <w:tr>
        <w:trPr>
          <w:tblHeader/>
        </w:trPr>
        <w:tc>
          <w:tcPr>
            <w:tcW w:type="dxa" w:w="31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Item</w:t>
            </w:r>
          </w:p>
        </w:tc>
        <w:tc>
          <w:tcPr>
            <w:tcW w:type="dxa" w:w="15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Measurement</w:t>
            </w:r>
          </w:p>
        </w:tc>
        <w:tc>
          <w:tcPr>
            <w:tcW w:type="dxa" w:w="5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Action</w:t>
            </w:r>
          </w:p>
        </w:tc>
      </w:tr>
      <w:tr>
        <w:tc>
          <w:tcPr>
            <w:tcW w:type="dxa" w:w="3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Total web payload</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71 MB</w:t>
            </w:r>
          </w:p>
        </w:tc>
        <w:tc>
          <w:tcPr>
            <w:tcW w:type="dxa" w:w="5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Install size suppresses conversion, particularly on cellular. Target under 40 MB for the initial download.</w:t>
            </w:r>
          </w:p>
        </w:tc>
      </w:tr>
      <w:tr>
        <w:tc>
          <w:tcPr>
            <w:tcW w:type="dxa" w:w="31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Art</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61 MB across 43 files</w:t>
            </w:r>
          </w:p>
        </w:tc>
        <w:tc>
          <w:tcPr>
            <w:tcW w:type="dxa" w:w="5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Mostly uncompressed PNG at 2 to 3 MB per atlas. Converting to WebP or AVIF should recover roughly half of this with no visible loss.</w:t>
            </w:r>
          </w:p>
        </w:tc>
      </w:tr>
      <w:tr>
        <w:tc>
          <w:tcPr>
            <w:tcW w:type="dxa" w:w="3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Unreferenced art</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about 7 MB</w:t>
            </w:r>
          </w:p>
        </w:tc>
        <w:tc>
          <w:tcPr>
            <w:tcW w:type="dxa" w:w="5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coastal-world-v10.png (2.9 MB), canonical-v12/ (2.3 MB), upgrades.webp, evolution.webp, civic-buildings.webp, people.webp and fortifications.webp have no reference in the shipped bundle or in any CSS file. Verify against the dynamic path maps, then remove.</w:t>
            </w:r>
          </w:p>
        </w:tc>
      </w:tr>
      <w:tr>
        <w:tc>
          <w:tcPr>
            <w:tcW w:type="dxa" w:w="31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Audio</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 MB</w:t>
            </w:r>
          </w:p>
        </w:tc>
        <w:tc>
          <w:tcPr>
            <w:tcW w:type="dxa" w:w="5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Reasonable. Leave it.</w:t>
            </w:r>
          </w:p>
        </w:tc>
      </w:tr>
      <w:tr>
        <w:tc>
          <w:tcPr>
            <w:tcW w:type="dxa" w:w="31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Launch screen</w:t>
            </w:r>
          </w:p>
        </w:tc>
        <w:tc>
          <w:tcPr>
            <w:tcW w:type="dxa" w:w="150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Empty</w:t>
            </w:r>
          </w:p>
        </w:tc>
        <w:tc>
          <w:tcPr>
            <w:tcW w:type="dxa" w:w="5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Info.plist declares UILaunchScreen as an empty dictionary, so the app shows a blank screen while 71 MB of assets load. Add a branded launch screen that matches the game's first frame.</w:t>
            </w:r>
          </w:p>
        </w:tc>
      </w:tr>
      <w:tr>
        <w:tc>
          <w:tcPr>
            <w:tcW w:type="dxa" w:w="31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Asset serving</w:t>
            </w:r>
          </w:p>
        </w:tc>
        <w:tc>
          <w:tcPr>
            <w:tcW w:type="dxa" w:w="150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Synchronous</w:t>
            </w:r>
          </w:p>
        </w:tc>
        <w:tc>
          <w:tcPr>
            <w:tcW w:type="dxa" w:w="5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WKURLSchemeHandler reads each asset with Data(contentsOf:) in full before responding, with no caching headers. For 3 MB atlases this creates avoidable memory spikes. Stream the response and set Cache-Control.</w:t>
            </w:r>
          </w:p>
        </w:tc>
      </w:tr>
    </w:tbl>
    <w:p>
      <w:pPr>
        <w:spacing w:after="180"/>
      </w:pPr>
    </w:p>
    <w:p>
      <w:pPr>
        <w:spacing w:after="150" w:before="0" w:line="276"/>
      </w:pPr>
      <w:r>
        <w:rPr>
          <w:rFonts w:ascii="Calibri" w:cs="Calibri" w:eastAsia="Calibri" w:hAnsi="Calibri"/>
          <w:color w:val="1A1A1A"/>
          <w:sz w:val="21"/>
          <w:szCs w:val="21"/>
        </w:rPr>
        <w:t xml:space="preserve">One further architectural note. The battle Web Worker is constructed by calling toString() on about thirty functions, JSON-serialising four constant tables, concatenating the result into a Blob URL and instantiating a Worker from it. It works, and there is a main-thread fallback if construction fails. But that fallback runs the full battle simulation on the UI thread, which is a severe and silent performance cliff on device, and the whole approach breaks the moment a minifier, a Content Security Policy, or a function that closes over an outer variable is introduced. Once the codebase is recovered (section 3), replace this with a real worker entry point in the build.</w:t>
      </w:r>
    </w:p>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8. P2: Design issues that survive Build 14</w:t>
      </w:r>
    </w:p>
    <w:p>
      <w:pPr>
        <w:spacing w:after="150" w:before="0" w:line="276"/>
      </w:pPr>
      <w:r>
        <w:rPr>
          <w:rFonts w:ascii="Calibri" w:cs="Calibri" w:eastAsia="Calibri" w:hAnsi="Calibri"/>
          <w:color w:val="1A1A1A"/>
          <w:sz w:val="21"/>
          <w:szCs w:val="21"/>
        </w:rPr>
        <w:t xml:space="preserve">Build 14 addresses the gesture contract, the six-slot loadout, navigation consistency, the shared upgrade quote, naval orders and the unified journal. Assuming it ships as scoped, the following remain.</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900"/>
        <w:gridCol w:w="7180"/>
      </w:tblGrid>
      <w:tr>
        <w:trPr>
          <w:tblHeader/>
        </w:trPr>
        <w:tc>
          <w:tcPr>
            <w:tcW w:type="dxa" w:w="29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Issue</w:t>
            </w:r>
          </w:p>
        </w:tc>
        <w:tc>
          <w:tcPr>
            <w:tcW w:type="dxa" w:w="71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Assessment</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Thirteen troop types, six slots</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Build 14 introduces six battle slots without deleting any troop, which is the right sequencing. But the army screen still presents thirteen options in a grid of small cards with near-identical silhouettes: Infantry, Spearmen, Shieldbearers, Archers, Crossbowmen, Scouts, Cavalry, Royal knights, Battering rams, Trebuchets, Cannons, Grenadiers, Field medics. The consolidation to six families is the actual fix and it is deferred to package P01 at priority P2. For a commercial launch it should be P0, because choice paralysis in the first session is a retention problem, not a polish problem.</w:t>
            </w:r>
          </w:p>
        </w:tc>
      </w:tr>
      <w:tr>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Cannons and grenadiers in a medieval game</w:t>
            </w:r>
          </w:p>
        </w:tc>
        <w:tc>
          <w:tcPr>
            <w:tcW w:type="dxa" w:w="7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Gunpowder units exist inside a chapter explicitly scoped as medieval levels 1 to 10, with gunpowder reserved for a later era that is not built. This is a coherence problem the player notices. The Build 13 plan flags it and defers the decision; decide it before launch.</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Modals float over the world</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Army panel is a small floating box with the village visible behind it. That is a desktop pattern. On a phone, a destination should own the screen.</w:t>
            </w:r>
          </w:p>
        </w:tc>
      </w:tr>
      <w:tr>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Training is one at a time</w:t>
            </w:r>
          </w:p>
        </w:tc>
        <w:tc>
          <w:tcPr>
            <w:tcW w:type="dxa" w:w="7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default is Train 1, with a dropdown for more. Build 14's train-missing flow helps, but the default should be a full loadout, not a single unit.</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Resource capping is unsignalled</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captured save sits at 8,169 / 11.4k, 8,388 / 11.4k and 10,311 / 11.4k with no urgency indicator. Production that is silently discarded is one of the most common quiet causes of churn in this genre.</w:t>
            </w:r>
          </w:p>
        </w:tc>
      </w:tr>
      <w:tr>
        <w:tc>
          <w:tcPr>
            <w:tcW w:type="dxa" w:w="29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accessibility or localisation posture</w:t>
            </w:r>
          </w:p>
        </w:tc>
        <w:tc>
          <w:tcPr>
            <w:tcW w:type="dxa" w:w="71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There are 78 aria-labels in the bundle and reduced-motion is handled, which is more than most games do. There is no VoiceOver testing evidence and no localisation at all. Localisation is gated on codebase recovery (section 3, stage R4).</w:t>
            </w:r>
          </w:p>
        </w:tc>
      </w:tr>
      <w:tr>
        <w:tc>
          <w:tcPr>
            <w:tcW w:type="dxa" w:w="29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Version hygiene</w:t>
            </w:r>
          </w:p>
        </w:tc>
        <w:tc>
          <w:tcPr>
            <w:tcW w:type="dxa" w:w="71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Info.plist declares CFBundleShortVersionString 1.0 and CFBundleVersion 13, the README describes Build 12, BUILD13.md describes Build 13, and Build 14 is in flight. Adopt one version scheme before the first App Store submission.</w:t>
            </w:r>
          </w:p>
        </w:tc>
      </w:tr>
    </w:tbl>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9. The plan</w:t>
      </w:r>
    </w:p>
    <w:p>
      <w:pPr>
        <w:spacing w:after="150" w:before="0" w:line="276"/>
      </w:pPr>
      <w:r>
        <w:rPr>
          <w:rFonts w:ascii="Calibri" w:cs="Calibri" w:eastAsia="Calibri" w:hAnsi="Calibri"/>
          <w:color w:val="1A1A1A"/>
          <w:sz w:val="21"/>
          <w:szCs w:val="21"/>
        </w:rPr>
        <w:t xml:space="preserve">Five phases. The ordering is deliberate: each phase removes the constraint that would otherwise make the next one wasteful. Durations assume solo part-time work and are indicative, not committed.</w:t>
      </w:r>
    </w:p>
    <w:p>
      <w:pPr>
        <w:pStyle w:val="Heading2"/>
        <w:keepNext/>
        <w:spacing w:after="120" w:before="280"/>
      </w:pPr>
      <w:r>
        <w:rPr>
          <w:rFonts w:ascii="Calibri" w:cs="Calibri" w:eastAsia="Calibri" w:hAnsi="Calibri"/>
          <w:b/>
          <w:bCs/>
          <w:color w:val="1F4E79"/>
          <w:sz w:val="24"/>
          <w:szCs w:val="24"/>
        </w:rPr>
        <w:t xml:space="preserve">Phase 0: Stop the bleeding (days)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600"/>
        <w:gridCol w:w="7480"/>
      </w:tblGrid>
      <w:tr>
        <w:trPr>
          <w:tblHeader/>
        </w:trPr>
        <w:tc>
          <w:tcPr>
            <w:tcW w:type="dxa" w:w="2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Item</w:t>
            </w:r>
          </w:p>
        </w:tc>
        <w:tc>
          <w:tcPr>
            <w:tcW w:type="dxa" w:w="7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Detail</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Put the project in git</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Today. The project currently has no version control and no history. One destructive command loses everything.</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Ship Build 14 and stop</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Finish the checklist, install it, then declare a feature freeze. No new content until Phase 3.</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Instrument</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analytics SDK, the event set in section 6.1, plus Sentry for the web layer. Two days.</w:t>
            </w:r>
          </w:p>
        </w:tc>
      </w:tr>
    </w:tbl>
    <w:p>
      <w:pPr>
        <w:spacing w:after="200"/>
      </w:pPr>
    </w:p>
    <w:p>
      <w:pPr>
        <w:pStyle w:val="Heading2"/>
        <w:keepNext/>
        <w:spacing w:after="120" w:before="280"/>
      </w:pPr>
      <w:r>
        <w:rPr>
          <w:rFonts w:ascii="Calibri" w:cs="Calibri" w:eastAsia="Calibri" w:hAnsi="Calibri"/>
          <w:b/>
          <w:bCs/>
          <w:color w:val="1F4E79"/>
          <w:sz w:val="24"/>
          <w:szCs w:val="24"/>
        </w:rPr>
        <w:t xml:space="preserve">Phase 1: Recover the codebase (four to six weeks, parallelisable)</w:t>
      </w:r>
    </w:p>
    <w:p>
      <w:pPr>
        <w:spacing w:after="150" w:before="0" w:line="276"/>
      </w:pPr>
      <w:r>
        <w:rPr>
          <w:rFonts w:ascii="Calibri" w:cs="Calibri" w:eastAsia="Calibri" w:hAnsi="Calibri"/>
          <w:color w:val="1A1A1A"/>
          <w:sz w:val="21"/>
          <w:szCs w:val="21"/>
        </w:rPr>
        <w:t xml:space="preserve">Stages R1 through R5 from section 3.3. This does not change game behaviour at any point, which means it can run alongside Phase 2. R1 and R2 are blocking for everything else; R3 onward can interleave.</w:t>
      </w:r>
    </w:p>
    <w:p>
      <w:pPr>
        <w:spacing w:after="150" w:before="0" w:line="276"/>
      </w:pPr>
      <w:r>
        <w:rPr>
          <w:rFonts w:ascii="Calibri" w:cs="Calibri" w:eastAsia="Calibri" w:hAnsi="Calibri"/>
          <w:b/>
          <w:bCs/>
          <w:color w:val="1A1A1A"/>
          <w:sz w:val="21"/>
          <w:szCs w:val="21"/>
        </w:rPr>
        <w:t xml:space="preserve">Gate: </w:t>
      </w:r>
      <w:r>
        <w:rPr>
          <w:rFonts w:ascii="Calibri" w:cs="Calibri" w:eastAsia="Calibri" w:hAnsi="Calibri"/>
          <w:color w:val="1A1A1A"/>
          <w:sz w:val="21"/>
          <w:szCs w:val="21"/>
        </w:rPr>
        <w:t xml:space="preserve">npm run build produces the shipped bundle, every existing verify script passes, and no top-level identifier is shorter than four characters.</w:t>
      </w:r>
    </w:p>
    <w:p>
      <w:pPr>
        <w:pStyle w:val="Heading2"/>
        <w:keepNext/>
        <w:spacing w:after="120" w:before="280"/>
      </w:pPr>
      <w:r>
        <w:rPr>
          <w:rFonts w:ascii="Calibri" w:cs="Calibri" w:eastAsia="Calibri" w:hAnsi="Calibri"/>
          <w:b/>
          <w:bCs/>
          <w:color w:val="1F4E79"/>
          <w:sz w:val="24"/>
          <w:szCs w:val="24"/>
        </w:rPr>
        <w:t xml:space="preserve">Phase 2: Make it a game people return to (four to six weeks)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600"/>
        <w:gridCol w:w="7480"/>
      </w:tblGrid>
      <w:tr>
        <w:trPr>
          <w:tblHeader/>
        </w:trPr>
        <w:tc>
          <w:tcPr>
            <w:tcW w:type="dxa" w:w="2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Item</w:t>
            </w:r>
          </w:p>
        </w:tc>
        <w:tc>
          <w:tcPr>
            <w:tcW w:type="dxa" w:w="7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Detail</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Tutorial</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Seven to ten guided steps, all other destinations locked until complete, ending in a first battle and a first reward. Highest-return item in this document.</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Local notifications</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Build complete, research complete, shield expiring, raid incoming. Permission requested after the first build completes, not on launch.</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Daily loop</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Seven-day reward ladder with a visible streak, plus three rotating daily objectives.</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Troop consolidation</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Six families, moved forward from P2 to P0. Migrate existing investment and never silently delete a trained or paid unit.</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Resource urgency</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Visible warning state on capped or near-capped resources, with a one-tap route to the fix.</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Battle stakes</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Loot preview and enemy strength on the pre-battle screen, camera framed to the objective at start.</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League surfaced</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Rank, neighbours and weekly reset on the home screen. The backend already computes this.</w:t>
            </w:r>
          </w:p>
        </w:tc>
      </w:tr>
    </w:tbl>
    <w:p>
      <w:pPr>
        <w:spacing w:after="160"/>
      </w:pPr>
    </w:p>
    <w:p>
      <w:pPr>
        <w:spacing w:after="150" w:before="0" w:line="276"/>
      </w:pPr>
      <w:r>
        <w:rPr>
          <w:rFonts w:ascii="Calibri" w:cs="Calibri" w:eastAsia="Calibri" w:hAnsi="Calibri"/>
          <w:b/>
          <w:bCs/>
          <w:color w:val="1A1A1A"/>
          <w:sz w:val="21"/>
          <w:szCs w:val="21"/>
        </w:rPr>
        <w:t xml:space="preserve">Gate: </w:t>
      </w:r>
      <w:r>
        <w:rPr>
          <w:rFonts w:ascii="Calibri" w:cs="Calibri" w:eastAsia="Calibri" w:hAnsi="Calibri"/>
          <w:color w:val="1A1A1A"/>
          <w:sz w:val="21"/>
          <w:szCs w:val="21"/>
        </w:rPr>
        <w:t xml:space="preserve">a first-time player reaches their first completed battle without assistance, and instrumented D1 on a small test cohort is above 30 percent.</w:t>
      </w:r>
    </w:p>
    <w:p>
      <w:pPr>
        <w:pStyle w:val="Heading2"/>
        <w:keepNext/>
        <w:spacing w:after="120" w:before="280"/>
      </w:pPr>
      <w:r>
        <w:rPr>
          <w:rFonts w:ascii="Calibri" w:cs="Calibri" w:eastAsia="Calibri" w:hAnsi="Calibri"/>
          <w:b/>
          <w:bCs/>
          <w:color w:val="1F4E79"/>
          <w:sz w:val="24"/>
          <w:szCs w:val="24"/>
        </w:rPr>
        <w:t xml:space="preserve">Phase 3: Make it a business (four to six weeks)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600"/>
        <w:gridCol w:w="7480"/>
      </w:tblGrid>
      <w:tr>
        <w:trPr>
          <w:tblHeader/>
        </w:trPr>
        <w:tc>
          <w:tcPr>
            <w:tcW w:type="dxa" w:w="2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Item</w:t>
            </w:r>
          </w:p>
        </w:tc>
        <w:tc>
          <w:tcPr>
            <w:tcW w:type="dxa" w:w="7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Detail</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Extend the timer curve</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Terminal upgrades at 8, 12 and 24 hours. Raise the cap from 4 hours to 48.</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Convex gem pricing</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Free finish below five minutes, steep at the start, cheap at the end.</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Second builder as IAP</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highest-converting non-consumable in the genre, and already modelled in the building system.</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Progression past Keep 10</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 horizontal axis: commander levels, troop mastery, or a repeatable league season. No new age.</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Shop rebuild</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navigation level, full-bleed before-and-after previews, bundles rather than single pieces.</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Price ladder and activation</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Populate PRODUCT_CATALOG, set StonewakeServiceURL, complete Apple provisioning, test the full purchase, restore and refund path in sandbox.</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Season framework</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Four-week cadence, free and paid track. This is both the retention engine and the recurring revenue product.</w:t>
            </w:r>
          </w:p>
        </w:tc>
      </w:tr>
    </w:tbl>
    <w:p>
      <w:pPr>
        <w:spacing w:after="160"/>
      </w:pPr>
    </w:p>
    <w:p>
      <w:pPr>
        <w:spacing w:after="150" w:before="0" w:line="276"/>
      </w:pPr>
      <w:r>
        <w:rPr>
          <w:rFonts w:ascii="Calibri" w:cs="Calibri" w:eastAsia="Calibri" w:hAnsi="Calibri"/>
          <w:b/>
          <w:bCs/>
          <w:color w:val="1A1A1A"/>
          <w:sz w:val="21"/>
          <w:szCs w:val="21"/>
        </w:rPr>
        <w:t xml:space="preserve">Gate: </w:t>
      </w:r>
      <w:r>
        <w:rPr>
          <w:rFonts w:ascii="Calibri" w:cs="Calibri" w:eastAsia="Calibri" w:hAnsi="Calibri"/>
          <w:color w:val="1A1A1A"/>
          <w:sz w:val="21"/>
          <w:szCs w:val="21"/>
        </w:rPr>
        <w:t xml:space="preserve">a real sandbox purchase completes, grants server-side, survives reinstall, and restores correctly on a second device.</w:t>
      </w:r>
    </w:p>
    <w:p>
      <w:pPr>
        <w:pStyle w:val="Heading2"/>
        <w:keepNext/>
        <w:spacing w:after="120" w:before="280"/>
      </w:pPr>
      <w:r>
        <w:rPr>
          <w:rFonts w:ascii="Calibri" w:cs="Calibri" w:eastAsia="Calibri" w:hAnsi="Calibri"/>
          <w:b/>
          <w:bCs/>
          <w:color w:val="1F4E79"/>
          <w:sz w:val="24"/>
          <w:szCs w:val="24"/>
        </w:rPr>
        <w:t xml:space="preserve">Phase 4: Make it look shipped (six to eight weeks)</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2600"/>
        <w:gridCol w:w="7480"/>
      </w:tblGrid>
      <w:tr>
        <w:trPr>
          <w:tblHeader/>
        </w:trPr>
        <w:tc>
          <w:tcPr>
            <w:tcW w:type="dxa" w:w="2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Item</w:t>
            </w:r>
          </w:p>
        </w:tc>
        <w:tc>
          <w:tcPr>
            <w:tcW w:type="dxa" w:w="7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Detail</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Unify scale</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One world unit. Every asset expressed as a multiple of it. Re-export what does not comply. This is the highest-impact visual change available.</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Ground everything</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Contact shadows and terrain footprints under every structure and unit.</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Layer the terrain</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Base, variation, path, foliage, props, with one consistent lighting direction. Resolve the rock-to-grass seam.</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Full-bleed canvas</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Remove the letterbox. World fills the safe area, HUD overlays it.</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Launch screen and first frame</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Branded launch screen matching the first rendered frame.</w:t>
            </w:r>
          </w:p>
        </w:tc>
      </w:tr>
      <w:tr>
        <w:tc>
          <w:tcPr>
            <w:tcW w:type="dxa" w:w="2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Payload reduction</w:t>
            </w:r>
          </w:p>
        </w:tc>
        <w:tc>
          <w:tcPr>
            <w:tcW w:type="dxa" w:w="7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WebP or AVIF conversion, remove the unreferenced 7 MB, stream assets from the scheme handler with cache headers. Target under 40 MB.</w:t>
            </w:r>
          </w:p>
        </w:tc>
      </w:tr>
      <w:tr>
        <w:tc>
          <w:tcPr>
            <w:tcW w:type="dxa" w:w="2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Animation sample</w:t>
            </w:r>
          </w:p>
        </w:tc>
        <w:tc>
          <w:tcPr>
            <w:tcW w:type="dxa" w:w="7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Build 13 plan's single excellent coastal encounter, judged at phone size and 60fps on device. If Canvas 2D cannot hold it, this is the decision point for a WebGL world layer.</w:t>
            </w:r>
          </w:p>
        </w:tc>
      </w:tr>
    </w:tbl>
    <w:p>
      <w:pPr>
        <w:spacing w:after="160"/>
      </w:pPr>
    </w:p>
    <w:p>
      <w:pPr>
        <w:pStyle w:val="Heading2"/>
        <w:keepNext/>
        <w:spacing w:after="120" w:before="280"/>
      </w:pPr>
      <w:r>
        <w:rPr>
          <w:rFonts w:ascii="Calibri" w:cs="Calibri" w:eastAsia="Calibri" w:hAnsi="Calibri"/>
          <w:b/>
          <w:bCs/>
          <w:color w:val="1F4E79"/>
          <w:sz w:val="24"/>
          <w:szCs w:val="24"/>
        </w:rPr>
        <w:t xml:space="preserve">Phase 5: Soft launch (eight to twelve weeks)</w:t>
      </w:r>
    </w:p>
    <w:p>
      <w:pPr>
        <w:spacing w:after="150" w:before="0" w:line="276"/>
      </w:pPr>
      <w:r>
        <w:rPr>
          <w:rFonts w:ascii="Calibri" w:cs="Calibri" w:eastAsia="Calibri" w:hAnsi="Calibri"/>
          <w:color w:val="1A1A1A"/>
          <w:sz w:val="21"/>
          <w:szCs w:val="21"/>
        </w:rPr>
        <w:t xml:space="preserve">Canada, Australia and New Zealand for an English-language title: representative Western player behaviour at a cost per install of roughly one to three dollars rather than the five to eight typical of the United States. Published guidance suggests ten to thirty thousand dollars per month across two or three test markets, and a total soft-launch investment of fifty to a hundred and twenty thousand dollars over eight to twelve weeks. Treat that as product validation spend, not marketing.</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400"/>
        <w:gridCol w:w="3340"/>
        <w:gridCol w:w="3340"/>
      </w:tblGrid>
      <w:tr>
        <w:trPr>
          <w:tblHeader/>
        </w:trPr>
        <w:tc>
          <w:tcPr>
            <w:tcW w:type="dxa" w:w="34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Gate</w:t>
            </w:r>
          </w:p>
        </w:tc>
        <w:tc>
          <w:tcPr>
            <w:tcW w:type="dxa" w:w="334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Mid-core target</w:t>
            </w:r>
          </w:p>
        </w:tc>
        <w:tc>
          <w:tcPr>
            <w:tcW w:type="dxa" w:w="334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Decision if missed</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D1 retention</w:t>
            </w:r>
          </w:p>
        </w:tc>
        <w:tc>
          <w:tcPr>
            <w:tcW w:type="dxa" w:w="334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35% or better</w:t>
            </w:r>
          </w:p>
        </w:tc>
        <w:tc>
          <w:tcPr>
            <w:tcW w:type="dxa" w:w="334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Onboarding problem. Fix the tutorial and the first ten minutes, then re-test.</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D7 retention</w:t>
            </w:r>
          </w:p>
        </w:tc>
        <w:tc>
          <w:tcPr>
            <w:tcW w:type="dxa" w:w="334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15% or better</w:t>
            </w:r>
          </w:p>
        </w:tc>
        <w:tc>
          <w:tcPr>
            <w:tcW w:type="dxa" w:w="334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Return-hook problem. Fix the daily loop and notifications, then re-test.</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D30 retention</w:t>
            </w:r>
          </w:p>
        </w:tc>
        <w:tc>
          <w:tcPr>
            <w:tcW w:type="dxa" w:w="334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8% or better</w:t>
            </w:r>
          </w:p>
        </w:tc>
        <w:tc>
          <w:tcPr>
            <w:tcW w:type="dxa" w:w="334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Depth problem. This is where the missing progression past Keep 10 shows up.</w:t>
            </w:r>
          </w:p>
        </w:tc>
      </w:tr>
      <w:tr>
        <w:tc>
          <w:tcPr>
            <w:tcW w:type="dxa" w:w="34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LTV model</w:t>
            </w:r>
          </w:p>
        </w:tc>
        <w:tc>
          <w:tcPr>
            <w:tcW w:type="dxa" w:w="334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Validated on 30 days of monetisation data</w:t>
            </w:r>
          </w:p>
        </w:tc>
        <w:tc>
          <w:tcPr>
            <w:tcW w:type="dxa" w:w="334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Do not scale user acquisition without it. This is how soft launches lose money.</w:t>
            </w:r>
          </w:p>
        </w:tc>
      </w:tr>
      <w:tr>
        <w:tc>
          <w:tcPr>
            <w:tcW w:type="dxa" w:w="34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LTV to CPI</w:t>
            </w:r>
          </w:p>
        </w:tc>
        <w:tc>
          <w:tcPr>
            <w:tcW w:type="dxa" w:w="334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Comfortably above 1.4x</w:t>
            </w:r>
          </w:p>
        </w:tc>
        <w:tc>
          <w:tcPr>
            <w:tcW w:type="dxa" w:w="334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Either monetisation or acquisition cost is wrong. Diagnose before spending.</w:t>
            </w:r>
          </w:p>
        </w:tc>
      </w:tr>
    </w:tbl>
    <w:p>
      <w:pPr>
        <w:spacing w:after="200"/>
      </w:pPr>
    </w:p>
    <w:tbl>
      <w:tblPr>
        <w:tblW w:type="dxa" w:w="10080"/>
        <w:tblBorders>
          <w:top w:val="single" w:color="EEF3F9" w:sz="2"/>
          <w:left w:val="single" w:color="1F4E79" w:sz="18"/>
          <w:bottom w:val="single" w:color="EEF3F9" w:sz="2"/>
          <w:right w:val="single" w:color="EEF3F9" w:sz="2"/>
          <w:insideH w:val="none" w:color="EEF3F9" w:sz="0"/>
          <w:insideV w:val="none" w:color="EEF3F9" w:sz="0"/>
        </w:tblBorders>
      </w:tblPr>
      <w:tblGrid>
        <w:gridCol w:w="10080"/>
      </w:tblGrid>
      <w:tr>
        <w:tc>
          <w:tcPr>
            <w:tcW w:type="dxa" w:w="10080"/>
            <w:shd w:fill="EEF3F9" w:color="auto" w:val="clear"/>
            <w:tcMar>
              <w:top w:type="dxa" w:w="150"/>
              <w:left w:type="dxa" w:w="200"/>
              <w:bottom w:type="dxa" w:w="150"/>
              <w:right w:type="dxa" w:w="180"/>
            </w:tcMar>
          </w:tcPr>
          <w:p>
            <w:pPr>
              <w:spacing w:after="80" w:line="264"/>
            </w:pPr>
            <w:r>
              <w:rPr>
                <w:rFonts w:ascii="Calibri" w:cs="Calibri" w:eastAsia="Calibri" w:hAnsi="Calibri"/>
                <w:b/>
                <w:bCs/>
                <w:color w:val="1F4E79"/>
                <w:sz w:val="21"/>
                <w:szCs w:val="21"/>
              </w:rPr>
              <w:t xml:space="preserve">Be honest about the alternative</w:t>
            </w:r>
          </w:p>
          <w:p>
            <w:pPr>
              <w:spacing w:after="60" w:line="264"/>
            </w:pPr>
            <w:r>
              <w:rPr>
                <w:rFonts w:ascii="Calibri" w:cs="Calibri" w:eastAsia="Calibri" w:hAnsi="Calibri"/>
                <w:color w:val="1A1A1A"/>
                <w:sz w:val="20"/>
                <w:szCs w:val="20"/>
              </w:rPr>
              <w:t xml:space="preserve">The soft-launch path assumes a real user-acquisition budget and a willingness to tune an economy against data for months. That is what a commercial launch of a mid-core builder requires, and it is a different project from the one that has been built so far.</w:t>
            </w:r>
          </w:p>
          <w:p>
            <w:pPr>
              <w:spacing w:after="60" w:line="264"/>
            </w:pPr>
            <w:r>
              <w:rPr>
                <w:rFonts w:ascii="Calibri" w:cs="Calibri" w:eastAsia="Calibri" w:hAnsi="Calibri"/>
                <w:b/>
                <w:bCs/>
                <w:color w:val="1A1A1A"/>
                <w:sz w:val="20"/>
                <w:szCs w:val="20"/>
              </w:rPr>
              <w:t xml:space="preserve">If that budget or that appetite is not there, the better commercial framing is a premium or hybrid release: a paid app, or a free game with a single unlock, where the product is a finished, polished, complete experience rather than a live service. That version needs Phases 0, 1 and 4 and very little of Phase 3, and it plays to what this project is already strongest at.</w:t>
            </w:r>
          </w:p>
          <w:p>
            <w:pPr>
              <w:spacing w:after="60" w:line="264"/>
            </w:pPr>
            <w:r>
              <w:rPr>
                <w:rFonts w:ascii="Calibri" w:cs="Calibri" w:eastAsia="Calibri" w:hAnsi="Calibri"/>
                <w:color w:val="1A1A1A"/>
                <w:sz w:val="20"/>
                <w:szCs w:val="20"/>
              </w:rPr>
              <w:t xml:space="preserve">Both are legitimate. Choosing one explicitly is what matters, because the two plans diverge sharply after Phase 2 and building for both produces a game that is good at neither.</w:t>
            </w:r>
          </w:p>
        </w:tc>
      </w:tr>
    </w:tbl>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10. What not to do</w:t>
      </w:r>
    </w:p>
    <w:p>
      <w:pPr>
        <w:spacing w:after="150" w:before="0" w:line="276"/>
      </w:pPr>
      <w:r>
        <w:rPr>
          <w:rFonts w:ascii="Calibri" w:cs="Calibri" w:eastAsia="Calibri" w:hAnsi="Calibri"/>
          <w:color w:val="1A1A1A"/>
          <w:sz w:val="21"/>
          <w:szCs w:val="21"/>
        </w:rPr>
        <w:t xml:space="preserve">A plan is as much about protected scope as about work. Each of these is tempting and each would cost more than it returns at this stage.</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200"/>
        <w:gridCol w:w="6880"/>
      </w:tblGrid>
      <w:tr>
        <w:trPr>
          <w:tblHeader/>
        </w:trPr>
        <w:tc>
          <w:tcPr>
            <w:tcW w:type="dxa" w:w="32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Do not</w:t>
            </w:r>
          </w:p>
        </w:tc>
        <w:tc>
          <w:tcPr>
            <w:tcW w:type="dxa" w:w="68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Because</w:t>
            </w:r>
          </w:p>
        </w:tc>
      </w:tr>
      <w:tr>
        <w:tc>
          <w:tcPr>
            <w:tcW w:type="dxa" w:w="32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Rewrite the client from scratch</w:t>
            </w:r>
          </w:p>
        </w:tc>
        <w:tc>
          <w:tcPr>
            <w:tcW w:type="dxa" w:w="68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A 1.3 MB game client with a live save format and a deterministic replay system. Mechanical recovery (section 3.3) gets you the same destination without a period where nothing works.</w:t>
            </w:r>
          </w:p>
        </w:tc>
      </w:tr>
      <w:tr>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Migrate to a game engine</w:t>
            </w:r>
          </w:p>
        </w:tc>
        <w:tc>
          <w:tcPr>
            <w:tcW w:type="dxa" w:w="68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Not yet. Decide it after the Build 14 animation sample is profiled on device, and decide it for the world renderer only, not the whole app.</w:t>
            </w:r>
          </w:p>
        </w:tc>
      </w:tr>
      <w:tr>
        <w:tc>
          <w:tcPr>
            <w:tcW w:type="dxa" w:w="32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 clans or real-time multiplayer</w:t>
            </w:r>
          </w:p>
        </w:tc>
        <w:tc>
          <w:tcPr>
            <w:tcW w:type="dxa" w:w="68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most expensive retention feature in the genre. Do not build it before a soft launch proves the single-player loop holds.</w:t>
            </w:r>
          </w:p>
        </w:tc>
      </w:tr>
      <w:tr>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Add a second premium currency</w:t>
            </w:r>
          </w:p>
        </w:tc>
        <w:tc>
          <w:tcPr>
            <w:tcW w:type="dxa" w:w="68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The existing currency is under-used, not over-subscribed. Adding another multiplies economy complexity without adding depth.</w:t>
            </w:r>
          </w:p>
        </w:tc>
      </w:tr>
      <w:tr>
        <w:tc>
          <w:tcPr>
            <w:tcW w:type="dxa" w:w="32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 an age beyond level 10</w:t>
            </w:r>
          </w:p>
        </w:tc>
        <w:tc>
          <w:tcPr>
            <w:tcW w:type="dxa" w:w="68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Correctly excluded from Build 14 scope and it should stay excluded. The gap past Keep 10 is better filled by a horizontal axis than a vertical one.</w:t>
            </w:r>
          </w:p>
        </w:tc>
      </w:tr>
      <w:tr>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Commission more art before scale is unified</w:t>
            </w:r>
          </w:p>
        </w:tc>
        <w:tc>
          <w:tcPr>
            <w:tcW w:type="dxa" w:w="68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Every new asset produced against an undefined world unit is an asset that will need re-exporting. Fix the unit first.</w:t>
            </w:r>
          </w:p>
        </w:tc>
      </w:tr>
      <w:tr>
        <w:tc>
          <w:tcPr>
            <w:tcW w:type="dxa" w:w="32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Launch in the United States first</w:t>
            </w:r>
          </w:p>
        </w:tc>
        <w:tc>
          <w:tcPr>
            <w:tcW w:type="dxa" w:w="68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High cost per install and a one-shot store ranking. Soft launch in a smaller English market, fix what it reveals, then launch wide.</w:t>
            </w:r>
          </w:p>
        </w:tc>
      </w:tr>
      <w:tr>
        <w:tc>
          <w:tcPr>
            <w:tcW w:type="dxa" w:w="32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Keep running quality passes</w:t>
            </w:r>
          </w:p>
        </w:tc>
        <w:tc>
          <w:tcPr>
            <w:tcW w:type="dxa" w:w="68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Builds 10 through 14 have each been a craft pass ending in a verification report. Build 15 should not be another one. The next release should move a metric, not a standard.</w:t>
            </w:r>
          </w:p>
        </w:tc>
      </w:tr>
    </w:tbl>
    <w:p>
      <w:r>
        <w:br w:type="page"/>
      </w:r>
    </w:p>
    <w:p>
      <w:pPr>
        <w:pStyle w:val="Heading1"/>
        <w:keepNext/>
        <w:pBdr>
          <w:bottom w:val="single" w:color="1F3864" w:sz="10" w:space="6"/>
        </w:pBdr>
        <w:spacing w:after="180" w:before="400"/>
      </w:pPr>
      <w:r>
        <w:rPr>
          <w:rFonts w:ascii="Calibri" w:cs="Calibri" w:eastAsia="Calibri" w:hAnsi="Calibri"/>
          <w:b/>
          <w:bCs/>
          <w:color w:val="1F3864"/>
          <w:sz w:val="30"/>
          <w:szCs w:val="30"/>
        </w:rPr>
        <w:t xml:space="preserve">Appendix: evidence</w:t>
      </w:r>
    </w:p>
    <w:p>
      <w:pPr>
        <w:spacing w:after="150" w:before="0" w:line="276"/>
      </w:pPr>
      <w:r>
        <w:rPr>
          <w:rFonts w:ascii="Calibri" w:cs="Calibri" w:eastAsia="Calibri" w:hAnsi="Calibri"/>
          <w:color w:val="1A1A1A"/>
          <w:sz w:val="21"/>
          <w:szCs w:val="21"/>
        </w:rPr>
        <w:t xml:space="preserve">Every claim in this review was checked against the files in /Users/chrismozer/Desktop/Stonewake-iOS on 20 September 2026. No game source was changed.</w:t>
      </w:r>
    </w:p>
    <w:tbl>
      <w:tblPr>
        <w:tblW w:type="dxa" w:w="10080"/>
        <w:tblBorders>
          <w:top w:val="single" w:color="C9CEd6" w:sz="4"/>
          <w:left w:val="none" w:color="FFFFFF" w:sz="0"/>
          <w:bottom w:val="single" w:color="C9CEd6" w:sz="4"/>
          <w:right w:val="none" w:color="FFFFFF" w:sz="0"/>
          <w:insideH w:val="single" w:color="C9CEd6" w:sz="2"/>
          <w:insideV w:val="none" w:color="FFFFFF" w:sz="0"/>
        </w:tblBorders>
      </w:tblPr>
      <w:tblGrid>
        <w:gridCol w:w="3600"/>
        <w:gridCol w:w="6480"/>
      </w:tblGrid>
      <w:tr>
        <w:trPr>
          <w:tblHeader/>
        </w:trPr>
        <w:tc>
          <w:tcPr>
            <w:tcW w:type="dxa" w:w="360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Claim</w:t>
            </w:r>
          </w:p>
        </w:tc>
        <w:tc>
          <w:tcPr>
            <w:tcW w:type="dxa" w:w="6480"/>
            <w:shd w:fill="1F3864" w:color="auto" w:val="clear"/>
            <w:tcMar>
              <w:top w:type="dxa" w:w="90"/>
              <w:left w:type="dxa" w:w="110"/>
              <w:bottom w:type="dxa" w:w="90"/>
              <w:right w:type="dxa" w:w="110"/>
            </w:tcMar>
          </w:tcPr>
          <w:p>
            <w:pPr>
              <w:spacing w:after="0" w:line="252"/>
            </w:pPr>
            <w:r>
              <w:rPr>
                <w:rFonts w:ascii="Calibri" w:cs="Calibri" w:eastAsia="Calibri" w:hAnsi="Calibri"/>
                <w:b/>
                <w:bCs/>
                <w:color w:val="FFFFFF"/>
                <w:sz w:val="19"/>
                <w:szCs w:val="19"/>
              </w:rPr>
              <w:t xml:space="preserve">Evidence</w:t>
            </w:r>
          </w:p>
        </w:tc>
      </w:tr>
      <w:tr>
        <w:tc>
          <w:tcPr>
            <w:tcW w:type="dxa" w:w="3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Client is a minified bundle, source lost</w:t>
            </w:r>
          </w:p>
        </w:tc>
        <w:tc>
          <w:tcPr>
            <w:tcW w:type="dxa" w:w="6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client/build14/engine13.js, 1,308,829 bytes, 29,585 lines. esbuild interop preamble and Vite modulepreload polyfill at head. 396 top-level function declarations, 210 with names of three characters or fewer. 164 useState occurrences, __reactFiber present. No package.json, vite.config, tsconfig, node_modules, .ts, .tsx or .jsx outside backend/.</w:t>
            </w:r>
          </w:p>
        </w:tc>
      </w:tr>
      <w:tr>
        <w:tc>
          <w:tcPr>
            <w:tcW w:type="dxa" w:w="3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 is AST surgery</w:t>
            </w:r>
          </w:p>
        </w:tc>
        <w:tc>
          <w:tcPr>
            <w:tcW w:type="dxa" w:w="6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scripts/sync-build14.cjs: indexOf-based section splicing, acorn parse, FunctionDeclaration deletion and renaming via a twelve-entry alias table, byte-offset edits, direct write to Stonewake/Web/assets/index-BPhrguZ3.js.</w:t>
            </w:r>
          </w:p>
        </w:tc>
      </w:tr>
      <w:tr>
        <w:tc>
          <w:tcPr>
            <w:tcW w:type="dxa" w:w="3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Source files reference minified globals</w:t>
            </w:r>
          </w:p>
        </w:tc>
        <w:tc>
          <w:tcPr>
            <w:tcW w:type="dxa" w:w="6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client/economy.js calls Fl(state), Ml(state), xl, Wu and C.useState with no local definitions.</w:t>
            </w:r>
          </w:p>
        </w:tc>
      </w:tr>
      <w:tr>
        <w:tc>
          <w:tcPr>
            <w:tcW w:type="dxa" w:w="3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version control</w:t>
            </w:r>
          </w:p>
        </w:tc>
        <w:tc>
          <w:tcPr>
            <w:tcW w:type="dxa" w:w="6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git status returns "not a git repository" at the project root.</w:t>
            </w:r>
          </w:p>
        </w:tc>
      </w:tr>
      <w:tr>
        <w:tc>
          <w:tcPr>
            <w:tcW w:type="dxa" w:w="3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Timer economy and gem pricing</w:t>
            </w:r>
          </w:p>
        </w:tc>
        <w:tc>
          <w:tcPr>
            <w:tcW w:type="dxa" w:w="6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GemCost(readyAt, now) = max(1, ceil(max(0, readyAt - now) / 60000)). Building duration = ceil(min(14400, Sl[kind].time * 1.7^(level-1)) / builderSpeed * (1 - civicBuildSpeed)). Keep base time 150 seconds. Troop research = ceil(120 * 1.7^(level-1)) seconds, single slot.</w:t>
            </w:r>
          </w:p>
        </w:tc>
      </w:tr>
      <w:tr>
        <w:tc>
          <w:tcPr>
            <w:tcW w:type="dxa" w:w="3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retention mechanics</w:t>
            </w:r>
          </w:p>
        </w:tc>
        <w:tc>
          <w:tcPr>
            <w:tcW w:type="dxa" w:w="6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Case-insensitive occurrence counts in client/build14/engine13.js: tutorial 0, onboard 0, daily 0, streak 0, login 0, leaderboard 0, clan 0, alliance 0, battle pass 0. quest 61, achievement 27, league 28.</w:t>
            </w:r>
          </w:p>
        </w:tc>
      </w:tr>
      <w:tr>
        <w:tc>
          <w:tcPr>
            <w:tcW w:type="dxa" w:w="3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push notifications</w:t>
            </w:r>
          </w:p>
        </w:tc>
        <w:tc>
          <w:tcPr>
            <w:tcW w:type="dxa" w:w="6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UNUserNotification, remoteNotification, APNs or aps-environment reference in Stonewake/*.swift, Info.plist or the entitlements file.</w:t>
            </w:r>
          </w:p>
        </w:tc>
      </w:tr>
      <w:tr>
        <w:tc>
          <w:tcPr>
            <w:tcW w:type="dxa" w:w="3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analytics</w:t>
            </w:r>
          </w:p>
        </w:tc>
        <w:tc>
          <w:tcPr>
            <w:tcW w:type="dxa" w:w="6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No Firebase, Amplitude, Mixpanel, AppsFlyer, Adjust, GameAnalytics, Sentry or Crashlytics reference anywhere in the project. The 25 occurrences of "Telemetry" refer to in-battle defence statistics.</w:t>
            </w:r>
          </w:p>
        </w:tc>
      </w:tr>
      <w:tr>
        <w:tc>
          <w:tcPr>
            <w:tcW w:type="dxa" w:w="3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No localisation</w:t>
            </w:r>
          </w:p>
        </w:tc>
        <w:tc>
          <w:tcPr>
            <w:tcW w:type="dxa" w:w="6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Zero .lproj directories. The only matches for locale-related identifiers are 15 toLocaleString calls and 23 CSS translateX / translateY transforms.</w:t>
            </w:r>
          </w:p>
        </w:tc>
      </w:tr>
      <w:tr>
        <w:tc>
          <w:tcPr>
            <w:tcW w:type="dxa" w:w="3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Payload</w:t>
            </w:r>
          </w:p>
        </w:tc>
        <w:tc>
          <w:tcPr>
            <w:tcW w:type="dxa" w:w="6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71 MB total in Stonewake/Web: 61 MB art across 43 files, 7 MB audio, 1.6 MB assets, 504 KB fonts. coastal-world-v10.png, canonical-v12/, upgrades.webp, evolution.webp, civic-buildings.webp, people.webp and fortifications.webp have zero exact-filename references in the shipped bundle or in any CSS file, totalling about 7 MB.</w:t>
            </w:r>
          </w:p>
        </w:tc>
      </w:tr>
      <w:tr>
        <w:tc>
          <w:tcPr>
            <w:tcW w:type="dxa" w:w="3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Service inert in shipped app</w:t>
            </w:r>
          </w:p>
        </w:tc>
        <w:tc>
          <w:tcPr>
            <w:tcW w:type="dxa" w:w="6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Info.plist declares StonewakeServiceURL as an empty string. The backend catalogue reads from PRODUCT_CATALOG, which is unset, and no price points appear anywhere in the repository.</w:t>
            </w:r>
          </w:p>
        </w:tc>
      </w:tr>
      <w:tr>
        <w:tc>
          <w:tcPr>
            <w:tcW w:type="dxa" w:w="3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StoreKit is sound</w:t>
            </w:r>
          </w:p>
        </w:tc>
        <w:tc>
          <w:tcPr>
            <w:tcW w:type="dxa" w:w="6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StonewakeOnline.swift: StoreKit 2, appAccountToken binding, Transaction.updates and Transaction.unfinished retry, server-side entitlement granting with account and token re-verification before delivery.</w:t>
            </w:r>
          </w:p>
        </w:tc>
      </w:tr>
      <w:tr>
        <w:tc>
          <w:tcPr>
            <w:tcW w:type="dxa" w:w="3600"/>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Build 14 gestures are correct</w:t>
            </w:r>
          </w:p>
        </w:tc>
        <w:tc>
          <w:tcPr>
            <w:tcW w:type="dxa" w:w="6480"/>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client/build14/gestures.js: single pointer session, tray-to-map handoff, 14px horizontal threshold at 1.45 ratio for tray scroll, 220ms hold, 150ms repeat, multi-touch cancel, blur and visibilitychange cancel, no accumulated release placement.</w:t>
            </w:r>
          </w:p>
        </w:tc>
      </w:tr>
      <w:tr>
        <w:tc>
          <w:tcPr>
            <w:tcW w:type="dxa" w:w="3600"/>
            <w:shd w:fill="F2F5F9" w:color="auto" w:val="clear"/>
            <w:tcMar>
              <w:top w:type="dxa" w:w="90"/>
              <w:left w:type="dxa" w:w="110"/>
              <w:bottom w:type="dxa" w:w="90"/>
              <w:right w:type="dxa" w:w="110"/>
            </w:tcMar>
          </w:tcPr>
          <w:p>
            <w:pPr>
              <w:spacing w:after="0" w:line="252"/>
            </w:pPr>
            <w:r>
              <w:rPr>
                <w:rFonts w:ascii="Calibri" w:cs="Calibri" w:eastAsia="Calibri" w:hAnsi="Calibri"/>
                <w:b/>
                <w:bCs/>
                <w:color w:val="1A1A1A"/>
                <w:sz w:val="19"/>
                <w:szCs w:val="19"/>
              </w:rPr>
              <w:t xml:space="preserve">Screenshots reviewed</w:t>
            </w:r>
          </w:p>
        </w:tc>
        <w:tc>
          <w:tcPr>
            <w:tcW w:type="dxa" w:w="6480"/>
            <w:shd w:fill="F2F5F9" w:color="auto" w:val="clear"/>
            <w:tcMar>
              <w:top w:type="dxa" w:w="90"/>
              <w:left w:type="dxa" w:w="110"/>
              <w:bottom w:type="dxa" w:w="90"/>
              <w:right w:type="dxa" w:w="110"/>
            </w:tcMar>
          </w:tcPr>
          <w:p>
            <w:pPr>
              <w:spacing w:after="0" w:line="252"/>
            </w:pPr>
            <w:r>
              <w:rPr>
                <w:rFonts w:ascii="Calibri" w:cs="Calibri" w:eastAsia="Calibri" w:hAnsi="Calibri"/>
                <w:b w:val="false"/>
                <w:bCs w:val="false"/>
                <w:color w:val="1A1A1A"/>
                <w:sz w:val="19"/>
                <w:szCs w:val="19"/>
              </w:rPr>
              <w:t xml:space="preserve">planning/usability-audit13/screenshots/: 01-home-native, 03-menu-landscape, 08-army-landscape, 14-battle-start, 17-battle-siege-and-navy, 24-store-landscape.</w:t>
            </w:r>
          </w:p>
        </w:tc>
      </w:tr>
    </w:tbl>
    <w:p>
      <w:pPr>
        <w:spacing w:after="220"/>
      </w:pPr>
    </w:p>
    <w:p>
      <w:pPr>
        <w:pStyle w:val="Heading2"/>
        <w:keepNext/>
        <w:spacing w:after="120" w:before="280"/>
      </w:pPr>
      <w:r>
        <w:rPr>
          <w:rFonts w:ascii="Calibri" w:cs="Calibri" w:eastAsia="Calibri" w:hAnsi="Calibri"/>
          <w:b/>
          <w:bCs/>
          <w:color w:val="1F4E79"/>
          <w:sz w:val="24"/>
          <w:szCs w:val="24"/>
        </w:rPr>
        <w:t xml:space="preserve">Market figures used</w:t>
      </w:r>
    </w:p>
    <w:p>
      <w:pPr>
        <w:spacing w:after="150" w:before="0" w:line="276"/>
      </w:pPr>
      <w:r>
        <w:rPr>
          <w:rFonts w:ascii="Calibri" w:cs="Calibri" w:eastAsia="Calibri" w:hAnsi="Calibri"/>
          <w:color w:val="1A1A1A"/>
          <w:sz w:val="21"/>
          <w:szCs w:val="21"/>
        </w:rPr>
        <w:t xml:space="preserve">Market-wide 2026 medians: D1 about 22 percent, D7 3.4 to 3.9 percent, D30 0.68 to 0.79 percent, session length 3.1 to 3.5 minutes, 3.8 to 3.9 sessions per day, LTV to CPI ratio 1.4x to 3.3x. Mid-core soft-launch gates: D1 35 percent, D7 15 percent, D30 8 percent. Soft-launch guidance: Canada, Australia and New Zealand for English titles at one to three dollars cost per install, ten to thirty thousand dollars per month across two to three markets, fifty to a hundred and twenty thousand dollars total over eight to twelve weeks.</w:t>
      </w:r>
    </w:p>
    <w:p>
      <w:pPr>
        <w:spacing w:after="150" w:before="0" w:line="276"/>
      </w:pPr>
      <w:r>
        <w:rPr>
          <w:rFonts w:ascii="Calibri" w:cs="Calibri" w:eastAsia="Calibri" w:hAnsi="Calibri"/>
          <w:color w:val="1A1A1A"/>
          <w:sz w:val="21"/>
          <w:szCs w:val="21"/>
        </w:rPr>
        <w:t xml:space="preserve">Genre-specific benchmarks for strategy and 4X titles are not currently published with any reliability; the most recent broad genre breakdown dates to 2022, and the 2026 GameAnalytics report withholds genre-level data this cycle. The figures above are market-wide and should be treated as directional.</w:t>
      </w:r>
    </w:p>
    <w:p>
      <w:pPr>
        <w:spacing w:after="120"/>
      </w:pPr>
    </w:p>
    <w:p>
      <w:pPr>
        <w:spacing w:after="150" w:before="0" w:line="276"/>
      </w:pPr>
      <w:r>
        <w:rPr>
          <w:rFonts w:ascii="Calibri" w:cs="Calibri" w:eastAsia="Calibri" w:hAnsi="Calibri"/>
          <w:color w:val="1A1A1A"/>
          <w:sz w:val="21"/>
          <w:szCs w:val="21"/>
        </w:rPr>
        <w:t xml:space="preserve">Sources: Game Growth Advisor, Mobile Game KPIs 2026 and Mobile Game Go-to-Market 2026. GameAnalytics, 2026 Mobile and PC Gaming Benchmarks.</w:t>
      </w:r>
    </w:p>
    <w:sectPr>
      <w:headerReference w:type="default" r:id="rId7"/>
      <w:footerReference w:type="default" r:id="rId8"/>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4" w:sz="4" w:space="6"/>
      </w:pBdr>
      <w:spacing w:before="0"/>
      <w:jc w:val="right"/>
    </w:pPr>
    <w:r>
      <w:rPr>
        <w:rFonts w:ascii="Calibri" w:cs="Calibri" w:eastAsia="Calibri" w:hAnsi="Calibri"/>
        <w:color w:val="8A93A0"/>
        <w:sz w:val="16"/>
        <w:szCs w:val="16"/>
      </w:rPr>
      <w:t xml:space="preserve">20 September 2026</w:t>
    </w:r>
    <w:r>
      <w:rPr>
        <w:sz w:val="16"/>
        <w:szCs w:val="16"/>
      </w:rPr>
      <w:t xml:space="preserve">          </w:t>
    </w:r>
    <w:r>
      <w:rPr>
        <w:rFonts w:ascii="Calibri" w:cs="Calibri" w:eastAsia="Calibri" w:hAnsi="Calibri"/>
        <w:b/>
        <w:bCs/>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8A93A0"/>
        <w:sz w:val="16"/>
        <w:szCs w:val="16"/>
      </w:rPr>
      <w:t xml:space="preserve">Stonewake  ·  Review and plan to commercial launch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E6B"/>
      </w:rPr>
    </w:lvl>
    <w:lvl w:ilvl="1" w15:tentative="1">
      <w:start w:val="1"/>
      <w:numFmt w:val="bullet"/>
      <w:lvlText w:val="◦"/>
      <w:lvlJc w:val="left"/>
      <w:pPr>
        <w:ind w:left="740" w:hanging="220"/>
      </w:pPr>
      <w:rPr>
        <w:color w:val="2E6E6B"/>
      </w:rPr>
    </w:lvl>
  </w:abstractNum>
  <w:abstractNum w:abstractNumId="3" w15:restartNumberingAfterBreak="0">
    <w:multiLevelType w:val="hybridMultilevel"/>
    <w:lvl w:ilvl="0" w15:tentative="1">
      <w:start w:val="1"/>
      <w:numFmt w:val="decimal"/>
      <w:lvlText w:val="%1."/>
      <w:lvlJc w:val="left"/>
      <w:pPr>
        <w:ind w:left="400" w:hanging="260"/>
      </w:pPr>
      <w:rPr>
        <w:b/>
        <w:bCs/>
        <w:color w:val="1F386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Stonewake: Product and Engineering Review</dc:title>
  <dc:creator>Chris Mozer</dc:creator>
  <dc:description>Independent review of the Stonewake iOS build and a plan to commercial launch</dc:description>
  <cp:lastModifiedBy>Un-named</cp:lastModifiedBy>
  <cp:revision>1</cp:revision>
  <dcterms:created xsi:type="dcterms:W3CDTF">2026-09-20T02:18:11.459Z</dcterms:created>
  <dcterms:modified xsi:type="dcterms:W3CDTF">2026-09-20T02:18:11.459Z</dcterms:modified>
</cp:coreProperties>
</file>

<file path=docProps/custom.xml><?xml version="1.0" encoding="utf-8"?>
<Properties xmlns="http://schemas.openxmlformats.org/officeDocument/2006/custom-properties" xmlns:vt="http://schemas.openxmlformats.org/officeDocument/2006/docPropsVTypes"/>
</file>